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762A70" w:rsidRDefault="00762A70" w:rsidP="00DA3F0D">
      <w:pPr>
        <w:jc w:val="right"/>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3968C5">
        <w:rPr>
          <w:rFonts w:ascii="Lato" w:hAnsi="Lato" w:cs="Arial"/>
          <w:b/>
        </w:rPr>
        <w:t>VA A LA SESIÓN EXTRAORDINARIA 40</w:t>
      </w:r>
      <w:r w:rsidRPr="00762A70">
        <w:rPr>
          <w:rFonts w:ascii="Lato" w:hAnsi="Lato" w:cs="Arial"/>
          <w:b/>
        </w:rPr>
        <w:t>/</w:t>
      </w:r>
      <w:r w:rsidR="00D94EDA" w:rsidRPr="00762A70">
        <w:rPr>
          <w:rFonts w:ascii="Lato" w:hAnsi="Lato" w:cs="Arial"/>
          <w:b/>
        </w:rPr>
        <w:t>20</w:t>
      </w:r>
      <w:r w:rsidRPr="00762A70">
        <w:rPr>
          <w:rFonts w:ascii="Lato" w:hAnsi="Lato" w:cs="Arial"/>
          <w:b/>
        </w:rPr>
        <w:t>18</w:t>
      </w:r>
    </w:p>
    <w:p w:rsidR="00762A70" w:rsidRPr="00762A70" w:rsidRDefault="00762A70" w:rsidP="00DF76A5">
      <w:pPr>
        <w:jc w:val="center"/>
        <w:rPr>
          <w:rFonts w:asciiTheme="minorHAnsi" w:hAnsiTheme="minorHAnsi"/>
          <w:b/>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B23989" w:rsidRPr="00762A70">
        <w:rPr>
          <w:rFonts w:ascii="Lato" w:hAnsi="Lato" w:cs="Arial"/>
        </w:rPr>
        <w:t>tre</w:t>
      </w:r>
      <w:r w:rsidR="00DA6B51" w:rsidRPr="00762A70">
        <w:rPr>
          <w:rFonts w:ascii="Lato" w:hAnsi="Lato" w:cs="Arial"/>
        </w:rPr>
        <w:t>c</w:t>
      </w:r>
      <w:r w:rsidR="00721808" w:rsidRPr="00762A70">
        <w:rPr>
          <w:rFonts w:ascii="Lato" w:hAnsi="Lato" w:cs="Arial"/>
        </w:rPr>
        <w:t>e</w:t>
      </w:r>
      <w:r w:rsidR="008A2A7B" w:rsidRPr="00762A70">
        <w:rPr>
          <w:rFonts w:ascii="Lato" w:hAnsi="Lato" w:cs="Arial"/>
        </w:rPr>
        <w:t xml:space="preserve"> h</w:t>
      </w:r>
      <w:r w:rsidR="002D792A">
        <w:rPr>
          <w:rFonts w:ascii="Lato" w:hAnsi="Lato" w:cs="Arial"/>
        </w:rPr>
        <w:t xml:space="preserve">oras del día </w:t>
      </w:r>
      <w:r w:rsidR="00872781">
        <w:rPr>
          <w:rFonts w:ascii="Lato" w:hAnsi="Lato" w:cs="Arial"/>
        </w:rPr>
        <w:t>trece</w:t>
      </w:r>
      <w:r w:rsidR="00C474CE">
        <w:rPr>
          <w:rFonts w:ascii="Lato" w:hAnsi="Lato" w:cs="Arial"/>
        </w:rPr>
        <w:t xml:space="preserve"> de noviem</w:t>
      </w:r>
      <w:r w:rsidR="00B23989" w:rsidRPr="00762A70">
        <w:rPr>
          <w:rFonts w:ascii="Lato" w:hAnsi="Lato" w:cs="Arial"/>
        </w:rPr>
        <w:t>bre</w:t>
      </w:r>
      <w:r w:rsidRPr="00762A70">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 la Consejera Presidenta de la Comisión de Vigilancia y Disciplina del Consejo de la Judicatura, Magistrada Columba Imelda Amador Guillén,</w:t>
      </w:r>
      <w:r w:rsidR="00BA0F63">
        <w:rPr>
          <w:rFonts w:ascii="Lato" w:hAnsi="Lato" w:cs="Arial"/>
        </w:rPr>
        <w:t xml:space="preserve"> </w:t>
      </w:r>
      <w:r w:rsidR="00C474CE">
        <w:rPr>
          <w:rFonts w:ascii="Lato" w:hAnsi="Lato" w:cs="Arial"/>
        </w:rPr>
        <w:t xml:space="preserve">el Magistrado Alejandro Isaac Fragozo López, </w:t>
      </w:r>
      <w:r w:rsidRPr="00762A70">
        <w:rPr>
          <w:rFonts w:ascii="Lato" w:hAnsi="Lato" w:cs="Arial"/>
        </w:rPr>
        <w:t>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E53E25">
        <w:rPr>
          <w:rFonts w:ascii="Lato" w:hAnsi="Lato" w:cs="Arial"/>
        </w:rPr>
        <w:t>brar la sesión extraordinaria 40</w:t>
      </w:r>
      <w:r w:rsidRPr="00762A70">
        <w:rPr>
          <w:rFonts w:ascii="Lato" w:hAnsi="Lato" w:cs="Arial"/>
        </w:rPr>
        <w:t>/</w:t>
      </w:r>
      <w:r w:rsidR="00D94EDA" w:rsidRPr="00762A70">
        <w:rPr>
          <w:rFonts w:ascii="Lato" w:hAnsi="Lato" w:cs="Arial"/>
        </w:rPr>
        <w:t>20</w:t>
      </w:r>
      <w:r w:rsidRPr="00762A70">
        <w:rPr>
          <w:rFonts w:ascii="Lato" w:hAnsi="Lato" w:cs="Arial"/>
        </w:rPr>
        <w:t xml:space="preserve">18. </w:t>
      </w:r>
    </w:p>
    <w:p w:rsidR="00DA3F0D" w:rsidRPr="00762A70" w:rsidRDefault="00DA3F0D" w:rsidP="00DA3F0D">
      <w:pPr>
        <w:spacing w:line="360" w:lineRule="auto"/>
        <w:jc w:val="both"/>
        <w:rPr>
          <w:rFonts w:ascii="Lato" w:hAnsi="Lato" w:cs="Arial"/>
        </w:rPr>
      </w:pPr>
    </w:p>
    <w:p w:rsidR="00DA3F0D"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inicia esta sesión. Acto continuo, sometió a sus integrantes el orden del día en los siguientes términos:</w:t>
      </w:r>
    </w:p>
    <w:p w:rsidR="001976FA" w:rsidRPr="00762A70" w:rsidRDefault="001976FA" w:rsidP="00DA3F0D">
      <w:pPr>
        <w:spacing w:line="360" w:lineRule="auto"/>
        <w:jc w:val="both"/>
        <w:rPr>
          <w:rFonts w:ascii="Lato" w:hAnsi="Lato" w:cs="Arial"/>
        </w:rPr>
      </w:pP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E81744" w:rsidP="00762A70">
      <w:pPr>
        <w:spacing w:before="240" w:line="360" w:lineRule="auto"/>
        <w:jc w:val="both"/>
        <w:rPr>
          <w:rFonts w:ascii="Lato" w:hAnsi="Lato" w:cs="Arial"/>
        </w:rPr>
      </w:pPr>
      <w:r>
        <w:rPr>
          <w:rFonts w:ascii="Lato" w:hAnsi="Lato" w:cs="Arial"/>
          <w:b/>
        </w:rPr>
        <w:t>PRIMERO</w:t>
      </w:r>
      <w:r w:rsidR="00DA3F0D" w:rsidRPr="00762A70">
        <w:rPr>
          <w:rFonts w:ascii="Lato" w:hAnsi="Lato" w:cs="Arial"/>
          <w:b/>
        </w:rPr>
        <w:t>.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E53E25">
        <w:rPr>
          <w:rFonts w:ascii="Lato" w:hAnsi="Lato" w:cs="Arial"/>
          <w:b/>
        </w:rPr>
        <w:t>20</w:t>
      </w:r>
      <w:r w:rsidR="00DA3F0D" w:rsidRPr="00762A70">
        <w:rPr>
          <w:rFonts w:ascii="Lato" w:hAnsi="Lato" w:cs="Arial"/>
          <w:b/>
        </w:rPr>
        <w:t xml:space="preserve">/2018, </w:t>
      </w:r>
      <w:r w:rsidR="00DA3F0D" w:rsidRPr="00762A70">
        <w:rPr>
          <w:rFonts w:ascii="Lato" w:hAnsi="Lato" w:cs="Arial"/>
        </w:rPr>
        <w:t>derivado de la solicitud de información realizada me</w:t>
      </w:r>
      <w:r w:rsidR="00C474CE">
        <w:rPr>
          <w:rFonts w:ascii="Lato" w:hAnsi="Lato" w:cs="Arial"/>
        </w:rPr>
        <w:t xml:space="preserve">diante la </w:t>
      </w:r>
      <w:r w:rsidR="00FD1E2D">
        <w:rPr>
          <w:rFonts w:ascii="Lato" w:hAnsi="Lato" w:cs="Arial"/>
        </w:rPr>
        <w:t>Plataforma</w:t>
      </w:r>
      <w:r w:rsidR="00C474CE">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 con e</w:t>
      </w:r>
      <w:r w:rsidR="00C474CE">
        <w:rPr>
          <w:rFonts w:ascii="Lato" w:hAnsi="Lato" w:cs="Arial"/>
        </w:rPr>
        <w:t>l folio número 0</w:t>
      </w:r>
      <w:r w:rsidR="00E53E25">
        <w:rPr>
          <w:rFonts w:ascii="Lato" w:hAnsi="Lato" w:cs="Arial"/>
        </w:rPr>
        <w:t>10205</w:t>
      </w:r>
      <w:r w:rsidR="00B23989" w:rsidRPr="00762A70">
        <w:rPr>
          <w:rFonts w:ascii="Lato" w:hAnsi="Lato" w:cs="Arial"/>
        </w:rPr>
        <w:t>1</w:t>
      </w:r>
      <w:r w:rsidR="00FD1E2D">
        <w:rPr>
          <w:rFonts w:ascii="Lato" w:hAnsi="Lato" w:cs="Arial"/>
        </w:rPr>
        <w:t>8</w:t>
      </w:r>
      <w:r w:rsidR="002B155A" w:rsidRPr="00762A70">
        <w:rPr>
          <w:rFonts w:ascii="Lato" w:hAnsi="Lato" w:cs="Arial"/>
        </w:rPr>
        <w:t>,</w:t>
      </w:r>
      <w:r w:rsidR="00A57CDB">
        <w:rPr>
          <w:rFonts w:ascii="Lato" w:hAnsi="Lato" w:cs="Arial"/>
        </w:rPr>
        <w:t xml:space="preserve"> en fecha</w:t>
      </w:r>
      <w:r w:rsidR="00DC58B6" w:rsidRPr="00762A70">
        <w:rPr>
          <w:rFonts w:ascii="Lato" w:hAnsi="Lato" w:cs="Arial"/>
        </w:rPr>
        <w:t xml:space="preserve"> </w:t>
      </w:r>
      <w:r w:rsidR="00FD1E2D">
        <w:rPr>
          <w:rFonts w:ascii="Lato" w:hAnsi="Lato" w:cs="Arial"/>
        </w:rPr>
        <w:t>tr</w:t>
      </w:r>
      <w:r w:rsidR="00E53E25">
        <w:rPr>
          <w:rFonts w:ascii="Lato" w:hAnsi="Lato" w:cs="Arial"/>
        </w:rPr>
        <w:t>einta</w:t>
      </w:r>
      <w:r w:rsidR="00DC58B6" w:rsidRPr="00762A70">
        <w:rPr>
          <w:rFonts w:ascii="Lato" w:hAnsi="Lato" w:cs="Arial"/>
        </w:rPr>
        <w:t xml:space="preserve"> de </w:t>
      </w:r>
      <w:r w:rsidR="00B07EF6" w:rsidRPr="00762A70">
        <w:rPr>
          <w:rFonts w:ascii="Lato" w:hAnsi="Lato" w:cs="Arial"/>
        </w:rPr>
        <w:t>o</w:t>
      </w:r>
      <w:r w:rsidR="00DC58B6" w:rsidRPr="00762A70">
        <w:rPr>
          <w:rFonts w:ascii="Lato" w:hAnsi="Lato" w:cs="Arial"/>
        </w:rPr>
        <w:t>ctubre</w:t>
      </w:r>
      <w:r w:rsidR="00DA3F0D" w:rsidRPr="00762A70">
        <w:rPr>
          <w:rFonts w:ascii="Lato" w:hAnsi="Lato" w:cs="Arial"/>
        </w:rPr>
        <w:t xml:space="preserve"> de dos mil dieciocho. </w:t>
      </w:r>
    </w:p>
    <w:p w:rsidR="00E81744" w:rsidRPr="00762A70" w:rsidRDefault="00E81744" w:rsidP="00762A70">
      <w:pPr>
        <w:spacing w:before="240" w:line="360" w:lineRule="auto"/>
        <w:jc w:val="both"/>
        <w:rPr>
          <w:rFonts w:ascii="Lato" w:hAnsi="Lato" w:cs="Arial"/>
        </w:rPr>
      </w:pPr>
      <w:r w:rsidRPr="006D5599">
        <w:rPr>
          <w:rFonts w:ascii="Lato" w:hAnsi="Lato" w:cs="Arial"/>
          <w:b/>
        </w:rPr>
        <w:lastRenderedPageBreak/>
        <w:t xml:space="preserve">SEGUNDO. </w:t>
      </w:r>
      <w:r w:rsidRPr="00E81744">
        <w:rPr>
          <w:rFonts w:ascii="Lato" w:hAnsi="Lato" w:cs="Arial"/>
          <w:b/>
        </w:rPr>
        <w:t xml:space="preserve">Procedimiento de clasificación de datos personales como confidenciales 01/2018, </w:t>
      </w:r>
      <w:r>
        <w:rPr>
          <w:rFonts w:ascii="Lato" w:hAnsi="Lato" w:cs="Arial"/>
        </w:rPr>
        <w:t xml:space="preserve">derivado de la solicitud </w:t>
      </w:r>
      <w:r w:rsidRPr="00762A70">
        <w:rPr>
          <w:rFonts w:ascii="Lato" w:hAnsi="Lato" w:cs="Arial"/>
        </w:rPr>
        <w:t>de información realizada me</w:t>
      </w:r>
      <w:r>
        <w:rPr>
          <w:rFonts w:ascii="Lato" w:hAnsi="Lato" w:cs="Arial"/>
        </w:rPr>
        <w:t>diante la Plataforma Nacional de Transparencia</w:t>
      </w:r>
      <w:r w:rsidRPr="00762A70">
        <w:rPr>
          <w:rFonts w:ascii="Lato" w:hAnsi="Lato" w:cs="Arial"/>
        </w:rPr>
        <w:t>, registrada con e</w:t>
      </w:r>
      <w:r>
        <w:rPr>
          <w:rFonts w:ascii="Lato" w:hAnsi="Lato" w:cs="Arial"/>
        </w:rPr>
        <w:t>l folio número 00946118</w:t>
      </w:r>
      <w:r w:rsidRPr="00762A70">
        <w:rPr>
          <w:rFonts w:ascii="Lato" w:hAnsi="Lato" w:cs="Arial"/>
        </w:rPr>
        <w:t>,</w:t>
      </w:r>
      <w:r>
        <w:rPr>
          <w:rFonts w:ascii="Lato" w:hAnsi="Lato" w:cs="Arial"/>
        </w:rPr>
        <w:t xml:space="preserve"> en </w:t>
      </w:r>
      <w:r w:rsidRPr="002274E1">
        <w:rPr>
          <w:rFonts w:ascii="Lato" w:hAnsi="Lato" w:cs="Arial"/>
        </w:rPr>
        <w:t>fecha doce de octubre de dos mil dieciocho.</w:t>
      </w:r>
    </w:p>
    <w:p w:rsidR="00DA3F0D" w:rsidRPr="00762A70" w:rsidRDefault="00E81744" w:rsidP="00A3232E">
      <w:pPr>
        <w:spacing w:before="240" w:line="360" w:lineRule="auto"/>
        <w:jc w:val="both"/>
        <w:rPr>
          <w:rFonts w:ascii="Lato" w:hAnsi="Lato" w:cs="Arial"/>
        </w:rPr>
      </w:pPr>
      <w:r w:rsidRPr="002274E1">
        <w:rPr>
          <w:rFonts w:ascii="Lato" w:hAnsi="Lato" w:cs="Arial"/>
          <w:b/>
        </w:rPr>
        <w:t xml:space="preserve">La </w:t>
      </w:r>
      <w:r>
        <w:rPr>
          <w:rFonts w:ascii="Lato" w:hAnsi="Lato" w:cs="Arial"/>
          <w:b/>
        </w:rPr>
        <w:t xml:space="preserve">Secretaria Técnica del Comité da cuenta a sus integrantes con ambos proyectos y en tal virtud </w:t>
      </w:r>
      <w:r w:rsidR="00DA3F0D" w:rsidRPr="00762A70">
        <w:rPr>
          <w:rFonts w:ascii="Lato" w:hAnsi="Lato" w:cs="Arial"/>
        </w:rPr>
        <w:t xml:space="preserve">el Presidente somete a consideración </w:t>
      </w:r>
      <w:r>
        <w:rPr>
          <w:rFonts w:ascii="Lato" w:hAnsi="Lato" w:cs="Arial"/>
        </w:rPr>
        <w:t xml:space="preserve">y estudio los </w:t>
      </w:r>
      <w:r w:rsidR="00DA3F0D" w:rsidRPr="00762A70">
        <w:rPr>
          <w:rFonts w:ascii="Lato" w:hAnsi="Lato" w:cs="Arial"/>
        </w:rPr>
        <w:t>asunto</w:t>
      </w:r>
      <w:r>
        <w:rPr>
          <w:rFonts w:ascii="Lato" w:hAnsi="Lato" w:cs="Arial"/>
        </w:rPr>
        <w:t xml:space="preserve">s mencionados </w:t>
      </w:r>
      <w:r w:rsidR="00DA3F0D" w:rsidRPr="00762A70">
        <w:rPr>
          <w:rFonts w:ascii="Lato" w:hAnsi="Lato" w:cs="Arial"/>
        </w:rPr>
        <w:t xml:space="preserve">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DA3F0D" w:rsidRPr="00762A70">
        <w:rPr>
          <w:rFonts w:ascii="Lato" w:hAnsi="Lato" w:cs="Arial"/>
          <w:b/>
        </w:rPr>
        <w:t>se aprob</w:t>
      </w:r>
      <w:r>
        <w:rPr>
          <w:rFonts w:ascii="Lato" w:hAnsi="Lato" w:cs="Arial"/>
          <w:b/>
        </w:rPr>
        <w:t xml:space="preserve">aron </w:t>
      </w:r>
      <w:r w:rsidR="00DA3F0D" w:rsidRPr="00762A70">
        <w:rPr>
          <w:rFonts w:ascii="Lato" w:hAnsi="Lato" w:cs="Arial"/>
          <w:b/>
        </w:rPr>
        <w:t xml:space="preserve">por unanimidad de votos </w:t>
      </w:r>
      <w:r w:rsidR="00DA3F0D" w:rsidRPr="00762A70">
        <w:rPr>
          <w:rFonts w:ascii="Lato" w:hAnsi="Lato" w:cs="Arial"/>
        </w:rPr>
        <w:t>por sus propios y legales fundamentos</w:t>
      </w:r>
      <w:r>
        <w:rPr>
          <w:rFonts w:ascii="Lato" w:hAnsi="Lato" w:cs="Arial"/>
        </w:rPr>
        <w:t xml:space="preserve">; esto es, la </w:t>
      </w:r>
      <w:r w:rsidRPr="00762A70">
        <w:rPr>
          <w:rFonts w:ascii="Lato" w:hAnsi="Lato" w:cs="Arial"/>
          <w:b/>
        </w:rPr>
        <w:t xml:space="preserve">clasificación de la información y elaboración de versiones públicas </w:t>
      </w:r>
      <w:r>
        <w:rPr>
          <w:rFonts w:ascii="Lato" w:hAnsi="Lato" w:cs="Arial"/>
        </w:rPr>
        <w:t xml:space="preserve">relacionadas con el </w:t>
      </w:r>
      <w:r w:rsidRPr="00E81744">
        <w:rPr>
          <w:rFonts w:ascii="Lato" w:hAnsi="Lato" w:cs="Arial"/>
          <w:b/>
        </w:rPr>
        <w:t>pr</w:t>
      </w:r>
      <w:r w:rsidRPr="00762A70">
        <w:rPr>
          <w:rFonts w:ascii="Lato" w:hAnsi="Lato" w:cs="Arial"/>
          <w:b/>
        </w:rPr>
        <w:t xml:space="preserve">ocedimiento </w:t>
      </w:r>
      <w:r>
        <w:rPr>
          <w:rFonts w:ascii="Lato" w:hAnsi="Lato" w:cs="Arial"/>
          <w:b/>
        </w:rPr>
        <w:t>20</w:t>
      </w:r>
      <w:r w:rsidRPr="00762A70">
        <w:rPr>
          <w:rFonts w:ascii="Lato" w:hAnsi="Lato" w:cs="Arial"/>
          <w:b/>
        </w:rPr>
        <w:t>/2018</w:t>
      </w:r>
      <w:r w:rsidR="00DA3F0D" w:rsidRPr="00762A70">
        <w:rPr>
          <w:rFonts w:ascii="Lato" w:hAnsi="Lato" w:cs="Arial"/>
          <w:b/>
        </w:rPr>
        <w:t xml:space="preserve">, </w:t>
      </w:r>
      <w:r w:rsidR="0041522E" w:rsidRPr="00762A70">
        <w:rPr>
          <w:rFonts w:ascii="Lato" w:hAnsi="Lato" w:cs="Arial"/>
        </w:rPr>
        <w:t>realiz</w:t>
      </w:r>
      <w:r w:rsidR="00334784" w:rsidRPr="00762A70">
        <w:rPr>
          <w:rFonts w:ascii="Lato" w:hAnsi="Lato" w:cs="Arial"/>
        </w:rPr>
        <w:t xml:space="preserve">ada por </w:t>
      </w:r>
      <w:r w:rsidR="00E53E25">
        <w:rPr>
          <w:rFonts w:ascii="Lato" w:hAnsi="Lato" w:cs="Arial"/>
        </w:rPr>
        <w:t>e</w:t>
      </w:r>
      <w:r w:rsidR="00D94EDA" w:rsidRPr="00762A70">
        <w:rPr>
          <w:rFonts w:ascii="Lato" w:hAnsi="Lato" w:cs="Arial"/>
        </w:rPr>
        <w:t>l</w:t>
      </w:r>
      <w:r w:rsidR="00E53E25">
        <w:rPr>
          <w:rFonts w:ascii="Lato" w:hAnsi="Lato" w:cs="Arial"/>
        </w:rPr>
        <w:t xml:space="preserve"> Juez </w:t>
      </w:r>
      <w:r w:rsidR="00D44F15">
        <w:rPr>
          <w:rFonts w:ascii="Lato" w:hAnsi="Lato" w:cs="Arial"/>
        </w:rPr>
        <w:t>Tercer</w:t>
      </w:r>
      <w:r w:rsidR="00876C3C">
        <w:rPr>
          <w:rFonts w:ascii="Lato" w:hAnsi="Lato" w:cs="Arial"/>
        </w:rPr>
        <w:t>o</w:t>
      </w:r>
      <w:r w:rsidR="00C63DDA" w:rsidRPr="00762A70">
        <w:rPr>
          <w:rFonts w:ascii="Lato" w:hAnsi="Lato" w:cs="Arial"/>
        </w:rPr>
        <w:t xml:space="preserve"> Civil</w:t>
      </w:r>
      <w:r w:rsidR="00334784" w:rsidRPr="00762A70">
        <w:rPr>
          <w:rFonts w:ascii="Lato" w:hAnsi="Lato" w:cs="Arial"/>
        </w:rPr>
        <w:t xml:space="preserve"> del Part</w:t>
      </w:r>
      <w:r w:rsidR="00CA47D3" w:rsidRPr="00762A70">
        <w:rPr>
          <w:rFonts w:ascii="Lato" w:hAnsi="Lato" w:cs="Arial"/>
        </w:rPr>
        <w:t>ido Judicial de Mexicali</w:t>
      </w:r>
      <w:r w:rsidR="00D94EDA" w:rsidRPr="00762A70">
        <w:rPr>
          <w:rFonts w:ascii="Lato" w:hAnsi="Lato" w:cs="Arial"/>
        </w:rPr>
        <w:t xml:space="preserve">, </w:t>
      </w:r>
      <w:r>
        <w:rPr>
          <w:rFonts w:ascii="Lato" w:hAnsi="Lato" w:cs="Arial"/>
          <w:b/>
        </w:rPr>
        <w:t>autorizá</w:t>
      </w:r>
      <w:r w:rsidR="00DA3F0D" w:rsidRPr="00762A70">
        <w:rPr>
          <w:rFonts w:ascii="Lato" w:hAnsi="Lato" w:cs="Arial"/>
          <w:b/>
        </w:rPr>
        <w:t>ndo</w:t>
      </w:r>
      <w:r>
        <w:rPr>
          <w:rFonts w:ascii="Lato" w:hAnsi="Lato" w:cs="Arial"/>
          <w:b/>
        </w:rPr>
        <w:t>se</w:t>
      </w:r>
      <w:r w:rsidR="00DA3F0D" w:rsidRPr="00762A70">
        <w:rPr>
          <w:rFonts w:ascii="Lato" w:hAnsi="Lato" w:cs="Arial"/>
          <w:b/>
        </w:rPr>
        <w:t xml:space="preserve"> la</w:t>
      </w:r>
      <w:r w:rsidR="00876C3C">
        <w:rPr>
          <w:rFonts w:ascii="Lato" w:hAnsi="Lato" w:cs="Arial"/>
          <w:b/>
        </w:rPr>
        <w:t>s</w:t>
      </w:r>
      <w:r w:rsidR="00DA3F0D" w:rsidRPr="00762A70">
        <w:rPr>
          <w:rFonts w:ascii="Lato" w:hAnsi="Lato" w:cs="Arial"/>
          <w:b/>
        </w:rPr>
        <w:t xml:space="preserve"> </w:t>
      </w:r>
      <w:r w:rsidR="0041522E" w:rsidRPr="00762A70">
        <w:rPr>
          <w:rFonts w:ascii="Lato" w:hAnsi="Lato" w:cs="Arial"/>
          <w:b/>
        </w:rPr>
        <w:t>ver</w:t>
      </w:r>
      <w:r w:rsidR="00876C3C">
        <w:rPr>
          <w:rFonts w:ascii="Lato" w:hAnsi="Lato" w:cs="Arial"/>
          <w:b/>
        </w:rPr>
        <w:t>sio</w:t>
      </w:r>
      <w:r w:rsidR="00246D59" w:rsidRPr="00762A70">
        <w:rPr>
          <w:rFonts w:ascii="Lato" w:hAnsi="Lato" w:cs="Arial"/>
          <w:b/>
        </w:rPr>
        <w:t>n</w:t>
      </w:r>
      <w:r w:rsidR="00876C3C">
        <w:rPr>
          <w:rFonts w:ascii="Lato" w:hAnsi="Lato" w:cs="Arial"/>
          <w:b/>
        </w:rPr>
        <w:t>es</w:t>
      </w:r>
      <w:r w:rsidR="00DA3F0D" w:rsidRPr="00762A70">
        <w:rPr>
          <w:rFonts w:ascii="Lato" w:hAnsi="Lato" w:cs="Arial"/>
          <w:b/>
        </w:rPr>
        <w:t xml:space="preserve"> pública</w:t>
      </w:r>
      <w:r w:rsidR="00876C3C">
        <w:rPr>
          <w:rFonts w:ascii="Lato" w:hAnsi="Lato" w:cs="Arial"/>
          <w:b/>
        </w:rPr>
        <w:t>s</w:t>
      </w:r>
      <w:r w:rsidR="00D44F15">
        <w:rPr>
          <w:rFonts w:ascii="Lato" w:hAnsi="Lato" w:cs="Arial"/>
        </w:rPr>
        <w:t xml:space="preserve"> de </w:t>
      </w:r>
      <w:r>
        <w:rPr>
          <w:rFonts w:ascii="Lato" w:hAnsi="Lato" w:cs="Arial"/>
        </w:rPr>
        <w:t xml:space="preserve">las </w:t>
      </w:r>
      <w:r w:rsidR="00D44F15">
        <w:rPr>
          <w:rFonts w:ascii="Lato" w:hAnsi="Lato" w:cs="Arial"/>
        </w:rPr>
        <w:t>actuaciones dictadas dentro de los expedientes</w:t>
      </w:r>
      <w:r w:rsidR="007E6730" w:rsidRPr="00762A70">
        <w:rPr>
          <w:rFonts w:ascii="Lato" w:hAnsi="Lato" w:cs="Arial"/>
        </w:rPr>
        <w:t>,</w:t>
      </w:r>
      <w:r w:rsidR="00DA3F0D" w:rsidRPr="00762A70">
        <w:rPr>
          <w:rFonts w:ascii="Lato" w:hAnsi="Lato" w:cs="Arial"/>
        </w:rPr>
        <w:t xml:space="preserve"> </w:t>
      </w:r>
      <w:r w:rsidR="00C90277">
        <w:rPr>
          <w:rFonts w:ascii="Lato" w:hAnsi="Lato" w:cs="Arial"/>
        </w:rPr>
        <w:t>requerido</w:t>
      </w:r>
      <w:r w:rsidR="0028698E" w:rsidRPr="00762A70">
        <w:rPr>
          <w:rFonts w:ascii="Lato" w:hAnsi="Lato" w:cs="Arial"/>
        </w:rPr>
        <w:t xml:space="preserve">s </w:t>
      </w:r>
      <w:r w:rsidR="00F74B43" w:rsidRPr="00762A70">
        <w:rPr>
          <w:rFonts w:ascii="Lato" w:hAnsi="Lato" w:cs="Arial"/>
        </w:rPr>
        <w:t>por el peticionario</w:t>
      </w:r>
      <w:r>
        <w:rPr>
          <w:rFonts w:ascii="Lato" w:hAnsi="Lato" w:cs="Arial"/>
        </w:rPr>
        <w:t xml:space="preserve">, así como la </w:t>
      </w:r>
      <w:r w:rsidRPr="00E81744">
        <w:rPr>
          <w:rFonts w:ascii="Lato" w:hAnsi="Lato" w:cs="Arial"/>
          <w:b/>
        </w:rPr>
        <w:t xml:space="preserve">clasificación de datos personales como confidenciales </w:t>
      </w:r>
      <w:r>
        <w:rPr>
          <w:rFonts w:ascii="Lato" w:hAnsi="Lato" w:cs="Arial"/>
          <w:b/>
        </w:rPr>
        <w:t xml:space="preserve">realizados por el Titular de la Unidad Jurídica y Asesoría Interna del </w:t>
      </w:r>
      <w:r w:rsidR="00A13A69">
        <w:rPr>
          <w:rFonts w:ascii="Lato" w:hAnsi="Lato" w:cs="Arial"/>
          <w:b/>
        </w:rPr>
        <w:t xml:space="preserve">Poder Judicial del Estado, por lo que hace al </w:t>
      </w:r>
      <w:r w:rsidRPr="00E81744">
        <w:rPr>
          <w:rFonts w:ascii="Lato" w:hAnsi="Lato" w:cs="Arial"/>
          <w:b/>
        </w:rPr>
        <w:t>Procedimiento de 01/2018,</w:t>
      </w:r>
      <w:r w:rsidR="00A13A69">
        <w:rPr>
          <w:rFonts w:ascii="Lato" w:hAnsi="Lato" w:cs="Arial"/>
          <w:b/>
        </w:rPr>
        <w:t xml:space="preserve"> </w:t>
      </w:r>
      <w:r w:rsidR="00DA3F0D" w:rsidRPr="00762A70">
        <w:rPr>
          <w:rFonts w:ascii="Lato" w:hAnsi="Lato" w:cs="Arial"/>
        </w:rPr>
        <w:t xml:space="preserve">CONSIDERANDO QUE: </w:t>
      </w:r>
    </w:p>
    <w:p w:rsidR="00A13A69" w:rsidRDefault="00A13A69" w:rsidP="00A3232E">
      <w:pPr>
        <w:spacing w:before="240" w:line="360" w:lineRule="auto"/>
        <w:jc w:val="both"/>
        <w:rPr>
          <w:rFonts w:ascii="Lato" w:hAnsi="Lato" w:cs="Arial"/>
        </w:rPr>
      </w:pPr>
      <w:r w:rsidRPr="00A13A69">
        <w:rPr>
          <w:rFonts w:ascii="Lato" w:hAnsi="Lato" w:cs="Arial"/>
        </w:rPr>
        <w:t>Por lo que hace al</w:t>
      </w:r>
      <w:r>
        <w:rPr>
          <w:rFonts w:ascii="Lato" w:hAnsi="Lato" w:cs="Arial"/>
          <w:b/>
        </w:rPr>
        <w:t xml:space="preserve"> </w:t>
      </w:r>
      <w:r w:rsidRPr="00762A70">
        <w:rPr>
          <w:rFonts w:ascii="Lato" w:hAnsi="Lato" w:cs="Arial"/>
          <w:b/>
        </w:rPr>
        <w:t xml:space="preserve">Procedimiento de clasificación de la información y elaboración de versiones públicas </w:t>
      </w:r>
      <w:r>
        <w:rPr>
          <w:rFonts w:ascii="Lato" w:hAnsi="Lato" w:cs="Arial"/>
          <w:b/>
        </w:rPr>
        <w:t>20</w:t>
      </w:r>
      <w:r w:rsidRPr="00762A70">
        <w:rPr>
          <w:rFonts w:ascii="Lato" w:hAnsi="Lato" w:cs="Arial"/>
          <w:b/>
        </w:rPr>
        <w:t xml:space="preserve">/2018, </w:t>
      </w:r>
      <w:r w:rsidRPr="00762A70">
        <w:rPr>
          <w:rFonts w:ascii="Lato" w:hAnsi="Lato" w:cs="Arial"/>
        </w:rPr>
        <w:t>derivado de la solicitud de información realizada me</w:t>
      </w:r>
      <w:r>
        <w:rPr>
          <w:rFonts w:ascii="Lato" w:hAnsi="Lato" w:cs="Arial"/>
        </w:rPr>
        <w:t>diante la Plataforma Nacional de Transparencia</w:t>
      </w:r>
      <w:r w:rsidRPr="002274E1">
        <w:rPr>
          <w:rFonts w:ascii="Lato" w:hAnsi="Lato" w:cs="Arial"/>
        </w:rPr>
        <w:t>, registrada con el folio número 01020518, en fecha treinta de octubre de dos mil dieciocho.</w:t>
      </w:r>
      <w:r w:rsidRPr="00762A70">
        <w:rPr>
          <w:rFonts w:ascii="Lato" w:hAnsi="Lato" w:cs="Arial"/>
        </w:rPr>
        <w:t xml:space="preserve"> </w:t>
      </w:r>
    </w:p>
    <w:p w:rsidR="00A13A69" w:rsidRPr="00A13A69" w:rsidRDefault="00A13A69" w:rsidP="00A3232E">
      <w:pPr>
        <w:spacing w:before="240" w:line="360" w:lineRule="auto"/>
        <w:jc w:val="both"/>
        <w:rPr>
          <w:rFonts w:ascii="Lato" w:hAnsi="Lato" w:cs="Arial"/>
          <w:b/>
        </w:rPr>
      </w:pPr>
      <w:r w:rsidRPr="00A13A69">
        <w:rPr>
          <w:rFonts w:ascii="Lato" w:hAnsi="Lato" w:cs="Arial"/>
          <w:b/>
        </w:rPr>
        <w:t>Antec</w:t>
      </w:r>
      <w:r>
        <w:rPr>
          <w:rFonts w:ascii="Lato" w:hAnsi="Lato" w:cs="Arial"/>
          <w:b/>
        </w:rPr>
        <w:t>e</w:t>
      </w:r>
      <w:r w:rsidRPr="00A13A69">
        <w:rPr>
          <w:rFonts w:ascii="Lato" w:hAnsi="Lato" w:cs="Arial"/>
          <w:b/>
        </w:rPr>
        <w:t>dentes:</w:t>
      </w:r>
    </w:p>
    <w:p w:rsidR="00F74B43" w:rsidRPr="00762A70" w:rsidRDefault="00F74B43" w:rsidP="00A3232E">
      <w:pPr>
        <w:spacing w:before="240" w:line="360" w:lineRule="auto"/>
        <w:jc w:val="both"/>
        <w:rPr>
          <w:rFonts w:ascii="Lato" w:hAnsi="Lato" w:cs="Arial"/>
        </w:rPr>
      </w:pPr>
      <w:r w:rsidRPr="00762A70">
        <w:rPr>
          <w:rFonts w:ascii="Lato" w:hAnsi="Lato" w:cs="Arial"/>
        </w:rPr>
        <w:t>Como antecedente</w:t>
      </w:r>
      <w:r w:rsidR="00A13A69">
        <w:rPr>
          <w:rFonts w:ascii="Lato" w:hAnsi="Lato" w:cs="Arial"/>
        </w:rPr>
        <w:t>s</w:t>
      </w:r>
      <w:r w:rsidRPr="00762A70">
        <w:rPr>
          <w:rFonts w:ascii="Lato" w:hAnsi="Lato" w:cs="Arial"/>
        </w:rPr>
        <w:t xml:space="preserve"> tenemos que m</w:t>
      </w:r>
      <w:r w:rsidR="00DA3F0D" w:rsidRPr="00762A70">
        <w:rPr>
          <w:rFonts w:ascii="Lato" w:hAnsi="Lato" w:cs="Arial"/>
        </w:rPr>
        <w:t xml:space="preserve">ediante la </w:t>
      </w:r>
      <w:r w:rsidR="00DA3F0D" w:rsidRPr="002274E1">
        <w:rPr>
          <w:rFonts w:ascii="Lato" w:hAnsi="Lato" w:cs="Arial"/>
        </w:rPr>
        <w:t xml:space="preserve">solicitud </w:t>
      </w:r>
      <w:r w:rsidR="00A13A69" w:rsidRPr="002274E1">
        <w:rPr>
          <w:rFonts w:ascii="Lato" w:hAnsi="Lato" w:cs="Arial"/>
        </w:rPr>
        <w:t xml:space="preserve">01020518, </w:t>
      </w:r>
      <w:r w:rsidR="00DA3F0D" w:rsidRPr="00762A70">
        <w:rPr>
          <w:rFonts w:ascii="Lato" w:hAnsi="Lato" w:cs="Arial"/>
        </w:rPr>
        <w:t>se pide</w:t>
      </w:r>
      <w:r w:rsidR="00876C3C">
        <w:rPr>
          <w:rFonts w:ascii="Lato" w:hAnsi="Lato" w:cs="Arial"/>
        </w:rPr>
        <w:t>: “</w:t>
      </w:r>
      <w:r w:rsidR="00CC5250" w:rsidRPr="001976FA">
        <w:rPr>
          <w:rFonts w:ascii="Lato" w:hAnsi="Lato" w:cs="Arial"/>
          <w:i/>
        </w:rPr>
        <w:t xml:space="preserve">SOLICITO DEL JUEZ TERCERO DE LO CIVIL DEL PARTIDO JUDICIAL DE MEXICALI, COPIA CERTIFICADA DEL ESCRITO O PROMOCION DONDE SE DESIGNA AL SUSCRITO JOSE ALBERTO FERNANDEZ TORRES COMO ABOGADO PATRONO Y/O PROCURADOR Y/O ENDOSATARIO EN PROCURACION, ASI COMO DEL ACUERDO RECAIDO A DICHA PROMOCION, DE LA ULTIMA PROMOCION O ACTUACION QUE REALICE DENTRO DEL </w:t>
      </w:r>
      <w:r w:rsidR="00CC5250" w:rsidRPr="001976FA">
        <w:rPr>
          <w:rFonts w:ascii="Lato" w:hAnsi="Lato" w:cs="Arial"/>
          <w:i/>
        </w:rPr>
        <w:lastRenderedPageBreak/>
        <w:t>JUICIO Y EL ACUERDO RECAIDO A LA MISMA, DE LOS SIGUIENTES EXPEDIENTES A SABER: 1.- 555/2005 2.- 643/2006 3.- 527/2008 4.- 858/2008 5.- 99/2002</w:t>
      </w:r>
      <w:r w:rsidR="00AF06D0">
        <w:rPr>
          <w:rFonts w:ascii="Lato" w:hAnsi="Lato" w:cs="Arial"/>
        </w:rPr>
        <w:t>”.</w:t>
      </w:r>
      <w:r w:rsidR="001976FA">
        <w:rPr>
          <w:rFonts w:ascii="Lato" w:hAnsi="Lato" w:cs="Arial"/>
        </w:rPr>
        <w:t xml:space="preserve">  </w:t>
      </w:r>
    </w:p>
    <w:p w:rsidR="00DA3F0D" w:rsidRPr="00762A70" w:rsidRDefault="00D476B4" w:rsidP="00A3232E">
      <w:pPr>
        <w:spacing w:before="240" w:line="360" w:lineRule="auto"/>
        <w:jc w:val="both"/>
        <w:rPr>
          <w:rFonts w:ascii="Lato" w:hAnsi="Lato" w:cs="Arial"/>
        </w:rPr>
      </w:pPr>
      <w:r w:rsidRPr="00762A70">
        <w:rPr>
          <w:rFonts w:ascii="Lato" w:hAnsi="Lato" w:cs="Arial"/>
        </w:rPr>
        <w:t>M</w:t>
      </w:r>
      <w:r w:rsidR="00C562A2" w:rsidRPr="00762A70">
        <w:rPr>
          <w:rFonts w:ascii="Lato" w:hAnsi="Lato" w:cs="Arial"/>
        </w:rPr>
        <w:t>ediante oficio</w:t>
      </w:r>
      <w:r w:rsidR="00DA3F0D" w:rsidRPr="00762A70">
        <w:rPr>
          <w:rFonts w:ascii="Lato" w:hAnsi="Lato" w:cs="Arial"/>
        </w:rPr>
        <w:t xml:space="preserve"> número</w:t>
      </w:r>
      <w:r w:rsidR="001976FA">
        <w:rPr>
          <w:rFonts w:ascii="Lato" w:hAnsi="Lato" w:cs="Arial"/>
        </w:rPr>
        <w:t xml:space="preserve"> </w:t>
      </w:r>
      <w:r w:rsidR="0090324C">
        <w:rPr>
          <w:rFonts w:ascii="Lato" w:hAnsi="Lato" w:cs="Arial"/>
        </w:rPr>
        <w:t>6054</w:t>
      </w:r>
      <w:r w:rsidR="003115F1">
        <w:rPr>
          <w:rFonts w:ascii="Lato" w:hAnsi="Lato" w:cs="Arial"/>
        </w:rPr>
        <w:t>/2018,</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90324C">
        <w:rPr>
          <w:rFonts w:ascii="Lato" w:hAnsi="Lato" w:cs="Arial"/>
        </w:rPr>
        <w:t>ocho</w:t>
      </w:r>
      <w:r w:rsidR="003115F1">
        <w:rPr>
          <w:rFonts w:ascii="Lato" w:hAnsi="Lato" w:cs="Arial"/>
        </w:rPr>
        <w:t xml:space="preserve"> de noviembre</w:t>
      </w:r>
      <w:r w:rsidR="00DA3F0D" w:rsidRPr="00762A70">
        <w:rPr>
          <w:rFonts w:ascii="Lato" w:hAnsi="Lato" w:cs="Arial"/>
        </w:rPr>
        <w:t xml:space="preserve"> del año en curso, la autoridad</w:t>
      </w:r>
      <w:r w:rsidR="003115F1">
        <w:rPr>
          <w:rFonts w:ascii="Lato" w:hAnsi="Lato" w:cs="Arial"/>
        </w:rPr>
        <w:t xml:space="preserve"> men</w:t>
      </w:r>
      <w:r w:rsidR="00374EB1" w:rsidRPr="00762A70">
        <w:rPr>
          <w:rFonts w:ascii="Lato" w:hAnsi="Lato" w:cs="Arial"/>
        </w:rPr>
        <w:t>cionada remite l</w:t>
      </w:r>
      <w:r w:rsidR="00DA3F0D" w:rsidRPr="00762A70">
        <w:rPr>
          <w:rFonts w:ascii="Lato" w:hAnsi="Lato" w:cs="Arial"/>
        </w:rPr>
        <w:t>a</w:t>
      </w:r>
      <w:r w:rsidR="003115F1">
        <w:rPr>
          <w:rFonts w:ascii="Lato" w:hAnsi="Lato" w:cs="Arial"/>
        </w:rPr>
        <w:t>s versio</w:t>
      </w:r>
      <w:r w:rsidR="00D4416C" w:rsidRPr="00762A70">
        <w:rPr>
          <w:rFonts w:ascii="Lato" w:hAnsi="Lato" w:cs="Arial"/>
        </w:rPr>
        <w:t>n</w:t>
      </w:r>
      <w:r w:rsidR="003115F1">
        <w:rPr>
          <w:rFonts w:ascii="Lato" w:hAnsi="Lato" w:cs="Arial"/>
        </w:rPr>
        <w:t>es</w:t>
      </w:r>
      <w:r w:rsidR="00DA3F0D" w:rsidRPr="00762A70">
        <w:rPr>
          <w:rFonts w:ascii="Lato" w:hAnsi="Lato" w:cs="Arial"/>
        </w:rPr>
        <w:t xml:space="preserve"> pública</w:t>
      </w:r>
      <w:r w:rsidR="003115F1">
        <w:rPr>
          <w:rFonts w:ascii="Lato" w:hAnsi="Lato" w:cs="Arial"/>
        </w:rPr>
        <w:t>s</w:t>
      </w:r>
      <w:r w:rsidR="00D4416C" w:rsidRPr="00762A70">
        <w:rPr>
          <w:rFonts w:ascii="Lato" w:hAnsi="Lato" w:cs="Arial"/>
        </w:rPr>
        <w:t xml:space="preserve"> de la</w:t>
      </w:r>
      <w:r w:rsidR="00374E5E" w:rsidRPr="00762A70">
        <w:rPr>
          <w:rFonts w:ascii="Lato" w:hAnsi="Lato" w:cs="Arial"/>
        </w:rPr>
        <w:t>s</w:t>
      </w:r>
      <w:r w:rsidR="00632DAD" w:rsidRPr="00762A70">
        <w:rPr>
          <w:rFonts w:ascii="Lato" w:hAnsi="Lato" w:cs="Arial"/>
        </w:rPr>
        <w:t xml:space="preserve"> </w:t>
      </w:r>
      <w:r w:rsidR="0090324C">
        <w:rPr>
          <w:rFonts w:ascii="Lato" w:hAnsi="Lato" w:cs="Arial"/>
        </w:rPr>
        <w:t>actuaciones</w:t>
      </w:r>
      <w:r w:rsidR="00D4416C" w:rsidRPr="00762A70">
        <w:rPr>
          <w:rFonts w:ascii="Lato" w:hAnsi="Lato" w:cs="Arial"/>
        </w:rPr>
        <w:t xml:space="preserve"> </w:t>
      </w:r>
      <w:r w:rsidR="0090324C">
        <w:rPr>
          <w:rFonts w:ascii="Lato" w:hAnsi="Lato" w:cs="Arial"/>
        </w:rPr>
        <w:t xml:space="preserve">dictadas en </w:t>
      </w:r>
      <w:r w:rsidR="003115F1">
        <w:rPr>
          <w:rFonts w:ascii="Lato" w:hAnsi="Lato" w:cs="Arial"/>
        </w:rPr>
        <w:t>l</w:t>
      </w:r>
      <w:r w:rsidR="0090324C">
        <w:rPr>
          <w:rFonts w:ascii="Lato" w:hAnsi="Lato" w:cs="Arial"/>
        </w:rPr>
        <w:t>os expedientes</w:t>
      </w:r>
      <w:r w:rsidR="0029581C" w:rsidRPr="00762A70">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16407D">
        <w:rPr>
          <w:rFonts w:ascii="Lato" w:hAnsi="Lato" w:cs="Arial"/>
        </w:rPr>
        <w:t>versio</w:t>
      </w:r>
      <w:r w:rsidR="00B13653" w:rsidRPr="00762A70">
        <w:rPr>
          <w:rFonts w:ascii="Lato" w:hAnsi="Lato" w:cs="Arial"/>
        </w:rPr>
        <w:t>n</w:t>
      </w:r>
      <w:r w:rsidR="0016407D">
        <w:rPr>
          <w:rFonts w:ascii="Lato" w:hAnsi="Lato" w:cs="Arial"/>
        </w:rPr>
        <w:t>es</w:t>
      </w:r>
      <w:r w:rsidR="00B13653" w:rsidRPr="00762A70">
        <w:rPr>
          <w:rFonts w:ascii="Lato" w:hAnsi="Lato" w:cs="Arial"/>
        </w:rPr>
        <w:t xml:space="preserve"> pública</w:t>
      </w:r>
      <w:r w:rsidR="0016407D">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16407D">
        <w:rPr>
          <w:rFonts w:ascii="Lato" w:hAnsi="Lato" w:cs="Arial"/>
        </w:rPr>
        <w:t>s</w:t>
      </w:r>
      <w:r w:rsidR="00DA3F0D" w:rsidRPr="00762A70">
        <w:rPr>
          <w:rFonts w:ascii="Lato" w:hAnsi="Lato" w:cs="Arial"/>
        </w:rPr>
        <w:t xml:space="preserve"> cual</w:t>
      </w:r>
      <w:r w:rsidR="0016407D">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de </w:t>
      </w:r>
      <w:r w:rsidR="00DA3F0D" w:rsidRPr="00762A70">
        <w:rPr>
          <w:rFonts w:ascii="Lato" w:hAnsi="Lato" w:cs="Arial"/>
        </w:rPr>
        <w:t>una línea negra.</w:t>
      </w:r>
      <w:r w:rsidR="00B13653" w:rsidRPr="00762A70">
        <w:rPr>
          <w:rFonts w:ascii="Lato" w:hAnsi="Lato" w:cs="Arial"/>
        </w:rPr>
        <w:t xml:space="preserve"> </w:t>
      </w:r>
    </w:p>
    <w:p w:rsidR="00DA3F0D" w:rsidRPr="00762A70" w:rsidRDefault="00DA3F0D" w:rsidP="00A3232E">
      <w:pPr>
        <w:spacing w:before="240" w:line="360" w:lineRule="auto"/>
        <w:jc w:val="both"/>
        <w:rPr>
          <w:rFonts w:ascii="Lato" w:hAnsi="Lato" w:cs="Arial"/>
          <w:u w:val="single"/>
        </w:rPr>
      </w:pPr>
      <w:r w:rsidRPr="00762A70">
        <w:rPr>
          <w:rFonts w:ascii="Lato" w:hAnsi="Lato" w:cs="Arial"/>
          <w:b/>
        </w:rPr>
        <w:t>Recibida</w:t>
      </w:r>
      <w:r w:rsidR="009110F6">
        <w:rPr>
          <w:rFonts w:ascii="Lato" w:hAnsi="Lato" w:cs="Arial"/>
          <w:b/>
        </w:rPr>
        <w:t>s</w:t>
      </w:r>
      <w:r w:rsidRPr="00762A70">
        <w:rPr>
          <w:rFonts w:ascii="Lato" w:hAnsi="Lato" w:cs="Arial"/>
          <w:b/>
        </w:rPr>
        <w:t xml:space="preserve"> la</w:t>
      </w:r>
      <w:r w:rsidR="009110F6">
        <w:rPr>
          <w:rFonts w:ascii="Lato" w:hAnsi="Lato" w:cs="Arial"/>
          <w:b/>
        </w:rPr>
        <w:t>s versio</w:t>
      </w:r>
      <w:r w:rsidRPr="00762A70">
        <w:rPr>
          <w:rFonts w:ascii="Lato" w:hAnsi="Lato" w:cs="Arial"/>
          <w:b/>
        </w:rPr>
        <w:t>n</w:t>
      </w:r>
      <w:r w:rsidR="009110F6">
        <w:rPr>
          <w:rFonts w:ascii="Lato" w:hAnsi="Lato" w:cs="Arial"/>
          <w:b/>
        </w:rPr>
        <w:t>es</w:t>
      </w:r>
      <w:r w:rsidRPr="00762A70">
        <w:rPr>
          <w:rFonts w:ascii="Lato" w:hAnsi="Lato" w:cs="Arial"/>
          <w:b/>
        </w:rPr>
        <w:t xml:space="preserve"> pública</w:t>
      </w:r>
      <w:r w:rsidR="009110F6">
        <w:rPr>
          <w:rFonts w:ascii="Lato" w:hAnsi="Lato" w:cs="Arial"/>
          <w:b/>
        </w:rPr>
        <w:t>s</w:t>
      </w:r>
      <w:r w:rsidRPr="00762A70">
        <w:rPr>
          <w:rFonts w:ascii="Lato" w:hAnsi="Lato" w:cs="Arial"/>
          <w:b/>
        </w:rPr>
        <w:t xml:space="preserve"> </w:t>
      </w:r>
      <w:r w:rsidR="008A2A7B" w:rsidRPr="00762A70">
        <w:rPr>
          <w:rFonts w:ascii="Lato" w:hAnsi="Lato" w:cs="Arial"/>
          <w:b/>
        </w:rPr>
        <w:t>relativa</w:t>
      </w:r>
      <w:r w:rsidR="009110F6">
        <w:rPr>
          <w:rFonts w:ascii="Lato" w:hAnsi="Lato" w:cs="Arial"/>
          <w:b/>
        </w:rPr>
        <w:t>s</w:t>
      </w:r>
      <w:r w:rsidRPr="00762A70">
        <w:rPr>
          <w:rFonts w:ascii="Lato" w:hAnsi="Lato" w:cs="Arial"/>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sidRPr="00762A70">
        <w:rPr>
          <w:rFonts w:ascii="Lato" w:hAnsi="Lato" w:cs="Arial"/>
        </w:rPr>
        <w:t xml:space="preserve"> </w:t>
      </w:r>
      <w:r w:rsidRPr="00762A70">
        <w:rPr>
          <w:rFonts w:ascii="Lato" w:hAnsi="Lato" w:cs="Arial"/>
        </w:rPr>
        <w:t>l</w:t>
      </w:r>
      <w:r w:rsidR="00F74B43" w:rsidRPr="00762A70">
        <w:rPr>
          <w:rFonts w:ascii="Lato" w:hAnsi="Lato" w:cs="Arial"/>
        </w:rPr>
        <w:t>os</w:t>
      </w:r>
      <w:r w:rsidRPr="00762A70">
        <w:rPr>
          <w:rFonts w:ascii="Lato" w:hAnsi="Lato" w:cs="Arial"/>
        </w:rPr>
        <w:t xml:space="preserve"> artículo</w:t>
      </w:r>
      <w:r w:rsidR="00F74B43" w:rsidRPr="00762A70">
        <w:rPr>
          <w:rFonts w:ascii="Lato" w:hAnsi="Lato" w:cs="Arial"/>
        </w:rPr>
        <w:t>s 121, 139 y</w:t>
      </w:r>
      <w:r w:rsidRPr="00762A70">
        <w:rPr>
          <w:rFonts w:ascii="Lato" w:hAnsi="Lato" w:cs="Arial"/>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762A70">
        <w:rPr>
          <w:rFonts w:ascii="Lato" w:hAnsi="Lato" w:cs="Arial"/>
          <w:b/>
        </w:rPr>
        <w:t xml:space="preserve"> </w:t>
      </w:r>
      <w:r w:rsidRPr="00762A70">
        <w:rPr>
          <w:rFonts w:ascii="Lato" w:hAnsi="Lato" w:cs="Arial"/>
        </w:rPr>
        <w:t>a que se refiere el artículo 109 de la Ley local de transparencia y acceso a la información pública, lo que se hizo tomando en cuenta que:</w:t>
      </w:r>
      <w:r w:rsidRPr="00762A70">
        <w:rPr>
          <w:rFonts w:ascii="Lato" w:hAnsi="Lato" w:cs="Arial"/>
          <w:u w:val="single"/>
        </w:rPr>
        <w:t xml:space="preserve"> </w:t>
      </w:r>
    </w:p>
    <w:p w:rsidR="00DA3F0D" w:rsidRPr="00762A70" w:rsidRDefault="00DA3F0D" w:rsidP="00A3232E">
      <w:pPr>
        <w:spacing w:before="240" w:line="360" w:lineRule="auto"/>
        <w:jc w:val="both"/>
        <w:rPr>
          <w:rFonts w:ascii="Lato" w:hAnsi="Lato" w:cs="Arial"/>
        </w:rPr>
      </w:pPr>
      <w:r w:rsidRPr="00762A70">
        <w:rPr>
          <w:rFonts w:ascii="Lato" w:hAnsi="Lato" w:cs="Arial"/>
        </w:rPr>
        <w:t>1)</w:t>
      </w:r>
      <w:r w:rsidRPr="00762A70">
        <w:rPr>
          <w:rFonts w:ascii="Lato" w:hAnsi="Lato" w:cs="Arial"/>
          <w:b/>
        </w:rPr>
        <w:t xml:space="preserve"> De la</w:t>
      </w:r>
      <w:r w:rsidR="001B1C9C" w:rsidRPr="00762A70">
        <w:rPr>
          <w:rFonts w:ascii="Lato" w:hAnsi="Lato" w:cs="Arial"/>
          <w:b/>
        </w:rPr>
        <w:t>s versio</w:t>
      </w:r>
      <w:r w:rsidRPr="00762A70">
        <w:rPr>
          <w:rFonts w:ascii="Lato" w:hAnsi="Lato" w:cs="Arial"/>
          <w:b/>
        </w:rPr>
        <w:t>n</w:t>
      </w:r>
      <w:r w:rsidR="001B1C9C" w:rsidRPr="00762A70">
        <w:rPr>
          <w:rFonts w:ascii="Lato" w:hAnsi="Lato" w:cs="Arial"/>
          <w:b/>
        </w:rPr>
        <w:t>es</w:t>
      </w:r>
      <w:r w:rsidRPr="00762A70">
        <w:rPr>
          <w:rFonts w:ascii="Lato" w:hAnsi="Lato" w:cs="Arial"/>
          <w:b/>
        </w:rPr>
        <w:t xml:space="preserve"> pública</w:t>
      </w:r>
      <w:r w:rsidR="001B1C9C" w:rsidRPr="00762A70">
        <w:rPr>
          <w:rFonts w:ascii="Lato" w:hAnsi="Lato" w:cs="Arial"/>
          <w:b/>
        </w:rPr>
        <w:t>s</w:t>
      </w:r>
      <w:r w:rsidRPr="00762A70">
        <w:rPr>
          <w:rFonts w:ascii="Lato" w:hAnsi="Lato" w:cs="Arial"/>
          <w:b/>
        </w:rPr>
        <w:t xml:space="preserve"> elaborada</w:t>
      </w:r>
      <w:r w:rsidR="001B1C9C" w:rsidRPr="00762A70">
        <w:rPr>
          <w:rFonts w:ascii="Lato" w:hAnsi="Lato" w:cs="Arial"/>
          <w:b/>
        </w:rPr>
        <w:t>s</w:t>
      </w:r>
      <w:r w:rsidR="00F174E0">
        <w:rPr>
          <w:rFonts w:ascii="Lato" w:hAnsi="Lato" w:cs="Arial"/>
          <w:b/>
        </w:rPr>
        <w:t xml:space="preserve">: </w:t>
      </w: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jurisdiccionales y administrativos del Poder Judicial, </w:t>
      </w:r>
      <w:r w:rsidRPr="00762A70">
        <w:rPr>
          <w:rFonts w:ascii="Lato" w:hAnsi="Lato" w:cs="Arial"/>
        </w:rPr>
        <w:t xml:space="preserve">pues se elaboran suprimiendo la información considerada confidencial o reservada, lo que </w:t>
      </w:r>
      <w:r w:rsidRPr="00762A70">
        <w:rPr>
          <w:rFonts w:ascii="Lato" w:hAnsi="Lato" w:cs="Arial"/>
          <w:b/>
        </w:rPr>
        <w:t>requiere como acto conjunto a su elaboración, emitir un criterio que la clasifique, como restringida al público</w:t>
      </w:r>
      <w:r w:rsidRPr="00762A70">
        <w:rPr>
          <w:rFonts w:ascii="Lato" w:hAnsi="Lato" w:cs="Arial"/>
        </w:rPr>
        <w:t xml:space="preserve">. </w:t>
      </w:r>
    </w:p>
    <w:p w:rsidR="00DA3F0D" w:rsidRPr="00762A70" w:rsidRDefault="00DA3F0D" w:rsidP="00A3232E">
      <w:pPr>
        <w:spacing w:before="240"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w:t>
      </w:r>
      <w:r w:rsidRPr="00762A70">
        <w:rPr>
          <w:rFonts w:ascii="Lato" w:hAnsi="Lato" w:cs="Arial"/>
          <w:b/>
        </w:rPr>
        <w:lastRenderedPageBreak/>
        <w:t>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762A70" w:rsidRDefault="00DA3F0D" w:rsidP="00A3232E">
      <w:pPr>
        <w:spacing w:before="240" w:line="360" w:lineRule="auto"/>
        <w:jc w:val="both"/>
        <w:rPr>
          <w:rFonts w:ascii="Lato" w:hAnsi="Lato" w:cs="Arial"/>
        </w:rPr>
      </w:pPr>
      <w:r w:rsidRPr="00762A70">
        <w:rPr>
          <w:rFonts w:ascii="Lato" w:hAnsi="Lato" w:cs="Arial"/>
        </w:rPr>
        <w:t xml:space="preserve">2) </w:t>
      </w:r>
      <w:r w:rsidRPr="00762A70">
        <w:rPr>
          <w:rFonts w:ascii="Lato" w:hAnsi="Lato" w:cs="Arial"/>
          <w:b/>
        </w:rPr>
        <w:t>Del acto de clasificación de la información</w:t>
      </w:r>
      <w:r w:rsidR="00F174E0">
        <w:rPr>
          <w:rFonts w:ascii="Lato" w:hAnsi="Lato" w:cs="Arial"/>
          <w:b/>
        </w:rPr>
        <w:t xml:space="preserve">: </w:t>
      </w:r>
      <w:r w:rsidRPr="00762A70">
        <w:rPr>
          <w:rFonts w:ascii="Lato" w:hAnsi="Lato" w:cs="Arial"/>
        </w:rPr>
        <w:t xml:space="preserve">Al respecto, el artículo 106 de la Ley en cita, indica que la clasificación es un proceso mediante el cual el sujeto obligado determina, que la información en su poder encuadra en alguno de los supuestos de reserva o confidencialidad. </w:t>
      </w:r>
    </w:p>
    <w:p w:rsidR="00DA3F0D" w:rsidRDefault="00DA3F0D" w:rsidP="00A3232E">
      <w:pPr>
        <w:spacing w:before="240"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DA3F0D" w:rsidRPr="00762A70" w:rsidRDefault="00DA3F0D" w:rsidP="00A3232E">
      <w:pPr>
        <w:spacing w:before="240" w:line="360" w:lineRule="auto"/>
        <w:jc w:val="both"/>
        <w:rPr>
          <w:rFonts w:ascii="Lato" w:hAnsi="Lato" w:cs="Arial"/>
        </w:rPr>
      </w:pPr>
      <w:r w:rsidRPr="00762A70">
        <w:rPr>
          <w:rFonts w:ascii="Lato" w:hAnsi="Lato" w:cs="Arial"/>
        </w:rPr>
        <w:t xml:space="preserve">2.1) </w:t>
      </w:r>
      <w:r w:rsidR="00C85B09" w:rsidRPr="00762A70">
        <w:rPr>
          <w:rFonts w:ascii="Lato" w:hAnsi="Lato" w:cs="Arial"/>
          <w:b/>
        </w:rPr>
        <w:t>La</w:t>
      </w:r>
      <w:r w:rsidR="00374E5A">
        <w:rPr>
          <w:rFonts w:ascii="Lato" w:hAnsi="Lato" w:cs="Arial"/>
          <w:b/>
        </w:rPr>
        <w:t>s versio</w:t>
      </w:r>
      <w:r w:rsidRPr="00762A70">
        <w:rPr>
          <w:rFonts w:ascii="Lato" w:hAnsi="Lato" w:cs="Arial"/>
          <w:b/>
        </w:rPr>
        <w:t>n</w:t>
      </w:r>
      <w:r w:rsidR="00374E5A">
        <w:rPr>
          <w:rFonts w:ascii="Lato" w:hAnsi="Lato" w:cs="Arial"/>
          <w:b/>
        </w:rPr>
        <w:t>es</w:t>
      </w:r>
      <w:r w:rsidRPr="00762A70">
        <w:rPr>
          <w:rFonts w:ascii="Lato" w:hAnsi="Lato" w:cs="Arial"/>
          <w:b/>
        </w:rPr>
        <w:t xml:space="preserve"> pública</w:t>
      </w:r>
      <w:r w:rsidR="00374E5A">
        <w:rPr>
          <w:rFonts w:ascii="Lato" w:hAnsi="Lato" w:cs="Arial"/>
          <w:b/>
        </w:rPr>
        <w:t>s</w:t>
      </w:r>
      <w:r w:rsidRPr="00762A70">
        <w:rPr>
          <w:rFonts w:ascii="Lato" w:hAnsi="Lato" w:cs="Arial"/>
          <w:b/>
        </w:rPr>
        <w:t xml:space="preserve"> de mérito fue</w:t>
      </w:r>
      <w:r w:rsidR="00374E5A">
        <w:rPr>
          <w:rFonts w:ascii="Lato" w:hAnsi="Lato" w:cs="Arial"/>
          <w:b/>
        </w:rPr>
        <w:t>ron</w:t>
      </w:r>
      <w:r w:rsidRPr="00762A70">
        <w:rPr>
          <w:rFonts w:ascii="Lato" w:hAnsi="Lato" w:cs="Arial"/>
          <w:b/>
        </w:rPr>
        <w:t xml:space="preserve"> elaborada</w:t>
      </w:r>
      <w:r w:rsidR="00374E5A">
        <w:rPr>
          <w:rFonts w:ascii="Lato" w:hAnsi="Lato" w:cs="Arial"/>
          <w:b/>
        </w:rPr>
        <w:t>s</w:t>
      </w:r>
      <w:r w:rsidRPr="00762A70">
        <w:rPr>
          <w:rFonts w:ascii="Lato" w:hAnsi="Lato" w:cs="Arial"/>
          <w:b/>
        </w:rPr>
        <w:t xml:space="preserve"> en observancia al marco normativo que rige en la materia</w:t>
      </w:r>
      <w:r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Pr="00762A70">
        <w:rPr>
          <w:rFonts w:ascii="Lato" w:hAnsi="Lato" w:cs="Arial"/>
        </w:rPr>
        <w:t xml:space="preserve"> y relativos del Reglamento para la Transparencia y el Acceso a la Información Pública del Poder Judicial del Estado de Baja California.</w:t>
      </w:r>
    </w:p>
    <w:p w:rsidR="00DA3F0D" w:rsidRPr="00762A70" w:rsidRDefault="00DA3F0D" w:rsidP="00A3232E">
      <w:pPr>
        <w:spacing w:before="240" w:line="360" w:lineRule="auto"/>
        <w:jc w:val="both"/>
        <w:rPr>
          <w:rFonts w:ascii="Lato" w:hAnsi="Lato" w:cs="Arial"/>
        </w:rPr>
      </w:pPr>
      <w:r w:rsidRPr="00762A70">
        <w:rPr>
          <w:rFonts w:ascii="Lato" w:hAnsi="Lato" w:cs="Arial"/>
        </w:rPr>
        <w:t>2.2)</w:t>
      </w:r>
      <w:r w:rsidRPr="00762A70">
        <w:rPr>
          <w:rFonts w:ascii="Lato" w:hAnsi="Lato" w:cs="Arial"/>
          <w:b/>
        </w:rPr>
        <w:t xml:space="preserve"> </w:t>
      </w:r>
      <w:r w:rsidRPr="00762A70">
        <w:rPr>
          <w:rFonts w:ascii="Lato" w:hAnsi="Lato" w:cs="Arial"/>
        </w:rPr>
        <w:t>De</w:t>
      </w:r>
      <w:r w:rsidR="003F33F2" w:rsidRPr="00762A70">
        <w:rPr>
          <w:rFonts w:ascii="Lato" w:hAnsi="Lato" w:cs="Arial"/>
        </w:rPr>
        <w:t xml:space="preserve"> </w:t>
      </w:r>
      <w:r w:rsidR="001C1B83" w:rsidRPr="00762A70">
        <w:rPr>
          <w:rFonts w:ascii="Lato" w:hAnsi="Lato" w:cs="Arial"/>
        </w:rPr>
        <w:t>l</w:t>
      </w:r>
      <w:r w:rsidR="003F33F2" w:rsidRPr="00762A70">
        <w:rPr>
          <w:rFonts w:ascii="Lato" w:hAnsi="Lato" w:cs="Arial"/>
        </w:rPr>
        <w:t>os</w:t>
      </w:r>
      <w:r w:rsidRPr="00762A70">
        <w:rPr>
          <w:rFonts w:ascii="Lato" w:hAnsi="Lato" w:cs="Arial"/>
        </w:rPr>
        <w:t xml:space="preserve"> propio</w:t>
      </w:r>
      <w:r w:rsidR="003F33F2" w:rsidRPr="00762A70">
        <w:rPr>
          <w:rFonts w:ascii="Lato" w:hAnsi="Lato" w:cs="Arial"/>
        </w:rPr>
        <w:t>s</w:t>
      </w:r>
      <w:r w:rsidR="00245FC5" w:rsidRPr="00762A70">
        <w:rPr>
          <w:rFonts w:ascii="Lato" w:hAnsi="Lato" w:cs="Arial"/>
        </w:rPr>
        <w:t xml:space="preserve"> documento</w:t>
      </w:r>
      <w:r w:rsidR="003F33F2" w:rsidRPr="00762A70">
        <w:rPr>
          <w:rFonts w:ascii="Lato" w:hAnsi="Lato" w:cs="Arial"/>
        </w:rPr>
        <w:t>s</w:t>
      </w:r>
      <w:r w:rsidRPr="00762A70">
        <w:rPr>
          <w:rFonts w:ascii="Lato" w:hAnsi="Lato" w:cs="Arial"/>
        </w:rPr>
        <w:t xml:space="preserve"> en estudio, se desprende que </w:t>
      </w:r>
      <w:r w:rsidRPr="00762A70">
        <w:rPr>
          <w:rFonts w:ascii="Lato" w:hAnsi="Lato" w:cs="Arial"/>
          <w:b/>
        </w:rPr>
        <w:t xml:space="preserve">no existe consentimiento expreso de </w:t>
      </w:r>
      <w:r w:rsidR="009D0DA8" w:rsidRPr="00762A70">
        <w:rPr>
          <w:rFonts w:ascii="Lato" w:hAnsi="Lato" w:cs="Arial"/>
          <w:b/>
        </w:rPr>
        <w:t xml:space="preserve">los </w:t>
      </w:r>
      <w:r w:rsidRPr="00762A70">
        <w:rPr>
          <w:rFonts w:ascii="Lato" w:hAnsi="Lato" w:cs="Arial"/>
          <w:b/>
        </w:rPr>
        <w:t xml:space="preserve">titulares de los datos personales suprimidos; </w:t>
      </w:r>
      <w:r w:rsidRPr="00762A70">
        <w:rPr>
          <w:rFonts w:ascii="Lato" w:hAnsi="Lato" w:cs="Arial"/>
        </w:rPr>
        <w:t>esto es, de los</w:t>
      </w:r>
      <w:r w:rsidRPr="00762A70">
        <w:rPr>
          <w:rFonts w:ascii="Lato" w:hAnsi="Lato" w:cs="Arial"/>
          <w:b/>
        </w:rPr>
        <w:t xml:space="preserve"> sujetos particulares </w:t>
      </w:r>
      <w:r w:rsidR="004F518B" w:rsidRPr="00762A70">
        <w:rPr>
          <w:rFonts w:ascii="Lato" w:hAnsi="Lato" w:cs="Arial"/>
        </w:rPr>
        <w:t xml:space="preserve">que intervienen en </w:t>
      </w:r>
      <w:r w:rsidRPr="00762A70">
        <w:rPr>
          <w:rFonts w:ascii="Lato" w:hAnsi="Lato" w:cs="Arial"/>
        </w:rPr>
        <w:t>l</w:t>
      </w:r>
      <w:r w:rsidR="003F33F2" w:rsidRPr="00762A70">
        <w:rPr>
          <w:rFonts w:ascii="Lato" w:hAnsi="Lato" w:cs="Arial"/>
        </w:rPr>
        <w:t>os</w:t>
      </w:r>
      <w:r w:rsidR="00C85B09" w:rsidRPr="00762A70">
        <w:rPr>
          <w:rFonts w:ascii="Lato" w:hAnsi="Lato" w:cs="Arial"/>
        </w:rPr>
        <w:t xml:space="preserve"> proceso</w:t>
      </w:r>
      <w:r w:rsidR="003F33F2" w:rsidRPr="00762A70">
        <w:rPr>
          <w:rFonts w:ascii="Lato" w:hAnsi="Lato" w:cs="Arial"/>
        </w:rPr>
        <w:t>s</w:t>
      </w:r>
      <w:r w:rsidRPr="00762A70">
        <w:rPr>
          <w:rFonts w:ascii="Lato" w:hAnsi="Lato" w:cs="Arial"/>
        </w:rPr>
        <w:t xml:space="preserve"> de</w:t>
      </w:r>
      <w:r w:rsidR="003F33F2" w:rsidRPr="00762A70">
        <w:rPr>
          <w:rFonts w:ascii="Lato" w:hAnsi="Lato" w:cs="Arial"/>
        </w:rPr>
        <w:t xml:space="preserve"> </w:t>
      </w:r>
      <w:r w:rsidR="00C85B09" w:rsidRPr="00762A70">
        <w:rPr>
          <w:rFonts w:ascii="Lato" w:hAnsi="Lato" w:cs="Arial"/>
        </w:rPr>
        <w:t>l</w:t>
      </w:r>
      <w:r w:rsidR="003F33F2" w:rsidRPr="00762A70">
        <w:rPr>
          <w:rFonts w:ascii="Lato" w:hAnsi="Lato" w:cs="Arial"/>
        </w:rPr>
        <w:t>os</w:t>
      </w:r>
      <w:r w:rsidRPr="00762A70">
        <w:rPr>
          <w:rFonts w:ascii="Lato" w:hAnsi="Lato" w:cs="Arial"/>
        </w:rPr>
        <w:t xml:space="preserve"> cual</w:t>
      </w:r>
      <w:r w:rsidR="003F33F2" w:rsidRPr="00762A70">
        <w:rPr>
          <w:rFonts w:ascii="Lato" w:hAnsi="Lato" w:cs="Arial"/>
        </w:rPr>
        <w:t>es</w:t>
      </w:r>
      <w:r w:rsidRPr="00762A70">
        <w:rPr>
          <w:rFonts w:ascii="Lato" w:hAnsi="Lato" w:cs="Arial"/>
        </w:rPr>
        <w:t xml:space="preserve"> se deriva</w:t>
      </w:r>
      <w:r w:rsidR="003F33F2" w:rsidRPr="00762A70">
        <w:rPr>
          <w:rFonts w:ascii="Lato" w:hAnsi="Lato" w:cs="Arial"/>
        </w:rPr>
        <w:t>n</w:t>
      </w:r>
      <w:r w:rsidRPr="00762A70">
        <w:rPr>
          <w:rFonts w:ascii="Lato" w:hAnsi="Lato" w:cs="Arial"/>
        </w:rPr>
        <w:t xml:space="preserve"> la</w:t>
      </w:r>
      <w:r w:rsidR="003F33F2" w:rsidRPr="00762A70">
        <w:rPr>
          <w:rFonts w:ascii="Lato" w:hAnsi="Lato" w:cs="Arial"/>
        </w:rPr>
        <w:t>s versio</w:t>
      </w:r>
      <w:r w:rsidRPr="00762A70">
        <w:rPr>
          <w:rFonts w:ascii="Lato" w:hAnsi="Lato" w:cs="Arial"/>
        </w:rPr>
        <w:t>n</w:t>
      </w:r>
      <w:r w:rsidR="003F33F2" w:rsidRPr="00762A70">
        <w:rPr>
          <w:rFonts w:ascii="Lato" w:hAnsi="Lato" w:cs="Arial"/>
        </w:rPr>
        <w:t>es</w:t>
      </w:r>
      <w:r w:rsidR="004F518B" w:rsidRPr="00762A70">
        <w:rPr>
          <w:rFonts w:ascii="Lato" w:hAnsi="Lato" w:cs="Arial"/>
        </w:rPr>
        <w:t xml:space="preserve"> públ</w:t>
      </w:r>
      <w:r w:rsidRPr="00762A70">
        <w:rPr>
          <w:rFonts w:ascii="Lato" w:hAnsi="Lato" w:cs="Arial"/>
        </w:rPr>
        <w:t>ica</w:t>
      </w:r>
      <w:r w:rsidR="003F33F2" w:rsidRPr="00762A70">
        <w:rPr>
          <w:rFonts w:ascii="Lato" w:hAnsi="Lato" w:cs="Arial"/>
        </w:rPr>
        <w:t>s</w:t>
      </w:r>
      <w:r w:rsidRPr="00762A70">
        <w:rPr>
          <w:rFonts w:ascii="Lato" w:hAnsi="Lato" w:cs="Arial"/>
        </w:rPr>
        <w:t xml:space="preserve"> elaborada</w:t>
      </w:r>
      <w:r w:rsidR="003F33F2" w:rsidRPr="00762A70">
        <w:rPr>
          <w:rFonts w:ascii="Lato" w:hAnsi="Lato" w:cs="Arial"/>
        </w:rPr>
        <w:t>s</w:t>
      </w:r>
      <w:r w:rsidRPr="00762A70">
        <w:rPr>
          <w:rFonts w:ascii="Lato" w:hAnsi="Lato" w:cs="Arial"/>
        </w:rPr>
        <w:t xml:space="preserve">, lo que resulta necesario </w:t>
      </w:r>
      <w:r w:rsidRPr="00762A70">
        <w:rPr>
          <w:rFonts w:ascii="Lato" w:hAnsi="Lato" w:cs="Arial"/>
          <w:b/>
        </w:rPr>
        <w:t>para</w:t>
      </w:r>
      <w:r w:rsidRPr="00762A70">
        <w:rPr>
          <w:rFonts w:ascii="Lato" w:hAnsi="Lato" w:cs="Arial"/>
        </w:rPr>
        <w:t xml:space="preserve"> </w:t>
      </w:r>
      <w:r w:rsidRPr="00762A70">
        <w:rPr>
          <w:rFonts w:ascii="Lato" w:hAnsi="Lato" w:cs="Arial"/>
          <w:b/>
        </w:rPr>
        <w:t xml:space="preserve">que éstos puedan ser comunicados a </w:t>
      </w:r>
      <w:proofErr w:type="gramStart"/>
      <w:r w:rsidRPr="00762A70">
        <w:rPr>
          <w:rFonts w:ascii="Lato" w:hAnsi="Lato" w:cs="Arial"/>
          <w:b/>
        </w:rPr>
        <w:t>terceros</w:t>
      </w:r>
      <w:proofErr w:type="gramEnd"/>
      <w:r w:rsidRPr="00762A70">
        <w:rPr>
          <w:rFonts w:ascii="Lato" w:hAnsi="Lato" w:cs="Arial"/>
        </w:rPr>
        <w:t xml:space="preserve">, como se exige en el diverso numeral 140 del Reglamento de la Ley local de la materia. </w:t>
      </w:r>
    </w:p>
    <w:p w:rsidR="00DA3F0D" w:rsidRPr="00762A70" w:rsidRDefault="00DA3F0D" w:rsidP="00A3232E">
      <w:pPr>
        <w:spacing w:before="240" w:line="360" w:lineRule="auto"/>
        <w:jc w:val="both"/>
        <w:rPr>
          <w:rFonts w:ascii="Lato" w:hAnsi="Lato" w:cs="Arial"/>
        </w:rPr>
      </w:pPr>
      <w:r w:rsidRPr="00762A70">
        <w:rPr>
          <w:rFonts w:ascii="Lato" w:hAnsi="Lato" w:cs="Arial"/>
        </w:rPr>
        <w:t>2.3)</w:t>
      </w:r>
      <w:r w:rsidRPr="00762A70">
        <w:rPr>
          <w:rFonts w:ascii="Lato" w:hAnsi="Lato" w:cs="Arial"/>
          <w:b/>
        </w:rPr>
        <w:t xml:space="preserve"> </w:t>
      </w:r>
      <w:r w:rsidRPr="00762A70">
        <w:rPr>
          <w:rFonts w:ascii="Lato" w:hAnsi="Lato" w:cs="Arial"/>
        </w:rPr>
        <w:t>En virtud de lo anterior y</w:t>
      </w:r>
      <w:r w:rsidRPr="00762A70">
        <w:rPr>
          <w:rFonts w:ascii="Lato" w:hAnsi="Lato" w:cs="Arial"/>
          <w:b/>
        </w:rPr>
        <w:t xml:space="preserve"> como consecuencia de la aplicación de la normativa reseñada</w:t>
      </w:r>
      <w:r w:rsidR="00C916D6" w:rsidRPr="00762A70">
        <w:rPr>
          <w:rFonts w:ascii="Lato" w:hAnsi="Lato" w:cs="Arial"/>
          <w:b/>
        </w:rPr>
        <w:t>, en la elaboración de la</w:t>
      </w:r>
      <w:r w:rsidR="00893A16" w:rsidRPr="00762A70">
        <w:rPr>
          <w:rFonts w:ascii="Lato" w:hAnsi="Lato" w:cs="Arial"/>
          <w:b/>
        </w:rPr>
        <w:t>s</w:t>
      </w:r>
      <w:r w:rsidR="00C916D6" w:rsidRPr="00762A70">
        <w:rPr>
          <w:rFonts w:ascii="Lato" w:hAnsi="Lato" w:cs="Arial"/>
          <w:b/>
        </w:rPr>
        <w:t xml:space="preserve"> vers</w:t>
      </w:r>
      <w:r w:rsidR="004F7879">
        <w:rPr>
          <w:rFonts w:ascii="Lato" w:hAnsi="Lato" w:cs="Arial"/>
          <w:b/>
        </w:rPr>
        <w:t>io</w:t>
      </w:r>
      <w:r w:rsidR="00C916D6" w:rsidRPr="00762A70">
        <w:rPr>
          <w:rFonts w:ascii="Lato" w:hAnsi="Lato" w:cs="Arial"/>
          <w:b/>
        </w:rPr>
        <w:t>n</w:t>
      </w:r>
      <w:r w:rsidR="004F7879">
        <w:rPr>
          <w:rFonts w:ascii="Lato" w:hAnsi="Lato" w:cs="Arial"/>
          <w:b/>
        </w:rPr>
        <w:t>es</w:t>
      </w:r>
      <w:r w:rsidRPr="00762A70">
        <w:rPr>
          <w:rFonts w:ascii="Lato" w:hAnsi="Lato" w:cs="Arial"/>
          <w:b/>
        </w:rPr>
        <w:t xml:space="preserve"> pública</w:t>
      </w:r>
      <w:r w:rsidR="004F7879">
        <w:rPr>
          <w:rFonts w:ascii="Lato" w:hAnsi="Lato" w:cs="Arial"/>
          <w:b/>
        </w:rPr>
        <w:t>s</w:t>
      </w:r>
      <w:r w:rsidRPr="00762A70">
        <w:rPr>
          <w:rFonts w:ascii="Lato" w:hAnsi="Lato" w:cs="Arial"/>
          <w:b/>
        </w:rPr>
        <w:t xml:space="preserve"> de mérito, se suprimió toda información de carácter confidencial </w:t>
      </w:r>
      <w:r w:rsidRPr="00762A70">
        <w:rPr>
          <w:rFonts w:ascii="Lato" w:hAnsi="Lato" w:cs="Arial"/>
        </w:rPr>
        <w:t xml:space="preserve">de los particulares aludidos, lo cual se justifica </w:t>
      </w:r>
      <w:r w:rsidRPr="00762A70">
        <w:rPr>
          <w:rFonts w:ascii="Lato" w:hAnsi="Lato" w:cs="Arial"/>
          <w:b/>
        </w:rPr>
        <w:lastRenderedPageBreak/>
        <w:t xml:space="preserve">atendiendo la obligación legalmente establecida de proteger y resguardar la información clasificada </w:t>
      </w:r>
      <w:r w:rsidRPr="00762A70">
        <w:rPr>
          <w:rFonts w:ascii="Lato" w:hAnsi="Lato" w:cs="Arial"/>
        </w:rPr>
        <w:t xml:space="preserve">como reservada o confidencial, dispuesta por la Ley estatal de la materia, en el artículo 16, fracción VI, </w:t>
      </w:r>
      <w:r w:rsidRPr="00762A70">
        <w:rPr>
          <w:rFonts w:ascii="Lato" w:hAnsi="Lato" w:cs="Arial"/>
          <w:b/>
        </w:rPr>
        <w:t xml:space="preserve">considerando </w:t>
      </w:r>
      <w:r w:rsidRPr="00762A70">
        <w:rPr>
          <w:rFonts w:ascii="Lato" w:hAnsi="Lato" w:cs="Arial"/>
        </w:rPr>
        <w:t xml:space="preserve">que es innegable, </w:t>
      </w:r>
      <w:r w:rsidRPr="00762A70">
        <w:rPr>
          <w:rFonts w:ascii="Lato" w:hAnsi="Lato" w:cs="Arial"/>
          <w:b/>
        </w:rPr>
        <w:t>que</w:t>
      </w:r>
      <w:r w:rsidRPr="00762A70">
        <w:rPr>
          <w:rFonts w:ascii="Lato" w:hAnsi="Lato" w:cs="Arial"/>
        </w:rPr>
        <w:t xml:space="preserve"> </w:t>
      </w:r>
      <w:r w:rsidRPr="00762A70">
        <w:rPr>
          <w:rFonts w:ascii="Lato" w:hAnsi="Lato" w:cs="Arial"/>
          <w:b/>
        </w:rPr>
        <w:t>la divulgación de los datos suprimidos representan un perjuicio real y significativo para sus titulares y del interés público de tutelar la vida privada y la intimidad de los particulares,</w:t>
      </w:r>
      <w:r w:rsidRPr="00762A70">
        <w:rPr>
          <w:rFonts w:ascii="Lato" w:hAnsi="Lato" w:cs="Arial"/>
        </w:rPr>
        <w:t xml:space="preserve"> ya que se trata de información que no es de interés general; es decir, </w:t>
      </w:r>
      <w:r w:rsidRPr="00762A70">
        <w:rPr>
          <w:rFonts w:ascii="Lato" w:hAnsi="Lato" w:cs="Arial"/>
          <w:b/>
        </w:rPr>
        <w:t>los datos omitidos se refieren a</w:t>
      </w:r>
      <w:r w:rsidR="006D5FD5" w:rsidRPr="00762A70">
        <w:rPr>
          <w:rFonts w:ascii="Lato" w:hAnsi="Lato" w:cs="Arial"/>
        </w:rPr>
        <w:t xml:space="preserve"> </w:t>
      </w:r>
      <w:r w:rsidR="009D0DA8" w:rsidRPr="00762A70">
        <w:rPr>
          <w:rFonts w:ascii="Lato" w:hAnsi="Lato" w:cs="Arial"/>
        </w:rPr>
        <w:t>datos personales de</w:t>
      </w:r>
      <w:r w:rsidR="00EE3B09">
        <w:rPr>
          <w:rFonts w:ascii="Lato" w:hAnsi="Lato" w:cs="Arial"/>
        </w:rPr>
        <w:t xml:space="preserve"> los sujetos intervinientes en </w:t>
      </w:r>
      <w:r w:rsidR="009D0DA8" w:rsidRPr="00762A70">
        <w:rPr>
          <w:rFonts w:ascii="Lato" w:hAnsi="Lato" w:cs="Arial"/>
        </w:rPr>
        <w:t>l</w:t>
      </w:r>
      <w:r w:rsidR="00EE3B09">
        <w:rPr>
          <w:rFonts w:ascii="Lato" w:hAnsi="Lato" w:cs="Arial"/>
        </w:rPr>
        <w:t>os</w:t>
      </w:r>
      <w:r w:rsidR="009D0DA8" w:rsidRPr="00762A70">
        <w:rPr>
          <w:rFonts w:ascii="Lato" w:hAnsi="Lato" w:cs="Arial"/>
        </w:rPr>
        <w:t xml:space="preserve"> proceso</w:t>
      </w:r>
      <w:r w:rsidR="00EE3B09">
        <w:rPr>
          <w:rFonts w:ascii="Lato" w:hAnsi="Lato" w:cs="Arial"/>
        </w:rPr>
        <w:t>s</w:t>
      </w:r>
      <w:r w:rsidR="009D0DA8" w:rsidRPr="00762A70">
        <w:rPr>
          <w:rFonts w:ascii="Lato" w:hAnsi="Lato" w:cs="Arial"/>
        </w:rPr>
        <w:t xml:space="preserve"> de que se trata la información solicitada, que de acuerdo a la fracción VIII del artículo 4 de la Ley de Protección de Datos Personales en Posesión de Sujetos Obligados para el Estado de Baja California es cualquier información concerniente a una persona física identificada o identificable, en el </w:t>
      </w:r>
      <w:r w:rsidR="002A4733">
        <w:rPr>
          <w:rFonts w:ascii="Lato" w:hAnsi="Lato" w:cs="Arial"/>
        </w:rPr>
        <w:t>caso que nos ocupa, se trata de</w:t>
      </w:r>
      <w:r w:rsidR="004F7879">
        <w:rPr>
          <w:rFonts w:ascii="Lato" w:hAnsi="Lato" w:cs="Arial"/>
        </w:rPr>
        <w:t xml:space="preserve"> </w:t>
      </w:r>
      <w:r w:rsidR="006D5FD5" w:rsidRPr="00762A70">
        <w:rPr>
          <w:rFonts w:ascii="Lato" w:hAnsi="Lato" w:cs="Arial"/>
        </w:rPr>
        <w:t xml:space="preserve">nombres de </w:t>
      </w:r>
      <w:r w:rsidR="00B13653" w:rsidRPr="00762A70">
        <w:rPr>
          <w:rFonts w:ascii="Lato" w:hAnsi="Lato" w:cs="Arial"/>
        </w:rPr>
        <w:t>las partes</w:t>
      </w:r>
      <w:r w:rsidR="002A4733">
        <w:rPr>
          <w:rFonts w:ascii="Lato" w:hAnsi="Lato" w:cs="Arial"/>
        </w:rPr>
        <w:t xml:space="preserve"> actora y demandada</w:t>
      </w:r>
      <w:r w:rsidR="00B13653" w:rsidRPr="00762A70">
        <w:rPr>
          <w:rFonts w:ascii="Lato" w:hAnsi="Lato" w:cs="Arial"/>
        </w:rPr>
        <w:t xml:space="preserve">, </w:t>
      </w:r>
      <w:r w:rsidR="004F7879">
        <w:rPr>
          <w:rFonts w:ascii="Lato" w:hAnsi="Lato" w:cs="Arial"/>
        </w:rPr>
        <w:t xml:space="preserve">identificación de los bienes inmuebles, medidas y colindancias, </w:t>
      </w:r>
      <w:r w:rsidR="002A4733">
        <w:rPr>
          <w:rFonts w:ascii="Lato" w:hAnsi="Lato" w:cs="Arial"/>
        </w:rPr>
        <w:t xml:space="preserve">domicilios, </w:t>
      </w:r>
      <w:r w:rsidR="004F7879">
        <w:rPr>
          <w:rFonts w:ascii="Lato" w:hAnsi="Lato" w:cs="Arial"/>
        </w:rPr>
        <w:t xml:space="preserve">partidas registrales, </w:t>
      </w:r>
      <w:r w:rsidR="002A4733">
        <w:rPr>
          <w:rFonts w:ascii="Lato" w:hAnsi="Lato" w:cs="Arial"/>
        </w:rPr>
        <w:t xml:space="preserve">autorizados para oír y recibir notificaciones, </w:t>
      </w:r>
      <w:r w:rsidR="004F7879">
        <w:rPr>
          <w:rFonts w:ascii="Lato" w:hAnsi="Lato" w:cs="Arial"/>
        </w:rPr>
        <w:t xml:space="preserve">cantidades, testigos, fechas, </w:t>
      </w:r>
      <w:r w:rsidR="002A4733">
        <w:rPr>
          <w:rFonts w:ascii="Lato" w:hAnsi="Lato" w:cs="Arial"/>
        </w:rPr>
        <w:t xml:space="preserve">firmas, </w:t>
      </w:r>
      <w:r w:rsidR="004F7879">
        <w:rPr>
          <w:rFonts w:ascii="Lato" w:hAnsi="Lato" w:cs="Arial"/>
        </w:rPr>
        <w:t>comprador</w:t>
      </w:r>
      <w:r w:rsidR="00F174E0">
        <w:rPr>
          <w:rFonts w:ascii="Lato" w:hAnsi="Lato" w:cs="Arial"/>
        </w:rPr>
        <w:t xml:space="preserve">, </w:t>
      </w:r>
      <w:r w:rsidR="004F7879">
        <w:rPr>
          <w:rFonts w:ascii="Lato" w:hAnsi="Lato" w:cs="Arial"/>
        </w:rPr>
        <w:t>vendedor</w:t>
      </w:r>
      <w:r w:rsidRPr="00762A70">
        <w:rPr>
          <w:rFonts w:ascii="Lato" w:hAnsi="Lato" w:cs="Arial"/>
        </w:rPr>
        <w:t xml:space="preserve">, entre otros, </w:t>
      </w:r>
      <w:r w:rsidRPr="00762A70">
        <w:rPr>
          <w:rFonts w:ascii="Lato" w:hAnsi="Lato" w:cs="Arial"/>
          <w:b/>
        </w:rPr>
        <w:t>información de carácter confidencial, acorde a la Ley</w:t>
      </w:r>
      <w:r w:rsidRPr="00762A70">
        <w:rPr>
          <w:rFonts w:ascii="Lato" w:hAnsi="Lato" w:cs="Arial"/>
        </w:rPr>
        <w:t xml:space="preserve"> de Transparencia y Acceso a la Información Pública para el Estado de Baja California, la que en su artículo 4, fracción XII, establece </w:t>
      </w:r>
      <w:r w:rsidRPr="00762A70">
        <w:rPr>
          <w:rFonts w:ascii="Lato" w:hAnsi="Lato" w:cs="Arial"/>
          <w:b/>
        </w:rPr>
        <w:t>que se entenderá por</w:t>
      </w:r>
      <w:r w:rsidRPr="00762A70">
        <w:rPr>
          <w:rFonts w:ascii="Lato" w:hAnsi="Lato" w:cs="Arial"/>
        </w:rPr>
        <w:t xml:space="preserve"> </w:t>
      </w:r>
      <w:r w:rsidRPr="00762A70">
        <w:rPr>
          <w:rFonts w:ascii="Lato" w:hAnsi="Lato" w:cs="Arial"/>
          <w:b/>
        </w:rPr>
        <w:t>información confidencial</w:t>
      </w:r>
      <w:r w:rsidRPr="00762A70">
        <w:rPr>
          <w:rFonts w:ascii="Lato" w:hAnsi="Lato" w:cs="Arial"/>
        </w:rPr>
        <w:t xml:space="preserve">: </w:t>
      </w:r>
      <w:r w:rsidRPr="00762A70">
        <w:rPr>
          <w:rFonts w:ascii="Lato" w:hAnsi="Lato" w:cs="Arial"/>
          <w:b/>
          <w:i/>
        </w:rPr>
        <w:t>La información en posesión de los sujetos obligados que refiera a datos personales</w:t>
      </w:r>
      <w:r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762A70">
        <w:rPr>
          <w:rFonts w:ascii="Lato" w:hAnsi="Lato" w:cs="Arial"/>
        </w:rPr>
        <w:t>lo que se complementa</w:t>
      </w:r>
      <w:r w:rsidRPr="00762A70">
        <w:rPr>
          <w:rFonts w:ascii="Lato" w:hAnsi="Lato" w:cs="Arial"/>
          <w:b/>
        </w:rPr>
        <w:t xml:space="preserve"> </w:t>
      </w:r>
      <w:r w:rsidRPr="00762A70">
        <w:rPr>
          <w:rFonts w:ascii="Lato" w:hAnsi="Lato" w:cs="Arial"/>
        </w:rPr>
        <w:t>con lo dispuesto en el precepto normativo 136, del Reglamento de la Ley de Transparencia y Acceso a la Información Pública para el Estado de Baja California, que a la letra reza: “</w:t>
      </w:r>
      <w:r w:rsidRPr="00762A70">
        <w:rPr>
          <w:rFonts w:ascii="Lato" w:hAnsi="Lato" w:cs="Arial"/>
          <w:b/>
          <w:i/>
        </w:rPr>
        <w:t>Se consideran datos personales</w:t>
      </w:r>
      <w:r w:rsidRPr="00762A70">
        <w:rPr>
          <w:rFonts w:ascii="Lato" w:hAnsi="Lato" w:cs="Arial"/>
          <w:i/>
        </w:rPr>
        <w:t xml:space="preserve">, de manera enunciativa más no limitativa: </w:t>
      </w:r>
      <w:r w:rsidRPr="00762A70">
        <w:rPr>
          <w:rFonts w:ascii="Lato" w:hAnsi="Lato" w:cs="Arial"/>
          <w:b/>
          <w:i/>
        </w:rPr>
        <w:t>la información numérica</w:t>
      </w:r>
      <w:r w:rsidRPr="00762A70">
        <w:rPr>
          <w:rFonts w:ascii="Lato" w:hAnsi="Lato" w:cs="Arial"/>
          <w:i/>
        </w:rPr>
        <w:t xml:space="preserve">, alfabética, gráfica, fotográfica, acústica o </w:t>
      </w:r>
      <w:r w:rsidRPr="00762A70">
        <w:rPr>
          <w:rFonts w:ascii="Lato" w:hAnsi="Lato" w:cs="Arial"/>
          <w:b/>
          <w:i/>
        </w:rPr>
        <w:t>de cualquier otro tipo, concerniente a una persona física o jurídica identificada o identificable, tales como el nombre, número telefónico</w:t>
      </w:r>
      <w:r w:rsidRPr="00762A70">
        <w:rPr>
          <w:rFonts w:ascii="Lato" w:hAnsi="Lato" w:cs="Arial"/>
          <w:i/>
        </w:rPr>
        <w:t xml:space="preserve">, edad, sexo, registro federal de contribuyentes, clave única de registro de población, estado civil, domicilio, dirección de correo electrónico, origen racial o </w:t>
      </w:r>
      <w:r w:rsidRPr="00762A70">
        <w:rPr>
          <w:rFonts w:ascii="Lato" w:hAnsi="Lato" w:cs="Arial"/>
          <w:i/>
        </w:rPr>
        <w:lastRenderedPageBreak/>
        <w:t xml:space="preserve">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762A70" w:rsidRDefault="00DA3F0D" w:rsidP="00A3232E">
      <w:pPr>
        <w:spacing w:before="240" w:line="360" w:lineRule="auto"/>
        <w:jc w:val="both"/>
        <w:rPr>
          <w:rFonts w:ascii="Lato" w:hAnsi="Lato" w:cs="Arial"/>
        </w:rPr>
      </w:pPr>
      <w:r w:rsidRPr="00762A70">
        <w:rPr>
          <w:rFonts w:ascii="Lato" w:hAnsi="Lato" w:cs="Arial"/>
        </w:rPr>
        <w:t xml:space="preserve">2.4) </w:t>
      </w:r>
      <w:r w:rsidRPr="00762A70">
        <w:rPr>
          <w:rFonts w:ascii="Lato" w:hAnsi="Lato" w:cs="Arial"/>
          <w:b/>
        </w:rPr>
        <w:t>De la prueba de daño</w:t>
      </w:r>
      <w:r w:rsidR="00F174E0">
        <w:rPr>
          <w:rFonts w:ascii="Lato" w:hAnsi="Lato" w:cs="Arial"/>
        </w:rPr>
        <w:t xml:space="preserve">: </w:t>
      </w:r>
      <w:r w:rsidR="00245FC5" w:rsidRPr="00762A70">
        <w:rPr>
          <w:rFonts w:ascii="Lato" w:hAnsi="Lato" w:cs="Arial"/>
        </w:rPr>
        <w:t xml:space="preserve">Atendiendo a </w:t>
      </w:r>
      <w:r w:rsidRPr="00762A70">
        <w:rPr>
          <w:rFonts w:ascii="Lato" w:hAnsi="Lato" w:cs="Arial"/>
        </w:rPr>
        <w:t>los diversos numerales 121</w:t>
      </w:r>
      <w:r w:rsidR="00245FC5" w:rsidRPr="00762A70">
        <w:rPr>
          <w:rFonts w:ascii="Lato" w:hAnsi="Lato" w:cs="Arial"/>
        </w:rPr>
        <w:t>,</w:t>
      </w:r>
      <w:r w:rsidRPr="00762A70">
        <w:rPr>
          <w:rFonts w:ascii="Lato" w:hAnsi="Lato" w:cs="Arial"/>
        </w:rPr>
        <w:t xml:space="preserve"> 139 </w:t>
      </w:r>
      <w:r w:rsidR="00245FC5" w:rsidRPr="00762A70">
        <w:rPr>
          <w:rFonts w:ascii="Lato" w:hAnsi="Lato" w:cs="Arial"/>
        </w:rPr>
        <w:t xml:space="preserve">y 141 </w:t>
      </w:r>
      <w:r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Pr="00762A70">
        <w:rPr>
          <w:rFonts w:ascii="Lato" w:hAnsi="Lato" w:cs="Arial"/>
        </w:rPr>
        <w:t>expo</w:t>
      </w:r>
      <w:r w:rsidR="00245FC5" w:rsidRPr="00762A70">
        <w:rPr>
          <w:rFonts w:ascii="Lato" w:hAnsi="Lato" w:cs="Arial"/>
        </w:rPr>
        <w:t>sición de</w:t>
      </w:r>
      <w:r w:rsidRPr="00762A70">
        <w:rPr>
          <w:rFonts w:ascii="Lato" w:hAnsi="Lato" w:cs="Arial"/>
        </w:rPr>
        <w:t xml:space="preserve"> los motivos que la justifiquen</w:t>
      </w:r>
      <w:r w:rsidR="001C1B83" w:rsidRPr="00762A70">
        <w:rPr>
          <w:rFonts w:ascii="Lato" w:hAnsi="Lato" w:cs="Arial"/>
        </w:rPr>
        <w:t>,</w:t>
      </w:r>
      <w:r w:rsidRPr="00762A70">
        <w:rPr>
          <w:rFonts w:ascii="Lato" w:hAnsi="Lato" w:cs="Arial"/>
        </w:rPr>
        <w:t xml:space="preserve"> </w:t>
      </w:r>
      <w:r w:rsidR="00245FC5" w:rsidRPr="00762A70">
        <w:rPr>
          <w:rFonts w:ascii="Lato" w:hAnsi="Lato" w:cs="Arial"/>
        </w:rPr>
        <w:t>mediante la a</w:t>
      </w:r>
      <w:r w:rsidRPr="00762A70">
        <w:rPr>
          <w:rFonts w:ascii="Lato" w:hAnsi="Lato" w:cs="Arial"/>
        </w:rPr>
        <w:t>plica</w:t>
      </w:r>
      <w:r w:rsidR="00245FC5" w:rsidRPr="00762A70">
        <w:rPr>
          <w:rFonts w:ascii="Lato" w:hAnsi="Lato" w:cs="Arial"/>
        </w:rPr>
        <w:t xml:space="preserve">ción de la </w:t>
      </w:r>
      <w:r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Pr="00762A70">
        <w:rPr>
          <w:rFonts w:ascii="Lato" w:hAnsi="Lato" w:cs="Arial"/>
          <w:b/>
        </w:rPr>
        <w:t>resulta pertinente citar</w:t>
      </w:r>
      <w:r w:rsidRPr="00762A70">
        <w:rPr>
          <w:rFonts w:ascii="Lato" w:hAnsi="Lato" w:cs="Arial"/>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762A70">
        <w:rPr>
          <w:rFonts w:ascii="Lato" w:hAnsi="Lato" w:cs="Arial"/>
          <w:b/>
        </w:rPr>
        <w:t>que se entenderá por</w:t>
      </w:r>
      <w:r w:rsidRPr="00762A70">
        <w:rPr>
          <w:rFonts w:ascii="Lato" w:hAnsi="Lato" w:cs="Arial"/>
        </w:rPr>
        <w:t xml:space="preserve"> “</w:t>
      </w:r>
      <w:r w:rsidRPr="00762A70">
        <w:rPr>
          <w:rFonts w:ascii="Lato" w:hAnsi="Lato" w:cs="Arial"/>
          <w:b/>
          <w:i/>
        </w:rPr>
        <w:t xml:space="preserve">Prueba de </w:t>
      </w:r>
      <w:r w:rsidR="0059282E" w:rsidRPr="00762A70">
        <w:rPr>
          <w:rFonts w:ascii="Lato" w:hAnsi="Lato" w:cs="Arial"/>
          <w:b/>
          <w:i/>
        </w:rPr>
        <w:t>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DA3F0D" w:rsidRPr="00762A70" w:rsidRDefault="00DA3F0D" w:rsidP="00A3232E">
      <w:pPr>
        <w:spacing w:before="240"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w:t>
      </w:r>
      <w:r w:rsidRPr="00762A70">
        <w:rPr>
          <w:rFonts w:ascii="Lato" w:hAnsi="Lato" w:cs="Arial"/>
          <w:b/>
        </w:rPr>
        <w:lastRenderedPageBreak/>
        <w:t>no se cuenta con la autorización de los titulares de los mismos, para su entrega o divulgación, los datos que se omiten deben clasificarse como confidenciales y restringir su acceso.</w:t>
      </w:r>
    </w:p>
    <w:p w:rsidR="00DA3F0D" w:rsidRPr="00762A70" w:rsidRDefault="00DA3F0D" w:rsidP="00A3232E">
      <w:pPr>
        <w:spacing w:before="240"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EE3B09">
        <w:rPr>
          <w:rFonts w:ascii="Lato" w:hAnsi="Lato" w:cs="Arial"/>
        </w:rPr>
        <w:t>o</w:t>
      </w:r>
      <w:r w:rsidR="00B74D2E" w:rsidRPr="00762A70">
        <w:rPr>
          <w:rFonts w:ascii="Lato" w:hAnsi="Lato" w:cs="Arial"/>
        </w:rPr>
        <w:t>s</w:t>
      </w:r>
      <w:r w:rsidR="00EE3B09">
        <w:rPr>
          <w:rFonts w:ascii="Lato" w:hAnsi="Lato" w:cs="Arial"/>
        </w:rPr>
        <w:t xml:space="preserve"> expedientes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DA569D">
        <w:rPr>
          <w:rFonts w:ascii="Lato" w:hAnsi="Lato" w:cs="Arial"/>
        </w:rPr>
        <w:t>; II. El riesgo</w:t>
      </w:r>
      <w:r w:rsidRPr="00762A70">
        <w:rPr>
          <w:rFonts w:ascii="Lato" w:hAnsi="Lato" w:cs="Arial"/>
        </w:rPr>
        <w:t xml:space="preserve">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762A70" w:rsidRDefault="00DA3F0D" w:rsidP="00A3232E">
      <w:pPr>
        <w:spacing w:before="240" w:line="360" w:lineRule="auto"/>
        <w:jc w:val="both"/>
        <w:rPr>
          <w:rFonts w:ascii="Lato" w:hAnsi="Lato" w:cs="Arial"/>
        </w:rPr>
      </w:pPr>
      <w:r w:rsidRPr="00762A70">
        <w:rPr>
          <w:rFonts w:ascii="Lato" w:hAnsi="Lato" w:cs="Arial"/>
        </w:rPr>
        <w:t xml:space="preserve">3) </w:t>
      </w:r>
      <w:r w:rsidRPr="00762A70">
        <w:rPr>
          <w:rFonts w:ascii="Lato" w:hAnsi="Lato" w:cs="Arial"/>
          <w:b/>
        </w:rPr>
        <w:t xml:space="preserve">De la aprobación del acto de </w:t>
      </w:r>
      <w:r w:rsidR="00733E47">
        <w:rPr>
          <w:rFonts w:ascii="Lato" w:hAnsi="Lato" w:cs="Arial"/>
          <w:b/>
        </w:rPr>
        <w:t>clasificación y versio</w:t>
      </w:r>
      <w:r w:rsidRPr="00762A70">
        <w:rPr>
          <w:rFonts w:ascii="Lato" w:hAnsi="Lato" w:cs="Arial"/>
          <w:b/>
        </w:rPr>
        <w:t>n</w:t>
      </w:r>
      <w:r w:rsidR="00733E47">
        <w:rPr>
          <w:rFonts w:ascii="Lato" w:hAnsi="Lato" w:cs="Arial"/>
          <w:b/>
        </w:rPr>
        <w:t>es</w:t>
      </w:r>
      <w:r w:rsidR="00292D8F" w:rsidRPr="00762A70">
        <w:rPr>
          <w:rFonts w:ascii="Lato" w:hAnsi="Lato" w:cs="Arial"/>
          <w:b/>
        </w:rPr>
        <w:t xml:space="preserve"> p</w:t>
      </w:r>
      <w:r w:rsidRPr="00762A70">
        <w:rPr>
          <w:rFonts w:ascii="Lato" w:hAnsi="Lato" w:cs="Arial"/>
          <w:b/>
        </w:rPr>
        <w:t>ública</w:t>
      </w:r>
      <w:r w:rsidR="00733E47">
        <w:rPr>
          <w:rFonts w:ascii="Lato" w:hAnsi="Lato" w:cs="Arial"/>
          <w:b/>
        </w:rPr>
        <w:t>s</w:t>
      </w:r>
      <w:r w:rsidR="007B15DF" w:rsidRPr="00762A70">
        <w:rPr>
          <w:rFonts w:ascii="Lato" w:hAnsi="Lato" w:cs="Arial"/>
          <w:b/>
        </w:rPr>
        <w:t xml:space="preserve"> el</w:t>
      </w:r>
      <w:r w:rsidRPr="00762A70">
        <w:rPr>
          <w:rFonts w:ascii="Lato" w:hAnsi="Lato" w:cs="Arial"/>
          <w:b/>
        </w:rPr>
        <w:t>aborada</w:t>
      </w:r>
      <w:r w:rsidR="00733E47">
        <w:rPr>
          <w:rFonts w:ascii="Lato" w:hAnsi="Lato" w:cs="Arial"/>
          <w:b/>
        </w:rPr>
        <w:t>s</w:t>
      </w:r>
      <w:r w:rsidRPr="00762A70">
        <w:rPr>
          <w:rFonts w:ascii="Lato" w:hAnsi="Lato" w:cs="Arial"/>
        </w:rPr>
        <w:t>: Visto lo fundado y motivado en los apartados anteriores, los integrantes del Comité,</w:t>
      </w:r>
      <w:r w:rsidRPr="00762A70">
        <w:rPr>
          <w:rFonts w:ascii="Lato" w:hAnsi="Lato" w:cs="Arial"/>
          <w:b/>
        </w:rPr>
        <w:t xml:space="preserve"> ACUERDAN: </w:t>
      </w:r>
      <w:r w:rsidR="0098438F">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 xml:space="preserve">s que intervienen en </w:t>
      </w:r>
      <w:r w:rsidRPr="00762A70">
        <w:rPr>
          <w:rFonts w:ascii="Lato" w:hAnsi="Lato" w:cs="Arial"/>
          <w:b/>
        </w:rPr>
        <w:t>l</w:t>
      </w:r>
      <w:r w:rsidR="006D5599">
        <w:rPr>
          <w:rFonts w:ascii="Lato" w:hAnsi="Lato" w:cs="Arial"/>
          <w:b/>
        </w:rPr>
        <w:t>o</w:t>
      </w:r>
      <w:r w:rsidR="00D8648C" w:rsidRPr="00762A70">
        <w:rPr>
          <w:rFonts w:ascii="Lato" w:hAnsi="Lato" w:cs="Arial"/>
          <w:b/>
        </w:rPr>
        <w:t>s</w:t>
      </w:r>
      <w:r w:rsidR="0064260A">
        <w:rPr>
          <w:rFonts w:ascii="Lato" w:hAnsi="Lato" w:cs="Arial"/>
          <w:b/>
        </w:rPr>
        <w:t xml:space="preserve"> expedientes</w:t>
      </w:r>
      <w:r w:rsidRPr="00762A70">
        <w:rPr>
          <w:rFonts w:ascii="Lato" w:hAnsi="Lato" w:cs="Arial"/>
          <w:b/>
        </w:rPr>
        <w:t xml:space="preserve"> </w:t>
      </w:r>
      <w:r w:rsidRPr="00762A70">
        <w:rPr>
          <w:rFonts w:ascii="Lato" w:hAnsi="Lato" w:cs="Arial"/>
          <w:b/>
        </w:rPr>
        <w:lastRenderedPageBreak/>
        <w:t>de</w:t>
      </w:r>
      <w:r w:rsidR="00F67FBF" w:rsidRPr="00762A70">
        <w:rPr>
          <w:rFonts w:ascii="Lato" w:hAnsi="Lato" w:cs="Arial"/>
          <w:b/>
        </w:rPr>
        <w:t xml:space="preserve"> </w:t>
      </w:r>
      <w:r w:rsidRPr="00762A70">
        <w:rPr>
          <w:rFonts w:ascii="Lato" w:hAnsi="Lato" w:cs="Arial"/>
          <w:b/>
        </w:rPr>
        <w:t>l</w:t>
      </w:r>
      <w:r w:rsidR="00D23AA3">
        <w:rPr>
          <w:rFonts w:ascii="Lato" w:hAnsi="Lato" w:cs="Arial"/>
          <w:b/>
        </w:rPr>
        <w:t>a</w:t>
      </w:r>
      <w:r w:rsidR="00F67FBF" w:rsidRPr="00762A70">
        <w:rPr>
          <w:rFonts w:ascii="Lato" w:hAnsi="Lato" w:cs="Arial"/>
          <w:b/>
        </w:rPr>
        <w:t>s cuales</w:t>
      </w:r>
      <w:r w:rsidRPr="00762A70">
        <w:rPr>
          <w:rFonts w:ascii="Lato" w:hAnsi="Lato" w:cs="Arial"/>
          <w:b/>
        </w:rPr>
        <w:t xml:space="preserve"> deriva</w:t>
      </w:r>
      <w:r w:rsidR="00D8648C" w:rsidRPr="00762A70">
        <w:rPr>
          <w:rFonts w:ascii="Lato" w:hAnsi="Lato" w:cs="Arial"/>
          <w:b/>
        </w:rPr>
        <w:t>n</w:t>
      </w:r>
      <w:r w:rsidRPr="00762A70">
        <w:rPr>
          <w:rFonts w:ascii="Lato" w:hAnsi="Lato" w:cs="Arial"/>
          <w:b/>
        </w:rPr>
        <w:t xml:space="preserve"> la</w:t>
      </w:r>
      <w:r w:rsidR="00D23AA3">
        <w:rPr>
          <w:rFonts w:ascii="Lato" w:hAnsi="Lato" w:cs="Arial"/>
          <w:b/>
        </w:rPr>
        <w:t>s versio</w:t>
      </w:r>
      <w:r w:rsidRPr="00762A70">
        <w:rPr>
          <w:rFonts w:ascii="Lato" w:hAnsi="Lato" w:cs="Arial"/>
          <w:b/>
        </w:rPr>
        <w:t>n</w:t>
      </w:r>
      <w:r w:rsidR="00D23AA3">
        <w:rPr>
          <w:rFonts w:ascii="Lato" w:hAnsi="Lato" w:cs="Arial"/>
          <w:b/>
        </w:rPr>
        <w:t>es</w:t>
      </w:r>
      <w:r w:rsidRPr="00762A70">
        <w:rPr>
          <w:rFonts w:ascii="Lato" w:hAnsi="Lato" w:cs="Arial"/>
          <w:b/>
        </w:rPr>
        <w:t xml:space="preserve"> pú</w:t>
      </w:r>
      <w:r w:rsidR="007B15DF" w:rsidRPr="00762A70">
        <w:rPr>
          <w:rFonts w:ascii="Lato" w:hAnsi="Lato" w:cs="Arial"/>
          <w:b/>
        </w:rPr>
        <w:t>blica</w:t>
      </w:r>
      <w:r w:rsidR="00D23AA3">
        <w:rPr>
          <w:rFonts w:ascii="Lato" w:hAnsi="Lato" w:cs="Arial"/>
          <w:b/>
        </w:rPr>
        <w:t>s</w:t>
      </w:r>
      <w:r w:rsidR="00691F49" w:rsidRPr="00762A70">
        <w:rPr>
          <w:rFonts w:ascii="Lato" w:hAnsi="Lato" w:cs="Arial"/>
          <w:b/>
        </w:rPr>
        <w:t xml:space="preserve"> elaborada</w:t>
      </w:r>
      <w:r w:rsidR="00D23AA3">
        <w:rPr>
          <w:rFonts w:ascii="Lato" w:hAnsi="Lato" w:cs="Arial"/>
          <w:b/>
        </w:rPr>
        <w:t>s</w:t>
      </w:r>
      <w:r w:rsidRPr="00762A70">
        <w:rPr>
          <w:rFonts w:ascii="Lato" w:hAnsi="Lato" w:cs="Arial"/>
        </w:rPr>
        <w:t xml:space="preserve"> </w:t>
      </w:r>
      <w:r w:rsidR="00D8648C" w:rsidRPr="00762A70">
        <w:rPr>
          <w:rFonts w:ascii="Lato" w:hAnsi="Lato" w:cs="Arial"/>
        </w:rPr>
        <w:t xml:space="preserve">por </w:t>
      </w:r>
      <w:r w:rsidR="0064260A">
        <w:rPr>
          <w:rFonts w:ascii="Lato" w:hAnsi="Lato" w:cs="Arial"/>
        </w:rPr>
        <w:t>e</w:t>
      </w:r>
      <w:r w:rsidR="00D94EDA" w:rsidRPr="00762A70">
        <w:rPr>
          <w:rFonts w:ascii="Lato" w:hAnsi="Lato" w:cs="Arial"/>
        </w:rPr>
        <w:t>l</w:t>
      </w:r>
      <w:r w:rsidR="0064260A">
        <w:rPr>
          <w:rFonts w:ascii="Lato" w:hAnsi="Lato" w:cs="Arial"/>
        </w:rPr>
        <w:t xml:space="preserve"> Juez T</w:t>
      </w:r>
      <w:r w:rsidR="00D23AA3">
        <w:rPr>
          <w:rFonts w:ascii="Lato" w:hAnsi="Lato" w:cs="Arial"/>
        </w:rPr>
        <w:t>er</w:t>
      </w:r>
      <w:r w:rsidR="0064260A">
        <w:rPr>
          <w:rFonts w:ascii="Lato" w:hAnsi="Lato" w:cs="Arial"/>
        </w:rPr>
        <w:t>cero</w:t>
      </w:r>
      <w:r w:rsidR="0001258E" w:rsidRPr="00762A70">
        <w:rPr>
          <w:rFonts w:ascii="Lato" w:hAnsi="Lato" w:cs="Arial"/>
        </w:rPr>
        <w:t xml:space="preserve"> Civil</w:t>
      </w:r>
      <w:r w:rsidR="00D94EDA" w:rsidRPr="00762A70">
        <w:rPr>
          <w:rFonts w:ascii="Lato" w:hAnsi="Lato" w:cs="Arial"/>
        </w:rPr>
        <w:t xml:space="preserve"> de</w:t>
      </w:r>
      <w:r w:rsidR="005852A2" w:rsidRPr="00762A70">
        <w:rPr>
          <w:rFonts w:ascii="Lato" w:hAnsi="Lato" w:cs="Arial"/>
        </w:rPr>
        <w:t>l Partido Judicial de Mexicali</w:t>
      </w:r>
      <w:r w:rsidR="00691F49" w:rsidRPr="00762A70">
        <w:rPr>
          <w:rFonts w:ascii="Lato" w:hAnsi="Lato" w:cs="Arial"/>
        </w:rPr>
        <w:t xml:space="preserve">, </w:t>
      </w:r>
      <w:r w:rsidRPr="00762A70">
        <w:rPr>
          <w:rFonts w:ascii="Lato" w:hAnsi="Lato" w:cs="Arial"/>
        </w:rPr>
        <w:t xml:space="preserve">Baja California y </w:t>
      </w:r>
      <w:r w:rsidRPr="00762A70">
        <w:rPr>
          <w:rFonts w:ascii="Lato" w:hAnsi="Lato" w:cs="Arial"/>
          <w:b/>
        </w:rPr>
        <w:t>por ende, ésta</w:t>
      </w:r>
      <w:r w:rsidR="00D23AA3">
        <w:rPr>
          <w:rFonts w:ascii="Lato" w:hAnsi="Lato" w:cs="Arial"/>
          <w:b/>
        </w:rPr>
        <w:t>s</w:t>
      </w:r>
      <w:r w:rsidRPr="00762A70">
        <w:rPr>
          <w:rFonts w:ascii="Lato" w:hAnsi="Lato" w:cs="Arial"/>
          <w:b/>
        </w:rPr>
        <w:t xml:space="preserve"> queda</w:t>
      </w:r>
      <w:r w:rsidR="00D23AA3">
        <w:rPr>
          <w:rFonts w:ascii="Lato" w:hAnsi="Lato" w:cs="Arial"/>
          <w:b/>
        </w:rPr>
        <w:t>n</w:t>
      </w:r>
      <w:r w:rsidRPr="00762A70">
        <w:rPr>
          <w:rFonts w:ascii="Lato" w:hAnsi="Lato" w:cs="Arial"/>
          <w:b/>
        </w:rPr>
        <w:t xml:space="preserve"> autorizada</w:t>
      </w:r>
      <w:r w:rsidR="00D23AA3">
        <w:rPr>
          <w:rFonts w:ascii="Lato" w:hAnsi="Lato" w:cs="Arial"/>
          <w:b/>
        </w:rPr>
        <w:t>s</w:t>
      </w:r>
      <w:r w:rsidRPr="00762A70">
        <w:rPr>
          <w:rFonts w:ascii="Lato" w:hAnsi="Lato" w:cs="Arial"/>
          <w:b/>
        </w:rPr>
        <w:t xml:space="preserve"> por las razones y fundamentos expuestos con anterioridad.</w:t>
      </w:r>
    </w:p>
    <w:p w:rsidR="00DA3F0D" w:rsidRDefault="00DA3F0D" w:rsidP="00DA3F0D">
      <w:pPr>
        <w:spacing w:line="360" w:lineRule="auto"/>
        <w:jc w:val="both"/>
        <w:rPr>
          <w:rFonts w:ascii="Lato" w:hAnsi="Lato" w:cs="Arial"/>
          <w:b/>
          <w:sz w:val="16"/>
        </w:rPr>
      </w:pPr>
    </w:p>
    <w:p w:rsidR="00A3232E" w:rsidRDefault="00A3232E" w:rsidP="00DA3F0D">
      <w:pPr>
        <w:spacing w:line="360" w:lineRule="auto"/>
        <w:jc w:val="both"/>
        <w:rPr>
          <w:rFonts w:ascii="Lato" w:hAnsi="Lato" w:cs="Arial"/>
          <w:b/>
          <w:sz w:val="16"/>
        </w:rPr>
      </w:pPr>
    </w:p>
    <w:p w:rsidR="006D5599" w:rsidRPr="00762A70" w:rsidRDefault="006D5599" w:rsidP="006D5599">
      <w:pPr>
        <w:spacing w:before="240" w:line="360" w:lineRule="auto"/>
        <w:jc w:val="both"/>
        <w:rPr>
          <w:rFonts w:ascii="Lato" w:hAnsi="Lato" w:cs="Arial"/>
        </w:rPr>
      </w:pPr>
      <w:r w:rsidRPr="006D5599">
        <w:rPr>
          <w:rFonts w:ascii="Lato" w:hAnsi="Lato" w:cs="Arial"/>
          <w:b/>
        </w:rPr>
        <w:t xml:space="preserve">SEGUNDO. </w:t>
      </w:r>
      <w:r w:rsidRPr="00E81744">
        <w:rPr>
          <w:rFonts w:ascii="Lato" w:hAnsi="Lato" w:cs="Arial"/>
          <w:b/>
        </w:rPr>
        <w:t xml:space="preserve">Procedimiento de clasificación de datos personales como confidenciales 01/2018, </w:t>
      </w:r>
      <w:r>
        <w:rPr>
          <w:rFonts w:ascii="Lato" w:hAnsi="Lato" w:cs="Arial"/>
        </w:rPr>
        <w:t>derivado de la solicitud d</w:t>
      </w:r>
      <w:r w:rsidRPr="00762A70">
        <w:rPr>
          <w:rFonts w:ascii="Lato" w:hAnsi="Lato" w:cs="Arial"/>
        </w:rPr>
        <w:t>e la solicitud de información realizada me</w:t>
      </w:r>
      <w:r>
        <w:rPr>
          <w:rFonts w:ascii="Lato" w:hAnsi="Lato" w:cs="Arial"/>
        </w:rPr>
        <w:t>diante la Plataforma Nacional de Transparencia</w:t>
      </w:r>
      <w:r w:rsidRPr="00762A70">
        <w:rPr>
          <w:rFonts w:ascii="Lato" w:hAnsi="Lato" w:cs="Arial"/>
        </w:rPr>
        <w:t xml:space="preserve">, </w:t>
      </w:r>
      <w:r w:rsidRPr="002274E1">
        <w:rPr>
          <w:rFonts w:ascii="Lato" w:hAnsi="Lato" w:cs="Arial"/>
        </w:rPr>
        <w:t>registrada con el folio número 00946118, en fecha doce de octubre de dos mil dieciocho.</w:t>
      </w:r>
    </w:p>
    <w:p w:rsidR="006D5599" w:rsidRPr="00DA569D" w:rsidRDefault="00FE6EE5" w:rsidP="00A3232E">
      <w:pPr>
        <w:spacing w:before="240" w:line="360" w:lineRule="auto"/>
        <w:jc w:val="both"/>
        <w:rPr>
          <w:rFonts w:ascii="Lato" w:hAnsi="Lato" w:cs="Arial"/>
          <w:b/>
          <w:szCs w:val="28"/>
        </w:rPr>
      </w:pPr>
      <w:r w:rsidRPr="00DA569D">
        <w:rPr>
          <w:rFonts w:ascii="Lato" w:hAnsi="Lato" w:cs="Arial"/>
          <w:b/>
          <w:szCs w:val="28"/>
        </w:rPr>
        <w:t>Antecedentes:</w:t>
      </w:r>
    </w:p>
    <w:p w:rsidR="00C704E9" w:rsidRDefault="00FE6EE5" w:rsidP="00A3232E">
      <w:pPr>
        <w:spacing w:before="240" w:line="360" w:lineRule="auto"/>
        <w:jc w:val="both"/>
        <w:rPr>
          <w:rFonts w:ascii="Lato" w:hAnsi="Lato" w:cs="Arial"/>
        </w:rPr>
      </w:pPr>
      <w:r w:rsidRPr="00762A70">
        <w:rPr>
          <w:rFonts w:ascii="Lato" w:hAnsi="Lato" w:cs="Arial"/>
        </w:rPr>
        <w:t>Como antecedente</w:t>
      </w:r>
      <w:r>
        <w:rPr>
          <w:rFonts w:ascii="Lato" w:hAnsi="Lato" w:cs="Arial"/>
        </w:rPr>
        <w:t>s</w:t>
      </w:r>
      <w:r w:rsidRPr="00762A70">
        <w:rPr>
          <w:rFonts w:ascii="Lato" w:hAnsi="Lato" w:cs="Arial"/>
        </w:rPr>
        <w:t xml:space="preserve"> tenemos que mediante la solicitud </w:t>
      </w:r>
      <w:r>
        <w:rPr>
          <w:rFonts w:ascii="Lato" w:hAnsi="Lato" w:cs="Arial"/>
        </w:rPr>
        <w:t>00946118</w:t>
      </w:r>
      <w:r w:rsidRPr="00762A70">
        <w:rPr>
          <w:rFonts w:ascii="Lato" w:hAnsi="Lato" w:cs="Arial"/>
        </w:rPr>
        <w:t>,</w:t>
      </w:r>
      <w:r>
        <w:rPr>
          <w:rFonts w:ascii="Lato" w:hAnsi="Lato" w:cs="Arial"/>
        </w:rPr>
        <w:t xml:space="preserve"> entre otras cosas se </w:t>
      </w:r>
      <w:r w:rsidRPr="00762A70">
        <w:rPr>
          <w:rFonts w:ascii="Lato" w:hAnsi="Lato" w:cs="Arial"/>
        </w:rPr>
        <w:t>pide</w:t>
      </w:r>
      <w:r>
        <w:rPr>
          <w:rFonts w:ascii="Lato" w:hAnsi="Lato" w:cs="Arial"/>
        </w:rPr>
        <w:t>: “</w:t>
      </w:r>
      <w:r w:rsidRPr="00C704E9">
        <w:rPr>
          <w:rFonts w:ascii="Lato" w:hAnsi="Lato" w:cs="Arial"/>
          <w:i/>
        </w:rPr>
        <w:t>2. Se proporcione relación de todos y cada uno de los litigios en los cuales sea parte el Poder Judicial del Estado de Baja California y/o H. Poder Judicial del Estado de Baja California y Consejo de la Judicatura y/o Tribunal Superior de Justicia del Estado y/o Consejo de la Judicatura del Estado. Sin distinciones de materia ni instancia, tanto Litigios laborales, amparo, civil, penal, contencioso administrativo y derivados de los mismos en los cuales LA CONTRAPARTE del H. Poder Judicial del Estado de Baja California y/o Poder Judicial del Estado de Baja California y Consejo de la Judicatura</w:t>
      </w:r>
      <w:r w:rsidR="00C704E9" w:rsidRPr="00C704E9">
        <w:rPr>
          <w:rFonts w:ascii="Lato" w:hAnsi="Lato" w:cs="Arial"/>
          <w:i/>
        </w:rPr>
        <w:t xml:space="preserve"> </w:t>
      </w:r>
      <w:r w:rsidRPr="00C704E9">
        <w:rPr>
          <w:rFonts w:ascii="Lato" w:hAnsi="Lato" w:cs="Arial"/>
          <w:i/>
        </w:rPr>
        <w:t>y/o Tribunal Superior de Justicia</w:t>
      </w:r>
      <w:r w:rsidR="00C704E9" w:rsidRPr="00C704E9">
        <w:rPr>
          <w:rFonts w:ascii="Lato" w:hAnsi="Lato" w:cs="Arial"/>
          <w:i/>
        </w:rPr>
        <w:t xml:space="preserve"> y/o Consejo de la Judicatura del Estado es o en su caso fue representada por los siguientes abogados: Lic. José Alberto Fernández Torres, Lic. Santiago Sánchez Jiménez, Lic. Joel C</w:t>
      </w:r>
      <w:r w:rsidR="00C704E9">
        <w:rPr>
          <w:rFonts w:ascii="Lato" w:hAnsi="Lato" w:cs="Arial"/>
          <w:i/>
        </w:rPr>
        <w:t>a</w:t>
      </w:r>
      <w:r w:rsidR="00C704E9" w:rsidRPr="00C704E9">
        <w:rPr>
          <w:rFonts w:ascii="Lato" w:hAnsi="Lato" w:cs="Arial"/>
          <w:i/>
        </w:rPr>
        <w:t>zarez Siqueiros, Lic. Adolfo Serratos Nava”</w:t>
      </w:r>
      <w:r w:rsidR="00C704E9">
        <w:rPr>
          <w:rFonts w:ascii="Lato" w:hAnsi="Lato" w:cs="Arial"/>
        </w:rPr>
        <w:t>.</w:t>
      </w:r>
    </w:p>
    <w:p w:rsidR="00FE6EE5" w:rsidRDefault="00FE6EE5" w:rsidP="00A3232E">
      <w:pPr>
        <w:spacing w:before="240" w:line="360" w:lineRule="auto"/>
        <w:jc w:val="both"/>
        <w:rPr>
          <w:rFonts w:ascii="Lato" w:hAnsi="Lato" w:cs="Arial"/>
        </w:rPr>
      </w:pPr>
      <w:r w:rsidRPr="00762A70">
        <w:rPr>
          <w:rFonts w:ascii="Lato" w:hAnsi="Lato" w:cs="Arial"/>
        </w:rPr>
        <w:t>Mediante oficio número</w:t>
      </w:r>
      <w:r w:rsidR="001976FA">
        <w:rPr>
          <w:rFonts w:ascii="Lato" w:hAnsi="Lato" w:cs="Arial"/>
        </w:rPr>
        <w:t xml:space="preserve"> </w:t>
      </w:r>
      <w:r w:rsidR="00C704E9">
        <w:rPr>
          <w:rFonts w:ascii="Lato" w:hAnsi="Lato" w:cs="Arial"/>
        </w:rPr>
        <w:t>1519/UT/</w:t>
      </w:r>
      <w:proofErr w:type="spellStart"/>
      <w:r w:rsidR="00C704E9">
        <w:rPr>
          <w:rFonts w:ascii="Lato" w:hAnsi="Lato" w:cs="Arial"/>
        </w:rPr>
        <w:t>MXL</w:t>
      </w:r>
      <w:proofErr w:type="spellEnd"/>
      <w:r w:rsidR="00C704E9">
        <w:rPr>
          <w:rFonts w:ascii="Lato" w:hAnsi="Lato" w:cs="Arial"/>
        </w:rPr>
        <w:t>/2018</w:t>
      </w:r>
      <w:r>
        <w:rPr>
          <w:rFonts w:ascii="Lato" w:hAnsi="Lato" w:cs="Arial"/>
        </w:rPr>
        <w:t>,</w:t>
      </w:r>
      <w:r w:rsidRPr="00762A70">
        <w:rPr>
          <w:rFonts w:ascii="Lato" w:hAnsi="Lato" w:cs="Arial"/>
        </w:rPr>
        <w:t xml:space="preserve"> recibido el </w:t>
      </w:r>
      <w:r w:rsidR="00C704E9">
        <w:rPr>
          <w:rFonts w:ascii="Lato" w:hAnsi="Lato" w:cs="Arial"/>
        </w:rPr>
        <w:t xml:space="preserve">trece </w:t>
      </w:r>
      <w:r>
        <w:rPr>
          <w:rFonts w:ascii="Lato" w:hAnsi="Lato" w:cs="Arial"/>
        </w:rPr>
        <w:t>de noviembre</w:t>
      </w:r>
      <w:r w:rsidRPr="00762A70">
        <w:rPr>
          <w:rFonts w:ascii="Lato" w:hAnsi="Lato" w:cs="Arial"/>
        </w:rPr>
        <w:t xml:space="preserve"> del año en curso, </w:t>
      </w:r>
      <w:r w:rsidR="00C704E9">
        <w:rPr>
          <w:rFonts w:ascii="Lato" w:hAnsi="Lato" w:cs="Arial"/>
        </w:rPr>
        <w:t xml:space="preserve">el Titular de la Unidad Jurídica y Asesoría Interna del Poder Judicial del Estado, da respuesta a la solicitud de acceso a la información y en cuanto a lo pedido y transcrito en el párrafo anterior, determina que la información que requiere en específico el solicitante, constituyen datos personales de carácter confidencial pues tal relación haría referencia a los datos de los números de expedientes, partes legítimas de los diversos procesos, tipos de juicios o materias datos que identificarían o harían identificable a los </w:t>
      </w:r>
      <w:r w:rsidR="00C704E9">
        <w:rPr>
          <w:rFonts w:ascii="Lato" w:hAnsi="Lato" w:cs="Arial"/>
        </w:rPr>
        <w:lastRenderedPageBreak/>
        <w:t>titulares de los datos personales</w:t>
      </w:r>
      <w:r w:rsidR="00106559">
        <w:rPr>
          <w:rFonts w:ascii="Lato" w:hAnsi="Lato" w:cs="Arial"/>
        </w:rPr>
        <w:t>, lo cual funda y motiva realizando la prueba de daño a que se refiere el artículo 109 de la Ley local de la materia.</w:t>
      </w:r>
    </w:p>
    <w:p w:rsidR="00106559" w:rsidRDefault="00106559" w:rsidP="00A3232E">
      <w:pPr>
        <w:spacing w:before="240" w:line="360" w:lineRule="auto"/>
        <w:jc w:val="both"/>
        <w:rPr>
          <w:rFonts w:ascii="Lato" w:hAnsi="Lato" w:cs="Arial"/>
        </w:rPr>
      </w:pPr>
      <w:r>
        <w:rPr>
          <w:rFonts w:ascii="Lato" w:hAnsi="Lato" w:cs="Arial"/>
        </w:rPr>
        <w:t xml:space="preserve">Vista la respuesta y clasificación realizada por la autoridad señalada con anterioridad, los integrantes del Comité la aprueban por sus propios y legales fundamentos. </w:t>
      </w:r>
    </w:p>
    <w:p w:rsidR="00106559" w:rsidRPr="00762A70" w:rsidRDefault="00106559" w:rsidP="00A3232E">
      <w:pPr>
        <w:spacing w:before="240" w:line="360" w:lineRule="auto"/>
        <w:jc w:val="both"/>
        <w:rPr>
          <w:rFonts w:ascii="Lato" w:hAnsi="Lato" w:cs="Arial"/>
        </w:rPr>
      </w:pPr>
      <w:r>
        <w:rPr>
          <w:rFonts w:ascii="Lato" w:hAnsi="Lato" w:cs="Arial"/>
        </w:rPr>
        <w:t xml:space="preserve">En efecto, le asiste razón al manifestar que al realizar el </w:t>
      </w:r>
      <w:r w:rsidRPr="00762A70">
        <w:rPr>
          <w:rFonts w:ascii="Lato" w:hAnsi="Lato" w:cs="Arial"/>
        </w:rPr>
        <w:t xml:space="preserve">acto de clasificación se </w:t>
      </w:r>
      <w:r>
        <w:rPr>
          <w:rFonts w:ascii="Lato" w:hAnsi="Lato" w:cs="Arial"/>
        </w:rPr>
        <w:t xml:space="preserve">toma en cuenta que se </w:t>
      </w:r>
      <w:r w:rsidRPr="00762A70">
        <w:rPr>
          <w:rFonts w:ascii="Lato" w:hAnsi="Lato" w:cs="Arial"/>
        </w:rPr>
        <w:t>hace con motivo de la recepción de una solicitud de acceso a la información</w:t>
      </w:r>
      <w:r>
        <w:rPr>
          <w:rFonts w:ascii="Lato" w:hAnsi="Lato" w:cs="Arial"/>
        </w:rPr>
        <w:t xml:space="preserve">, lo cual </w:t>
      </w:r>
      <w:r w:rsidRPr="00762A70">
        <w:rPr>
          <w:rFonts w:ascii="Lato" w:hAnsi="Lato" w:cs="Arial"/>
        </w:rPr>
        <w:t>exige la exposición</w:t>
      </w:r>
      <w:r>
        <w:rPr>
          <w:rFonts w:ascii="Lato" w:hAnsi="Lato" w:cs="Arial"/>
          <w:i/>
        </w:rPr>
        <w:t xml:space="preserve"> </w:t>
      </w:r>
      <w:r w:rsidRPr="00762A70">
        <w:rPr>
          <w:rFonts w:ascii="Lato" w:hAnsi="Lato" w:cs="Arial"/>
        </w:rPr>
        <w:t xml:space="preserve">de </w:t>
      </w:r>
      <w:r w:rsidRPr="00762A70">
        <w:rPr>
          <w:rFonts w:ascii="Lato" w:hAnsi="Lato" w:cs="Arial"/>
          <w:b/>
        </w:rPr>
        <w:t xml:space="preserve">los </w:t>
      </w:r>
      <w:r>
        <w:rPr>
          <w:rFonts w:ascii="Lato" w:hAnsi="Lato" w:cs="Arial"/>
          <w:b/>
        </w:rPr>
        <w:t xml:space="preserve">argumentos que </w:t>
      </w:r>
      <w:r w:rsidRPr="00762A70">
        <w:rPr>
          <w:rFonts w:ascii="Lato" w:hAnsi="Lato" w:cs="Arial"/>
          <w:b/>
        </w:rPr>
        <w:t>justifiquen</w:t>
      </w:r>
      <w:r>
        <w:rPr>
          <w:rFonts w:ascii="Lato" w:hAnsi="Lato" w:cs="Arial"/>
          <w:b/>
        </w:rPr>
        <w:t xml:space="preserve"> dicha clasificación por una parte y por la otra, se hace necesario </w:t>
      </w:r>
      <w:r w:rsidRPr="00762A70">
        <w:rPr>
          <w:rFonts w:ascii="Lato" w:hAnsi="Lato" w:cs="Arial"/>
          <w:b/>
        </w:rPr>
        <w:t>aplicar la prueba de daño</w:t>
      </w:r>
      <w:r w:rsidRPr="00762A70">
        <w:rPr>
          <w:rFonts w:ascii="Lato" w:hAnsi="Lato" w:cs="Arial"/>
        </w:rPr>
        <w:t xml:space="preserve">, </w:t>
      </w:r>
      <w:r>
        <w:rPr>
          <w:rFonts w:ascii="Lato" w:hAnsi="Lato" w:cs="Arial"/>
        </w:rPr>
        <w:t xml:space="preserve">que exige el artículo 109 de la Ley de Transparencia y Acceso a la Información Pública del Estado de Baja California. Esto es, </w:t>
      </w:r>
      <w:r w:rsidRPr="00762A70">
        <w:rPr>
          <w:rFonts w:ascii="Lato" w:hAnsi="Lato" w:cs="Arial"/>
        </w:rPr>
        <w:t>por una parte</w:t>
      </w:r>
      <w:r>
        <w:rPr>
          <w:rFonts w:ascii="Lato" w:hAnsi="Lato" w:cs="Arial"/>
        </w:rPr>
        <w:t xml:space="preserve"> se debe</w:t>
      </w:r>
      <w:r w:rsidRPr="00762A70">
        <w:rPr>
          <w:rFonts w:ascii="Lato" w:hAnsi="Lato" w:cs="Arial"/>
        </w:rPr>
        <w:t xml:space="preserve"> precisar la normatividad que expresamente le otorga el carácter de confidencial a la información </w:t>
      </w:r>
      <w:r>
        <w:rPr>
          <w:rFonts w:ascii="Lato" w:hAnsi="Lato" w:cs="Arial"/>
        </w:rPr>
        <w:t>que se solicita y se clasifica como confidencial y</w:t>
      </w:r>
      <w:r w:rsidRPr="00762A70">
        <w:rPr>
          <w:rFonts w:ascii="Lato" w:hAnsi="Lato" w:cs="Arial"/>
        </w:rPr>
        <w:t xml:space="preserve"> </w:t>
      </w:r>
      <w:r>
        <w:rPr>
          <w:rFonts w:ascii="Lato" w:hAnsi="Lato" w:cs="Arial"/>
        </w:rPr>
        <w:t xml:space="preserve">por otra, se debe </w:t>
      </w:r>
      <w:r w:rsidRPr="00762A70">
        <w:rPr>
          <w:rFonts w:ascii="Lato" w:hAnsi="Lato" w:cs="Arial"/>
        </w:rPr>
        <w:t xml:space="preserve">determinar si con </w:t>
      </w:r>
      <w:r>
        <w:rPr>
          <w:rFonts w:ascii="Lato" w:hAnsi="Lato" w:cs="Arial"/>
        </w:rPr>
        <w:t xml:space="preserve">la difusión de los datos de interés del peticionario, </w:t>
      </w:r>
      <w:r w:rsidRPr="00762A70">
        <w:rPr>
          <w:rFonts w:ascii="Lato" w:hAnsi="Lato" w:cs="Arial"/>
        </w:rPr>
        <w:t xml:space="preserve">se causaría un serio perjuicio al interés o intereses públicos tutelados; es decir, la existencia de una expectativa razonable de daño presente, probable o específico, a lo que la doctrina ha denominado la prueba de daño. </w:t>
      </w:r>
    </w:p>
    <w:p w:rsidR="00B3282D" w:rsidRDefault="00106559" w:rsidP="00A3232E">
      <w:pPr>
        <w:spacing w:before="240" w:line="360" w:lineRule="auto"/>
        <w:jc w:val="both"/>
        <w:rPr>
          <w:rFonts w:ascii="Lato" w:hAnsi="Lato" w:cs="Arial"/>
        </w:rPr>
      </w:pPr>
      <w:r>
        <w:rPr>
          <w:rFonts w:ascii="Lato" w:hAnsi="Lato" w:cs="Arial"/>
        </w:rPr>
        <w:t>P</w:t>
      </w:r>
      <w:r w:rsidRPr="00762A70">
        <w:rPr>
          <w:rFonts w:ascii="Lato" w:hAnsi="Lato" w:cs="Arial"/>
        </w:rPr>
        <w:t>ara efectos del acto de clasificación,</w:t>
      </w:r>
      <w:r w:rsidRPr="00762A70">
        <w:rPr>
          <w:rFonts w:ascii="Lato" w:hAnsi="Lato" w:cs="Arial"/>
          <w:b/>
        </w:rPr>
        <w:t xml:space="preserve"> </w:t>
      </w:r>
      <w:r>
        <w:rPr>
          <w:rFonts w:ascii="Lato" w:hAnsi="Lato" w:cs="Arial"/>
          <w:b/>
        </w:rPr>
        <w:t xml:space="preserve">como uno de los elementos objetivos con los que se cuenta, es la inexistencia de </w:t>
      </w:r>
      <w:r w:rsidRPr="00762A70">
        <w:rPr>
          <w:rFonts w:ascii="Lato" w:hAnsi="Lato" w:cs="Arial"/>
          <w:b/>
        </w:rPr>
        <w:t xml:space="preserve">consentimiento expreso de </w:t>
      </w:r>
      <w:r>
        <w:rPr>
          <w:rFonts w:ascii="Lato" w:hAnsi="Lato" w:cs="Arial"/>
          <w:b/>
        </w:rPr>
        <w:t>los particulares</w:t>
      </w:r>
      <w:r w:rsidRPr="00762A70">
        <w:rPr>
          <w:rFonts w:ascii="Lato" w:hAnsi="Lato" w:cs="Arial"/>
          <w:b/>
        </w:rPr>
        <w:t xml:space="preserve"> titulares de los datos personales</w:t>
      </w:r>
      <w:r w:rsidR="00B3282D">
        <w:rPr>
          <w:rFonts w:ascii="Lato" w:hAnsi="Lato" w:cs="Arial"/>
          <w:b/>
        </w:rPr>
        <w:t>, como su nombre</w:t>
      </w:r>
      <w:r w:rsidRPr="00762A70">
        <w:rPr>
          <w:rFonts w:ascii="Lato" w:hAnsi="Lato" w:cs="Arial"/>
          <w:b/>
        </w:rPr>
        <w:t xml:space="preserve"> </w:t>
      </w:r>
      <w:r>
        <w:rPr>
          <w:rFonts w:ascii="Lato" w:hAnsi="Lato" w:cs="Arial"/>
          <w:b/>
        </w:rPr>
        <w:t xml:space="preserve">o de cualquier otra información que los identifique </w:t>
      </w:r>
      <w:r w:rsidR="00B3282D">
        <w:rPr>
          <w:rFonts w:ascii="Lato" w:hAnsi="Lato" w:cs="Arial"/>
          <w:b/>
        </w:rPr>
        <w:t xml:space="preserve">o los haga identificables, como serían los números de expediente, los tribunales, el tipo de juicio o materia, </w:t>
      </w:r>
      <w:r>
        <w:rPr>
          <w:rFonts w:ascii="Lato" w:hAnsi="Lato" w:cs="Arial"/>
          <w:b/>
        </w:rPr>
        <w:t>que requerirían asentarse en una relación de litigios, como lo pide el solicitante</w:t>
      </w:r>
      <w:r w:rsidRPr="00762A70">
        <w:rPr>
          <w:rFonts w:ascii="Lato" w:hAnsi="Lato" w:cs="Arial"/>
        </w:rPr>
        <w:t>, de los</w:t>
      </w:r>
      <w:r w:rsidRPr="00762A70">
        <w:rPr>
          <w:rFonts w:ascii="Lato" w:hAnsi="Lato" w:cs="Arial"/>
          <w:b/>
        </w:rPr>
        <w:t xml:space="preserve"> sujetos particulares </w:t>
      </w:r>
      <w:r w:rsidRPr="00762A70">
        <w:rPr>
          <w:rFonts w:ascii="Lato" w:hAnsi="Lato" w:cs="Arial"/>
        </w:rPr>
        <w:t>que intervienen en los procesos</w:t>
      </w:r>
      <w:r>
        <w:rPr>
          <w:rFonts w:ascii="Lato" w:hAnsi="Lato" w:cs="Arial"/>
        </w:rPr>
        <w:t xml:space="preserve"> de su interés</w:t>
      </w:r>
      <w:r w:rsidRPr="00762A70">
        <w:rPr>
          <w:rFonts w:ascii="Lato" w:hAnsi="Lato" w:cs="Arial"/>
        </w:rPr>
        <w:t xml:space="preserve">, lo que resulta necesario </w:t>
      </w:r>
      <w:r w:rsidRPr="00762A70">
        <w:rPr>
          <w:rFonts w:ascii="Lato" w:hAnsi="Lato" w:cs="Arial"/>
          <w:b/>
        </w:rPr>
        <w:t>para</w:t>
      </w:r>
      <w:r w:rsidRPr="00762A70">
        <w:rPr>
          <w:rFonts w:ascii="Lato" w:hAnsi="Lato" w:cs="Arial"/>
        </w:rPr>
        <w:t xml:space="preserve"> </w:t>
      </w:r>
      <w:r w:rsidRPr="00762A70">
        <w:rPr>
          <w:rFonts w:ascii="Lato" w:hAnsi="Lato" w:cs="Arial"/>
          <w:b/>
        </w:rPr>
        <w:t>que éstos puedan ser comunicados a terceros</w:t>
      </w:r>
      <w:r w:rsidRPr="00762A70">
        <w:rPr>
          <w:rFonts w:ascii="Lato" w:hAnsi="Lato" w:cs="Arial"/>
        </w:rPr>
        <w:t>, como se exige en el diverso numeral 140 del Reglamento</w:t>
      </w:r>
      <w:r>
        <w:rPr>
          <w:rFonts w:ascii="Lato" w:hAnsi="Lato" w:cs="Arial"/>
        </w:rPr>
        <w:t xml:space="preserve"> de la Ley local de la materia, </w:t>
      </w:r>
      <w:r w:rsidRPr="00B3282D">
        <w:rPr>
          <w:rFonts w:ascii="Lato" w:hAnsi="Lato" w:cs="Arial"/>
          <w:b/>
        </w:rPr>
        <w:t>atendiendo a la</w:t>
      </w:r>
      <w:r w:rsidRPr="00762A70">
        <w:rPr>
          <w:rFonts w:ascii="Lato" w:hAnsi="Lato" w:cs="Arial"/>
          <w:b/>
        </w:rPr>
        <w:t xml:space="preserve"> obligación legalmente establecida de proteger y resguardar la información clasificada </w:t>
      </w:r>
      <w:r w:rsidRPr="00762A70">
        <w:rPr>
          <w:rFonts w:ascii="Lato" w:hAnsi="Lato" w:cs="Arial"/>
        </w:rPr>
        <w:t xml:space="preserve">como reservada o confidencial, dispuesta por la Ley estatal de la materia, en el artículo 16, fracción VI, </w:t>
      </w:r>
      <w:r w:rsidRPr="00762A70">
        <w:rPr>
          <w:rFonts w:ascii="Lato" w:hAnsi="Lato" w:cs="Arial"/>
          <w:b/>
        </w:rPr>
        <w:t xml:space="preserve">considerando </w:t>
      </w:r>
      <w:r w:rsidRPr="00762A70">
        <w:rPr>
          <w:rFonts w:ascii="Lato" w:hAnsi="Lato" w:cs="Arial"/>
        </w:rPr>
        <w:t xml:space="preserve">que es innegable, </w:t>
      </w:r>
      <w:r w:rsidRPr="00762A70">
        <w:rPr>
          <w:rFonts w:ascii="Lato" w:hAnsi="Lato" w:cs="Arial"/>
          <w:b/>
        </w:rPr>
        <w:t>que</w:t>
      </w:r>
      <w:r w:rsidRPr="00762A70">
        <w:rPr>
          <w:rFonts w:ascii="Lato" w:hAnsi="Lato" w:cs="Arial"/>
        </w:rPr>
        <w:t xml:space="preserve"> </w:t>
      </w:r>
      <w:r w:rsidRPr="00762A70">
        <w:rPr>
          <w:rFonts w:ascii="Lato" w:hAnsi="Lato" w:cs="Arial"/>
          <w:b/>
        </w:rPr>
        <w:t xml:space="preserve">la divulgación de </w:t>
      </w:r>
      <w:r w:rsidR="00B3282D">
        <w:rPr>
          <w:rFonts w:ascii="Lato" w:hAnsi="Lato" w:cs="Arial"/>
          <w:b/>
        </w:rPr>
        <w:t xml:space="preserve">la información </w:t>
      </w:r>
      <w:r>
        <w:rPr>
          <w:rFonts w:ascii="Lato" w:hAnsi="Lato" w:cs="Arial"/>
          <w:b/>
        </w:rPr>
        <w:t>que se restringe</w:t>
      </w:r>
      <w:r w:rsidR="00B3282D">
        <w:rPr>
          <w:rFonts w:ascii="Lato" w:hAnsi="Lato" w:cs="Arial"/>
          <w:b/>
        </w:rPr>
        <w:t>,</w:t>
      </w:r>
      <w:r w:rsidRPr="00762A70">
        <w:rPr>
          <w:rFonts w:ascii="Lato" w:hAnsi="Lato" w:cs="Arial"/>
          <w:b/>
        </w:rPr>
        <w:t xml:space="preserve"> representa un perjuicio real y significativo para sus titulares y del interés público de tutelar </w:t>
      </w:r>
      <w:r w:rsidR="00B3282D">
        <w:rPr>
          <w:rFonts w:ascii="Lato" w:hAnsi="Lato" w:cs="Arial"/>
          <w:b/>
        </w:rPr>
        <w:t>su vida privada y su intimidad</w:t>
      </w:r>
      <w:r w:rsidRPr="00762A70">
        <w:rPr>
          <w:rFonts w:ascii="Lato" w:hAnsi="Lato" w:cs="Arial"/>
          <w:b/>
        </w:rPr>
        <w:t>,</w:t>
      </w:r>
      <w:r w:rsidRPr="00762A70">
        <w:rPr>
          <w:rFonts w:ascii="Lato" w:hAnsi="Lato" w:cs="Arial"/>
        </w:rPr>
        <w:t xml:space="preserve"> </w:t>
      </w:r>
      <w:r>
        <w:rPr>
          <w:rFonts w:ascii="Lato" w:hAnsi="Lato" w:cs="Arial"/>
        </w:rPr>
        <w:t xml:space="preserve">conforme a los </w:t>
      </w:r>
      <w:r>
        <w:rPr>
          <w:rFonts w:ascii="Lato" w:hAnsi="Lato" w:cs="Arial"/>
        </w:rPr>
        <w:lastRenderedPageBreak/>
        <w:t xml:space="preserve">artículos 6to, y 16 de la Constitución Política de los Estados Unidos Mexicanos </w:t>
      </w:r>
      <w:r w:rsidRPr="00B3282D">
        <w:rPr>
          <w:rFonts w:ascii="Lato" w:hAnsi="Lato" w:cs="Arial"/>
          <w:b/>
        </w:rPr>
        <w:t>ya que se trata de informaci</w:t>
      </w:r>
      <w:r w:rsidR="00B3282D" w:rsidRPr="00B3282D">
        <w:rPr>
          <w:rFonts w:ascii="Lato" w:hAnsi="Lato" w:cs="Arial"/>
          <w:b/>
        </w:rPr>
        <w:t>ón que no es de interés general</w:t>
      </w:r>
      <w:r w:rsidR="00B3282D">
        <w:rPr>
          <w:rFonts w:ascii="Lato" w:hAnsi="Lato" w:cs="Arial"/>
        </w:rPr>
        <w:t xml:space="preserve">. </w:t>
      </w:r>
    </w:p>
    <w:p w:rsidR="00106559" w:rsidRPr="0059282E" w:rsidRDefault="00B3282D" w:rsidP="00A3232E">
      <w:pPr>
        <w:spacing w:before="240" w:line="360" w:lineRule="auto"/>
        <w:jc w:val="both"/>
        <w:rPr>
          <w:rFonts w:ascii="Lato" w:hAnsi="Lato" w:cs="Arial"/>
          <w:b/>
          <w:sz w:val="20"/>
        </w:rPr>
      </w:pPr>
      <w:r>
        <w:rPr>
          <w:rFonts w:ascii="Lato" w:hAnsi="Lato" w:cs="Arial"/>
        </w:rPr>
        <w:t>A mayor abundamiento,</w:t>
      </w:r>
      <w:r w:rsidR="001976FA">
        <w:rPr>
          <w:rFonts w:ascii="Lato" w:hAnsi="Lato" w:cs="Arial"/>
        </w:rPr>
        <w:t xml:space="preserve"> </w:t>
      </w:r>
      <w:r w:rsidR="00106559" w:rsidRPr="00110FA8">
        <w:rPr>
          <w:rFonts w:ascii="Lato" w:hAnsi="Lato" w:cs="Arial"/>
        </w:rPr>
        <w:t>l</w:t>
      </w:r>
      <w:r>
        <w:rPr>
          <w:rFonts w:ascii="Lato" w:hAnsi="Lato" w:cs="Arial"/>
        </w:rPr>
        <w:t>a lista solicitada que pide se elabore como ya se dijo se refiere a los</w:t>
      </w:r>
      <w:r w:rsidR="001976FA">
        <w:rPr>
          <w:rFonts w:ascii="Lato" w:hAnsi="Lato" w:cs="Arial"/>
        </w:rPr>
        <w:t xml:space="preserve"> </w:t>
      </w:r>
      <w:r>
        <w:rPr>
          <w:rFonts w:ascii="Lato" w:hAnsi="Lato" w:cs="Arial"/>
        </w:rPr>
        <w:t>nombres</w:t>
      </w:r>
      <w:r w:rsidR="001976FA">
        <w:rPr>
          <w:rFonts w:ascii="Lato" w:hAnsi="Lato" w:cs="Arial"/>
        </w:rPr>
        <w:t xml:space="preserve"> </w:t>
      </w:r>
      <w:r>
        <w:rPr>
          <w:rFonts w:ascii="Lato" w:hAnsi="Lato" w:cs="Arial"/>
        </w:rPr>
        <w:t xml:space="preserve">y otros datos </w:t>
      </w:r>
      <w:r w:rsidR="00106559">
        <w:rPr>
          <w:rFonts w:ascii="Lato" w:hAnsi="Lato" w:cs="Arial"/>
        </w:rPr>
        <w:t xml:space="preserve">que conciernen a </w:t>
      </w:r>
      <w:r w:rsidR="00106559" w:rsidRPr="00110FA8">
        <w:rPr>
          <w:rFonts w:ascii="Lato" w:hAnsi="Lato" w:cs="Arial"/>
        </w:rPr>
        <w:t>los sujetos intervinientes en los diversos procesos</w:t>
      </w:r>
      <w:r w:rsidR="00106559">
        <w:rPr>
          <w:rFonts w:ascii="Lato" w:hAnsi="Lato" w:cs="Arial"/>
        </w:rPr>
        <w:t xml:space="preserve"> a que alude el solicitante</w:t>
      </w:r>
      <w:r w:rsidR="00106559" w:rsidRPr="00762A70">
        <w:rPr>
          <w:rFonts w:ascii="Lato" w:hAnsi="Lato" w:cs="Arial"/>
        </w:rPr>
        <w:t xml:space="preserve">, que de acuerdo a la fracción VIII del artículo 4 de la Ley de Protección de Datos Personales en Posesión de Sujetos Obligados para el Estado de Baja California es </w:t>
      </w:r>
      <w:r w:rsidR="00106559" w:rsidRPr="00110FA8">
        <w:rPr>
          <w:rFonts w:ascii="Lato" w:hAnsi="Lato" w:cs="Arial"/>
          <w:b/>
        </w:rPr>
        <w:t>cualquier</w:t>
      </w:r>
      <w:r w:rsidR="00106559" w:rsidRPr="00762A70">
        <w:rPr>
          <w:rFonts w:ascii="Lato" w:hAnsi="Lato" w:cs="Arial"/>
        </w:rPr>
        <w:t xml:space="preserve"> </w:t>
      </w:r>
      <w:r w:rsidR="00106559" w:rsidRPr="00110FA8">
        <w:rPr>
          <w:rFonts w:ascii="Lato" w:hAnsi="Lato" w:cs="Arial"/>
          <w:b/>
        </w:rPr>
        <w:t>información concerniente a una persona física identificada o identificable</w:t>
      </w:r>
      <w:r w:rsidR="00106559" w:rsidRPr="00762A70">
        <w:rPr>
          <w:rFonts w:ascii="Lato" w:hAnsi="Lato" w:cs="Arial"/>
        </w:rPr>
        <w:t xml:space="preserve">, en el caso que nos ocupa, se trata de </w:t>
      </w:r>
      <w:r w:rsidR="00106559">
        <w:rPr>
          <w:rFonts w:ascii="Lato" w:hAnsi="Lato" w:cs="Arial"/>
        </w:rPr>
        <w:t xml:space="preserve">números de expedientes </w:t>
      </w:r>
      <w:r w:rsidR="00106559" w:rsidRPr="00762A70">
        <w:rPr>
          <w:rFonts w:ascii="Lato" w:hAnsi="Lato" w:cs="Arial"/>
        </w:rPr>
        <w:t xml:space="preserve">nombres de las partes, </w:t>
      </w:r>
      <w:r w:rsidR="00106559">
        <w:rPr>
          <w:rFonts w:ascii="Lato" w:hAnsi="Lato" w:cs="Arial"/>
        </w:rPr>
        <w:t xml:space="preserve">tipos de juicios, etc., que hacen o harían identificable a particulares; </w:t>
      </w:r>
      <w:r w:rsidR="00106559" w:rsidRPr="00762A70">
        <w:rPr>
          <w:rFonts w:ascii="Lato" w:hAnsi="Lato" w:cs="Arial"/>
          <w:b/>
        </w:rPr>
        <w:t>información de carácter confidencial, acorde a la Ley</w:t>
      </w:r>
      <w:r w:rsidR="00106559" w:rsidRPr="00762A70">
        <w:rPr>
          <w:rFonts w:ascii="Lato" w:hAnsi="Lato" w:cs="Arial"/>
        </w:rPr>
        <w:t xml:space="preserve"> de Transparencia y Acceso a la Información Pública para el Estado de Baja California, la que en su artículo 4, fracción XII, establece </w:t>
      </w:r>
      <w:r w:rsidR="00106559" w:rsidRPr="00762A70">
        <w:rPr>
          <w:rFonts w:ascii="Lato" w:hAnsi="Lato" w:cs="Arial"/>
          <w:b/>
        </w:rPr>
        <w:t>que se entenderá por</w:t>
      </w:r>
      <w:r w:rsidR="00106559" w:rsidRPr="00762A70">
        <w:rPr>
          <w:rFonts w:ascii="Lato" w:hAnsi="Lato" w:cs="Arial"/>
        </w:rPr>
        <w:t xml:space="preserve"> </w:t>
      </w:r>
      <w:r w:rsidR="00106559" w:rsidRPr="00762A70">
        <w:rPr>
          <w:rFonts w:ascii="Lato" w:hAnsi="Lato" w:cs="Arial"/>
          <w:b/>
        </w:rPr>
        <w:t>información confidencial</w:t>
      </w:r>
      <w:r w:rsidR="00106559" w:rsidRPr="00762A70">
        <w:rPr>
          <w:rFonts w:ascii="Lato" w:hAnsi="Lato" w:cs="Arial"/>
        </w:rPr>
        <w:t xml:space="preserve">: </w:t>
      </w:r>
      <w:r w:rsidR="00106559" w:rsidRPr="00762A70">
        <w:rPr>
          <w:rFonts w:ascii="Lato" w:hAnsi="Lato" w:cs="Arial"/>
          <w:b/>
          <w:i/>
        </w:rPr>
        <w:t xml:space="preserve">La información en posesión de los sujetos obligados que refiera a datos </w:t>
      </w:r>
      <w:r w:rsidR="00106559" w:rsidRPr="00046B04">
        <w:rPr>
          <w:rFonts w:ascii="Lato" w:hAnsi="Lato" w:cs="Arial"/>
          <w:b/>
          <w:i/>
        </w:rPr>
        <w:t>personales (…) por lo que no puede ser difundida, publicada o dada a conocer,</w:t>
      </w:r>
      <w:r w:rsidR="00106559" w:rsidRPr="00762A70">
        <w:rPr>
          <w:rFonts w:ascii="Lato" w:hAnsi="Lato" w:cs="Arial"/>
          <w:i/>
        </w:rPr>
        <w:t xml:space="preserve"> excepto en aquellos casos que así lo contemple la Ley General o la presente Ley”, </w:t>
      </w:r>
      <w:r w:rsidR="00106559" w:rsidRPr="00762A70">
        <w:rPr>
          <w:rFonts w:ascii="Lato" w:hAnsi="Lato" w:cs="Arial"/>
        </w:rPr>
        <w:t>lo que se complementa</w:t>
      </w:r>
      <w:r w:rsidR="00106559" w:rsidRPr="00762A70">
        <w:rPr>
          <w:rFonts w:ascii="Lato" w:hAnsi="Lato" w:cs="Arial"/>
          <w:b/>
        </w:rPr>
        <w:t xml:space="preserve"> </w:t>
      </w:r>
      <w:r w:rsidR="00106559" w:rsidRPr="00762A70">
        <w:rPr>
          <w:rFonts w:ascii="Lato" w:hAnsi="Lato" w:cs="Arial"/>
        </w:rPr>
        <w:t>con lo dispuesto en el precepto normativo 136, del Reglamento de la Ley de Transparencia y Acceso a la Información Pública para el Estado de Baja California, que a la letra reza: “</w:t>
      </w:r>
      <w:r w:rsidR="00106559" w:rsidRPr="00762A70">
        <w:rPr>
          <w:rFonts w:ascii="Lato" w:hAnsi="Lato" w:cs="Arial"/>
          <w:b/>
          <w:i/>
        </w:rPr>
        <w:t>Se consideran datos personales</w:t>
      </w:r>
      <w:r w:rsidR="00106559" w:rsidRPr="00762A70">
        <w:rPr>
          <w:rFonts w:ascii="Lato" w:hAnsi="Lato" w:cs="Arial"/>
          <w:i/>
        </w:rPr>
        <w:t xml:space="preserve">, de manera enunciativa más no limitativa: </w:t>
      </w:r>
      <w:r w:rsidR="00106559" w:rsidRPr="00762A70">
        <w:rPr>
          <w:rFonts w:ascii="Lato" w:hAnsi="Lato" w:cs="Arial"/>
          <w:b/>
          <w:i/>
        </w:rPr>
        <w:t>la información numérica</w:t>
      </w:r>
      <w:r w:rsidR="00106559" w:rsidRPr="00762A70">
        <w:rPr>
          <w:rFonts w:ascii="Lato" w:hAnsi="Lato" w:cs="Arial"/>
          <w:i/>
        </w:rPr>
        <w:t xml:space="preserve">, alfabética, gráfica, fotográfica, acústica o </w:t>
      </w:r>
      <w:r w:rsidR="00106559" w:rsidRPr="00762A70">
        <w:rPr>
          <w:rFonts w:ascii="Lato" w:hAnsi="Lato" w:cs="Arial"/>
          <w:b/>
          <w:i/>
        </w:rPr>
        <w:t xml:space="preserve">de cualquier otro tipo, concerniente a una persona física o jurídica identificada o identificable, tales como el nombre, </w:t>
      </w:r>
      <w:r w:rsidR="00106559">
        <w:rPr>
          <w:rFonts w:ascii="Lato" w:hAnsi="Lato" w:cs="Arial"/>
          <w:b/>
          <w:i/>
        </w:rPr>
        <w:t>(…) “</w:t>
      </w:r>
    </w:p>
    <w:p w:rsidR="00106559" w:rsidRPr="00762A70" w:rsidRDefault="00241139" w:rsidP="00A3232E">
      <w:pPr>
        <w:spacing w:before="240" w:line="360" w:lineRule="auto"/>
        <w:jc w:val="both"/>
        <w:rPr>
          <w:rFonts w:ascii="Lato" w:hAnsi="Lato" w:cs="Arial"/>
        </w:rPr>
      </w:pPr>
      <w:r w:rsidRPr="00241139">
        <w:rPr>
          <w:rFonts w:ascii="Lato" w:hAnsi="Lato" w:cs="Arial"/>
          <w:b/>
        </w:rPr>
        <w:t>De la prueba de daño</w:t>
      </w:r>
      <w:r>
        <w:rPr>
          <w:rFonts w:ascii="Lato" w:hAnsi="Lato" w:cs="Arial"/>
        </w:rPr>
        <w:t xml:space="preserve">. </w:t>
      </w:r>
      <w:r w:rsidR="00106559" w:rsidRPr="00762A70">
        <w:rPr>
          <w:rFonts w:ascii="Lato" w:hAnsi="Lato" w:cs="Arial"/>
        </w:rPr>
        <w:t xml:space="preserve">Atendiendo a los diversos numerales 121, 139 y 141 del Reglamento de la Ley estatal de la materia y considerando que la clasificación se hace con motivo de la recepción de una solicitud de acceso a la información pública del Poder Judicial del Estado, se procede a la exposición de los motivos que la justifiquen, mediante la aplicación de la prueba de daño, En primer lugar, </w:t>
      </w:r>
      <w:r w:rsidR="00106559" w:rsidRPr="00762A70">
        <w:rPr>
          <w:rFonts w:ascii="Lato" w:hAnsi="Lato" w:cs="Arial"/>
          <w:b/>
        </w:rPr>
        <w:t>resulta pertinente citar</w:t>
      </w:r>
      <w:r w:rsidR="00106559" w:rsidRPr="00762A70">
        <w:rPr>
          <w:rFonts w:ascii="Lato" w:hAnsi="Lato" w:cs="Arial"/>
        </w:rPr>
        <w:t xml:space="preserve"> el artículo Segundo de los Lineamientos Generales en materia de Clasificación y Desclasificación de la Información, emitidos por el Consejo Nacional del Sistema Nacional de Transparencia que indica </w:t>
      </w:r>
      <w:r w:rsidR="00106559" w:rsidRPr="00762A70">
        <w:rPr>
          <w:rFonts w:ascii="Lato" w:hAnsi="Lato" w:cs="Arial"/>
          <w:b/>
        </w:rPr>
        <w:t>que se entenderá por</w:t>
      </w:r>
      <w:r w:rsidR="00106559" w:rsidRPr="00762A70">
        <w:rPr>
          <w:rFonts w:ascii="Lato" w:hAnsi="Lato" w:cs="Arial"/>
        </w:rPr>
        <w:t xml:space="preserve"> “</w:t>
      </w:r>
      <w:r w:rsidR="00106559" w:rsidRPr="00762A70">
        <w:rPr>
          <w:rFonts w:ascii="Lato" w:hAnsi="Lato" w:cs="Arial"/>
          <w:b/>
          <w:i/>
        </w:rPr>
        <w:t>Prueba de daño</w:t>
      </w:r>
      <w:r w:rsidR="00106559" w:rsidRPr="00762A70">
        <w:rPr>
          <w:rFonts w:ascii="Lato" w:hAnsi="Lato" w:cs="Arial"/>
          <w:i/>
        </w:rPr>
        <w:t xml:space="preserve">: la argumentación fundada y motivada que deben realizar los sujetos obligados tendiente a acreditar que la divulgación de la </w:t>
      </w:r>
      <w:r w:rsidR="00106559" w:rsidRPr="00762A70">
        <w:rPr>
          <w:rFonts w:ascii="Lato" w:hAnsi="Lato" w:cs="Arial"/>
          <w:i/>
        </w:rPr>
        <w:lastRenderedPageBreak/>
        <w:t>información lesiona el interés jurídicamente protegido por la normativa aplicable y que el daño que puede producirse con la publicidad de la información es mayor que el interés de conocerla</w:t>
      </w:r>
      <w:r w:rsidR="00106559" w:rsidRPr="00762A70">
        <w:rPr>
          <w:rFonts w:ascii="Lato" w:hAnsi="Lato" w:cs="Arial"/>
        </w:rPr>
        <w:t>”.</w:t>
      </w:r>
    </w:p>
    <w:p w:rsidR="00106559" w:rsidRPr="00762A70" w:rsidRDefault="00106559" w:rsidP="00A3232E">
      <w:pPr>
        <w:spacing w:before="240" w:line="360" w:lineRule="auto"/>
        <w:jc w:val="both"/>
        <w:rPr>
          <w:rFonts w:ascii="Lato" w:hAnsi="Lato" w:cs="Arial"/>
        </w:rPr>
      </w:pPr>
      <w:r>
        <w:rPr>
          <w:rFonts w:ascii="Lato" w:hAnsi="Lato" w:cs="Arial"/>
        </w:rPr>
        <w:t>Así, d</w:t>
      </w:r>
      <w:r w:rsidRPr="00762A70">
        <w:rPr>
          <w:rFonts w:ascii="Lato" w:hAnsi="Lato" w:cs="Arial"/>
        </w:rPr>
        <w:t>ada la obligación de demostrar de manera fundada y motivada, que la divulgación de información lesiona el bien jurídico tutelado por tratarse de información concerniente a persona física</w:t>
      </w:r>
      <w:r>
        <w:rPr>
          <w:rFonts w:ascii="Lato" w:hAnsi="Lato" w:cs="Arial"/>
        </w:rPr>
        <w:t>s</w:t>
      </w:r>
      <w:r w:rsidRPr="00762A70">
        <w:rPr>
          <w:rFonts w:ascii="Lato" w:hAnsi="Lato" w:cs="Arial"/>
        </w:rPr>
        <w:t xml:space="preserve"> identificada</w:t>
      </w:r>
      <w:r>
        <w:rPr>
          <w:rFonts w:ascii="Lato" w:hAnsi="Lato" w:cs="Arial"/>
        </w:rPr>
        <w:t>s</w:t>
      </w:r>
      <w:r w:rsidRPr="00762A70">
        <w:rPr>
          <w:rFonts w:ascii="Lato" w:hAnsi="Lato" w:cs="Arial"/>
        </w:rPr>
        <w:t xml:space="preserve"> o identificable</w:t>
      </w:r>
      <w:r>
        <w:rPr>
          <w:rFonts w:ascii="Lato" w:hAnsi="Lato" w:cs="Arial"/>
        </w:rPr>
        <w:t>s</w:t>
      </w:r>
      <w:r w:rsidRPr="00762A70">
        <w:rPr>
          <w:rFonts w:ascii="Lato" w:hAnsi="Lato" w:cs="Arial"/>
        </w:rPr>
        <w:t xml:space="preserve"> y que el daño que puede producirse con su publicidad, es mayor que el interés de conocerla,</w:t>
      </w:r>
      <w:r w:rsidRPr="00762A70">
        <w:rPr>
          <w:rFonts w:ascii="Lato" w:hAnsi="Lato" w:cs="Arial"/>
          <w:b/>
        </w:rPr>
        <w:t xml:space="preserve"> al tratarse de datos personales de carácter confidencial</w:t>
      </w:r>
      <w:r>
        <w:rPr>
          <w:rFonts w:ascii="Lato" w:hAnsi="Lato" w:cs="Arial"/>
          <w:b/>
        </w:rPr>
        <w:t xml:space="preserve"> e información que haría identificable a particulares</w:t>
      </w:r>
      <w:r w:rsidR="001976FA">
        <w:rPr>
          <w:rFonts w:ascii="Lato" w:hAnsi="Lato" w:cs="Arial"/>
          <w:b/>
        </w:rPr>
        <w:t xml:space="preserve"> </w:t>
      </w:r>
      <w:r w:rsidRPr="00762A70">
        <w:rPr>
          <w:rFonts w:ascii="Lato" w:hAnsi="Lato" w:cs="Arial"/>
        </w:rPr>
        <w:t>protegidos por la Ley</w:t>
      </w:r>
      <w:r>
        <w:rPr>
          <w:rFonts w:ascii="Lato" w:hAnsi="Lato" w:cs="Arial"/>
        </w:rPr>
        <w:t xml:space="preserve">, aplicando </w:t>
      </w:r>
      <w:r w:rsidRPr="00762A70">
        <w:rPr>
          <w:rFonts w:ascii="Lato" w:hAnsi="Lato" w:cs="Arial"/>
        </w:rPr>
        <w:t xml:space="preserve">la prueba de daño, como sujeto obligado </w:t>
      </w:r>
      <w:r>
        <w:rPr>
          <w:rFonts w:ascii="Lato" w:hAnsi="Lato" w:cs="Arial"/>
        </w:rPr>
        <w:t xml:space="preserve">debemos </w:t>
      </w:r>
      <w:r w:rsidRPr="00762A70">
        <w:rPr>
          <w:rFonts w:ascii="Lato" w:hAnsi="Lato" w:cs="Arial"/>
        </w:rPr>
        <w:t>justificar conforme al artículo 109 de la Ley de transparencia 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intervienen en los procesos de interés para el solicitante,</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w:t>
      </w:r>
      <w:r w:rsidRPr="00314A68">
        <w:rPr>
          <w:rFonts w:ascii="Lato" w:hAnsi="Lato" w:cs="Arial"/>
          <w:b/>
        </w:rPr>
        <w:t>que no se cuenta con el consentimiento de los particulares para la liberación de sus datos</w:t>
      </w:r>
      <w:r w:rsidRPr="00762A70">
        <w:rPr>
          <w:rFonts w:ascii="Lato" w:hAnsi="Lato" w:cs="Arial"/>
        </w:rPr>
        <w:t xml:space="preserve">;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w:t>
      </w:r>
      <w:r w:rsidRPr="00314A68">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w:t>
      </w:r>
      <w:r>
        <w:rPr>
          <w:rFonts w:ascii="Lato" w:hAnsi="Lato" w:cs="Arial"/>
          <w:b/>
        </w:rPr>
        <w:t>se</w:t>
      </w:r>
      <w:r w:rsidRPr="00762A70">
        <w:rPr>
          <w:rFonts w:ascii="Lato" w:hAnsi="Lato" w:cs="Arial"/>
          <w:b/>
        </w:rPr>
        <w:t xml:space="preserve">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762A70" w:rsidRDefault="00DA3F0D" w:rsidP="00A3232E">
      <w:pPr>
        <w:spacing w:before="120" w:line="360" w:lineRule="auto"/>
        <w:jc w:val="both"/>
        <w:rPr>
          <w:rFonts w:ascii="Lato" w:hAnsi="Lato" w:cs="Arial"/>
        </w:rPr>
      </w:pPr>
      <w:r w:rsidRPr="00762A70">
        <w:rPr>
          <w:rFonts w:ascii="Lato" w:hAnsi="Lato" w:cs="Arial"/>
        </w:rPr>
        <w:lastRenderedPageBreak/>
        <w:t>Notifíquese y entréguese copia de esta acta a</w:t>
      </w:r>
      <w:r w:rsidR="00FE6EE5">
        <w:rPr>
          <w:rFonts w:ascii="Lato" w:hAnsi="Lato" w:cs="Arial"/>
        </w:rPr>
        <w:t xml:space="preserve"> </w:t>
      </w:r>
      <w:r w:rsidRPr="00762A70">
        <w:rPr>
          <w:rFonts w:ascii="Lato" w:hAnsi="Lato" w:cs="Arial"/>
        </w:rPr>
        <w:t>l</w:t>
      </w:r>
      <w:r w:rsidR="00FE6EE5">
        <w:rPr>
          <w:rFonts w:ascii="Lato" w:hAnsi="Lato" w:cs="Arial"/>
        </w:rPr>
        <w:t>os</w:t>
      </w:r>
      <w:r w:rsidRPr="00762A70">
        <w:rPr>
          <w:rFonts w:ascii="Lato" w:hAnsi="Lato" w:cs="Arial"/>
        </w:rPr>
        <w:t xml:space="preserve"> solicitante</w:t>
      </w:r>
      <w:r w:rsidR="00FE6EE5">
        <w:rPr>
          <w:rFonts w:ascii="Lato" w:hAnsi="Lato" w:cs="Arial"/>
        </w:rPr>
        <w:t>s</w:t>
      </w:r>
      <w:r w:rsidRPr="00762A70">
        <w:rPr>
          <w:rFonts w:ascii="Lato" w:hAnsi="Lato" w:cs="Arial"/>
        </w:rPr>
        <w:t>, por conducto de la Unidad de Transparencia, junto con la copia de la respuesta y la</w:t>
      </w:r>
      <w:r w:rsidR="009A5300">
        <w:rPr>
          <w:rFonts w:ascii="Lato" w:hAnsi="Lato" w:cs="Arial"/>
        </w:rPr>
        <w:t>s versio</w:t>
      </w:r>
      <w:r w:rsidRPr="00762A70">
        <w:rPr>
          <w:rFonts w:ascii="Lato" w:hAnsi="Lato" w:cs="Arial"/>
        </w:rPr>
        <w:t>n</w:t>
      </w:r>
      <w:r w:rsidR="009A5300">
        <w:rPr>
          <w:rFonts w:ascii="Lato" w:hAnsi="Lato" w:cs="Arial"/>
        </w:rPr>
        <w:t>es</w:t>
      </w:r>
      <w:r w:rsidRPr="00762A70">
        <w:rPr>
          <w:rFonts w:ascii="Lato" w:hAnsi="Lato" w:cs="Arial"/>
        </w:rPr>
        <w:t xml:space="preserve"> pública</w:t>
      </w:r>
      <w:r w:rsidR="009A5300">
        <w:rPr>
          <w:rFonts w:ascii="Lato" w:hAnsi="Lato" w:cs="Arial"/>
        </w:rPr>
        <w:t>s</w:t>
      </w:r>
      <w:r w:rsidRPr="00762A70">
        <w:rPr>
          <w:rFonts w:ascii="Lato" w:hAnsi="Lato" w:cs="Arial"/>
        </w:rPr>
        <w:t xml:space="preserve"> de la información solicitada</w:t>
      </w:r>
      <w:r w:rsidR="00FE6EE5">
        <w:rPr>
          <w:rFonts w:ascii="Lato" w:hAnsi="Lato" w:cs="Arial"/>
        </w:rPr>
        <w:t xml:space="preserve">, respectivamente. Asimismo, </w:t>
      </w:r>
      <w:r w:rsidRPr="00762A70">
        <w:rPr>
          <w:rFonts w:ascii="Lato" w:hAnsi="Lato" w:cs="Arial"/>
        </w:rPr>
        <w:t xml:space="preserve">lo anterior deberá notificarse vía correo electrónico, por conducto de la Unidad </w:t>
      </w:r>
      <w:r w:rsidR="001F20C7" w:rsidRPr="00762A70">
        <w:rPr>
          <w:rFonts w:ascii="Lato" w:hAnsi="Lato" w:cs="Arial"/>
        </w:rPr>
        <w:t>de Transp</w:t>
      </w:r>
      <w:r w:rsidR="00FE5C4E" w:rsidRPr="00762A70">
        <w:rPr>
          <w:rFonts w:ascii="Lato" w:hAnsi="Lato" w:cs="Arial"/>
        </w:rPr>
        <w:t>arencia, a la</w:t>
      </w:r>
      <w:r w:rsidR="00FE6EE5">
        <w:rPr>
          <w:rFonts w:ascii="Lato" w:hAnsi="Lato" w:cs="Arial"/>
        </w:rPr>
        <w:t>s</w:t>
      </w:r>
      <w:r w:rsidR="009E6E69" w:rsidRPr="00762A70">
        <w:rPr>
          <w:rFonts w:ascii="Lato" w:hAnsi="Lato" w:cs="Arial"/>
        </w:rPr>
        <w:t xml:space="preserve"> </w:t>
      </w:r>
      <w:r w:rsidR="006F62A8" w:rsidRPr="00762A70">
        <w:rPr>
          <w:rFonts w:ascii="Lato" w:hAnsi="Lato" w:cs="Arial"/>
        </w:rPr>
        <w:t>autoridad</w:t>
      </w:r>
      <w:r w:rsidR="00FE6EE5">
        <w:rPr>
          <w:rFonts w:ascii="Lato" w:hAnsi="Lato" w:cs="Arial"/>
        </w:rPr>
        <w:t>es</w:t>
      </w:r>
      <w:r w:rsidR="00E341A8" w:rsidRPr="00762A70">
        <w:rPr>
          <w:rFonts w:ascii="Lato" w:hAnsi="Lato" w:cs="Arial"/>
        </w:rPr>
        <w:t xml:space="preserve"> </w:t>
      </w:r>
      <w:r w:rsidR="006F62A8" w:rsidRPr="00762A70">
        <w:rPr>
          <w:rFonts w:ascii="Lato" w:hAnsi="Lato" w:cs="Arial"/>
        </w:rPr>
        <w:t>mencionada</w:t>
      </w:r>
      <w:r w:rsidR="00FE6EE5">
        <w:rPr>
          <w:rFonts w:ascii="Lato" w:hAnsi="Lato" w:cs="Arial"/>
        </w:rPr>
        <w:t>s</w:t>
      </w:r>
      <w:r w:rsidRPr="00762A70">
        <w:rPr>
          <w:rFonts w:ascii="Lato" w:hAnsi="Lato" w:cs="Arial"/>
        </w:rPr>
        <w:t xml:space="preserve">, para su conocimiento y fines legales procedentes. </w:t>
      </w:r>
    </w:p>
    <w:p w:rsidR="00DA3F0D" w:rsidRPr="00762A70" w:rsidRDefault="00DA3F0D" w:rsidP="00A3232E">
      <w:pPr>
        <w:spacing w:before="240"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D7D77" w:rsidRPr="00762A70">
        <w:rPr>
          <w:rFonts w:ascii="Lato" w:hAnsi="Lato" w:cs="Arial"/>
        </w:rPr>
        <w:t>cator</w:t>
      </w:r>
      <w:r w:rsidR="006F62A8" w:rsidRPr="00762A70">
        <w:rPr>
          <w:rFonts w:ascii="Lato" w:hAnsi="Lato" w:cs="Arial"/>
        </w:rPr>
        <w:t>ce</w:t>
      </w:r>
      <w:r w:rsidR="00321EE6" w:rsidRPr="00762A70">
        <w:rPr>
          <w:rFonts w:ascii="Lato" w:hAnsi="Lato" w:cs="Arial"/>
        </w:rPr>
        <w:t xml:space="preserve"> horas</w:t>
      </w:r>
      <w:r w:rsidR="008A2A7B" w:rsidRPr="00762A70">
        <w:rPr>
          <w:rFonts w:ascii="Lato" w:hAnsi="Lato" w:cs="Arial"/>
        </w:rPr>
        <w:t xml:space="preserve"> </w:t>
      </w:r>
      <w:r w:rsidR="00D67463">
        <w:rPr>
          <w:rFonts w:ascii="Lato" w:hAnsi="Lato" w:cs="Arial"/>
        </w:rPr>
        <w:t>del día doc</w:t>
      </w:r>
      <w:r w:rsidR="00B46D7F">
        <w:rPr>
          <w:rFonts w:ascii="Lato" w:hAnsi="Lato" w:cs="Arial"/>
        </w:rPr>
        <w:t>e</w:t>
      </w:r>
      <w:r w:rsidRPr="00762A70">
        <w:rPr>
          <w:rFonts w:ascii="Lato" w:hAnsi="Lato" w:cs="Arial"/>
        </w:rPr>
        <w:t xml:space="preserve"> d</w:t>
      </w:r>
      <w:r w:rsidR="006F62A8" w:rsidRPr="00762A70">
        <w:rPr>
          <w:rFonts w:ascii="Lato" w:hAnsi="Lato" w:cs="Arial"/>
        </w:rPr>
        <w:t xml:space="preserve">e </w:t>
      </w:r>
      <w:r w:rsidR="00F174E0">
        <w:rPr>
          <w:rFonts w:ascii="Lato" w:hAnsi="Lato" w:cs="Arial"/>
        </w:rPr>
        <w:t>noviembre</w:t>
      </w:r>
      <w:r w:rsidRPr="00762A70">
        <w:rPr>
          <w:rFonts w:ascii="Lato" w:hAnsi="Lato" w:cs="Arial"/>
        </w:rPr>
        <w:t xml:space="preserve"> de 2018.</w:t>
      </w: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Default="00F174E0" w:rsidP="00F174E0">
      <w:pPr>
        <w:jc w:val="center"/>
        <w:rPr>
          <w:rFonts w:ascii="Lato" w:hAnsi="Lato" w:cs="Arial"/>
          <w:bCs/>
        </w:rPr>
      </w:pPr>
    </w:p>
    <w:p w:rsidR="00795639" w:rsidRPr="00762A70" w:rsidRDefault="00795639" w:rsidP="00F174E0">
      <w:pPr>
        <w:jc w:val="center"/>
        <w:rPr>
          <w:rFonts w:ascii="Lato" w:hAnsi="Lato" w:cs="Arial"/>
          <w:bCs/>
        </w:rPr>
      </w:pPr>
    </w:p>
    <w:p w:rsidR="00F174E0" w:rsidRPr="00762A70" w:rsidRDefault="00F174E0" w:rsidP="00F174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MAGISTRADA COLUMBA IMELDA AMADOR GUILLÉN</w:t>
      </w:r>
    </w:p>
    <w:p w:rsidR="00DA3F0D" w:rsidRPr="00762A70" w:rsidRDefault="00DA3F0D" w:rsidP="00DA3F0D">
      <w:pPr>
        <w:jc w:val="center"/>
        <w:rPr>
          <w:rFonts w:ascii="Lato" w:hAnsi="Lato" w:cs="Arial"/>
          <w:bCs/>
        </w:rPr>
      </w:pPr>
      <w:r w:rsidRPr="00762A70">
        <w:rPr>
          <w:rFonts w:ascii="Lato" w:hAnsi="Lato" w:cs="Arial"/>
          <w:bCs/>
        </w:rPr>
        <w:t>Consejera President</w:t>
      </w:r>
      <w:r w:rsidR="00496A84" w:rsidRPr="00762A70">
        <w:rPr>
          <w:rFonts w:ascii="Lato" w:hAnsi="Lato" w:cs="Arial"/>
          <w:bCs/>
        </w:rPr>
        <w:t>a</w:t>
      </w:r>
      <w:r w:rsidRPr="00762A70">
        <w:rPr>
          <w:rFonts w:ascii="Lato" w:hAnsi="Lato" w:cs="Arial"/>
          <w:bCs/>
        </w:rPr>
        <w:t xml:space="preserve"> de la Comisión de Vigilancia y Disciplina del </w:t>
      </w:r>
    </w:p>
    <w:p w:rsidR="00DA3F0D" w:rsidRPr="00762A70" w:rsidRDefault="00DA3F0D" w:rsidP="00DA3F0D">
      <w:pPr>
        <w:jc w:val="center"/>
        <w:rPr>
          <w:rFonts w:ascii="Lato" w:hAnsi="Lato" w:cs="Arial"/>
          <w:bCs/>
        </w:rPr>
      </w:pPr>
      <w:r w:rsidRPr="00762A70">
        <w:rPr>
          <w:rFonts w:ascii="Lato" w:hAnsi="Lato" w:cs="Arial"/>
          <w:bCs/>
        </w:rPr>
        <w:t>Consejo de la Judicatura del Estado</w:t>
      </w: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555BEA" w:rsidRPr="00762A70" w:rsidRDefault="00555BEA" w:rsidP="0059282E">
      <w:pPr>
        <w:jc w:val="center"/>
        <w:rPr>
          <w:rFonts w:ascii="Lato" w:hAnsi="Lato" w:cs="Arial"/>
          <w:bCs/>
        </w:rPr>
      </w:pPr>
      <w:r>
        <w:rPr>
          <w:rFonts w:ascii="Lato" w:hAnsi="Lato" w:cs="Arial"/>
          <w:bCs/>
        </w:rPr>
        <w:t xml:space="preserve">MAGISTRADO ALEJANDRO ISAAC </w:t>
      </w:r>
      <w:proofErr w:type="spellStart"/>
      <w:r>
        <w:rPr>
          <w:rFonts w:ascii="Lato" w:hAnsi="Lato" w:cs="Arial"/>
          <w:bCs/>
        </w:rPr>
        <w:t>FRAGOZO</w:t>
      </w:r>
      <w:proofErr w:type="spellEnd"/>
      <w:r>
        <w:rPr>
          <w:rFonts w:ascii="Lato" w:hAnsi="Lato" w:cs="Arial"/>
          <w:bCs/>
        </w:rPr>
        <w:t xml:space="preserve"> LÓPEZ</w:t>
      </w:r>
    </w:p>
    <w:p w:rsidR="0059282E" w:rsidRPr="00762A70" w:rsidRDefault="00555BEA" w:rsidP="0059282E">
      <w:pPr>
        <w:jc w:val="center"/>
        <w:rPr>
          <w:rFonts w:ascii="Lato" w:hAnsi="Lato" w:cs="Arial"/>
          <w:bCs/>
        </w:rPr>
      </w:pPr>
      <w:r>
        <w:rPr>
          <w:rFonts w:ascii="Lato" w:hAnsi="Lato" w:cs="Arial"/>
          <w:bCs/>
        </w:rPr>
        <w:t>Adscrito a la Segunda Sala del Tribunal Superior de Justicia</w:t>
      </w: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F174E0" w:rsidRPr="00762A70" w:rsidRDefault="00F174E0" w:rsidP="00F174E0">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LIC. JESÚS ARIEL DURÁN MORALES</w:t>
      </w:r>
    </w:p>
    <w:p w:rsidR="00DA3F0D" w:rsidRPr="00762A70" w:rsidRDefault="00DA3F0D" w:rsidP="00DA3F0D">
      <w:pPr>
        <w:jc w:val="center"/>
        <w:rPr>
          <w:rFonts w:ascii="Lato" w:hAnsi="Lato" w:cs="Arial"/>
          <w:bCs/>
        </w:rPr>
      </w:pPr>
      <w:r w:rsidRPr="00762A70">
        <w:rPr>
          <w:rFonts w:ascii="Lato" w:hAnsi="Lato" w:cs="Arial"/>
          <w:bCs/>
        </w:rPr>
        <w:t xml:space="preserve">Director de la Unidad Jurídica y Asesoría Interna </w:t>
      </w: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C. P. JORGE ALBERTO CORAL GUTIÉRREZ</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795639" w:rsidRPr="00762A70" w:rsidRDefault="00795639" w:rsidP="0079563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Pr="00762A70" w:rsidRDefault="00DA3F0D" w:rsidP="0059282E">
      <w:pPr>
        <w:jc w:val="center"/>
        <w:rPr>
          <w:rFonts w:asciiTheme="minorHAnsi" w:hAnsiTheme="minorHAnsi"/>
        </w:rPr>
      </w:pPr>
      <w:r w:rsidRPr="00762A70">
        <w:rPr>
          <w:rFonts w:ascii="Lato" w:hAnsi="Lato" w:cs="Arial"/>
          <w:bCs/>
        </w:rPr>
        <w:t>Secretaria Técnica del Comité</w:t>
      </w:r>
    </w:p>
    <w:sectPr w:rsidR="002F09DC" w:rsidRPr="00762A70"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BC" w:rsidRDefault="000624BC" w:rsidP="00CC10D2">
      <w:r>
        <w:separator/>
      </w:r>
    </w:p>
  </w:endnote>
  <w:endnote w:type="continuationSeparator" w:id="0">
    <w:p w:rsidR="000624BC" w:rsidRDefault="000624B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097D0D">
            <w:rPr>
              <w:rFonts w:ascii="Lato" w:hAnsi="Lato" w:cs="Arial"/>
            </w:rPr>
            <w:t>40</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35147" w:rsidRPr="00DA524A">
            <w:rPr>
              <w:rFonts w:ascii="Lato" w:hAnsi="Lato" w:cs="Arial"/>
            </w:rPr>
            <w:fldChar w:fldCharType="begin"/>
          </w:r>
          <w:r w:rsidRPr="00DA524A">
            <w:rPr>
              <w:rFonts w:ascii="Lato" w:hAnsi="Lato" w:cs="Arial"/>
            </w:rPr>
            <w:instrText xml:space="preserve"> PAGE   \* MERGEFORMAT </w:instrText>
          </w:r>
          <w:r w:rsidR="00435147" w:rsidRPr="00DA524A">
            <w:rPr>
              <w:rFonts w:ascii="Lato" w:hAnsi="Lato" w:cs="Arial"/>
            </w:rPr>
            <w:fldChar w:fldCharType="separate"/>
          </w:r>
          <w:r w:rsidR="00EA71D0">
            <w:rPr>
              <w:rFonts w:ascii="Lato" w:hAnsi="Lato" w:cs="Arial"/>
              <w:noProof/>
            </w:rPr>
            <w:t>13</w:t>
          </w:r>
          <w:r w:rsidR="00435147" w:rsidRPr="00DA524A">
            <w:rPr>
              <w:rFonts w:ascii="Lato" w:hAnsi="Lato" w:cs="Arial"/>
            </w:rPr>
            <w:fldChar w:fldCharType="end"/>
          </w:r>
          <w:r w:rsidRPr="00DA524A">
            <w:rPr>
              <w:rFonts w:ascii="Lato" w:hAnsi="Lato" w:cs="Arial"/>
            </w:rPr>
            <w:t xml:space="preserve"> de </w:t>
          </w:r>
          <w:fldSimple w:instr=" NUMPAGES   \* MERGEFORMAT ">
            <w:r w:rsidR="00EA71D0" w:rsidRPr="00EA71D0">
              <w:rPr>
                <w:rFonts w:ascii="Lato" w:hAnsi="Lato" w:cs="Arial"/>
                <w:noProof/>
              </w:rPr>
              <w:t>13</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E53E25">
            <w:rPr>
              <w:rFonts w:ascii="Lato" w:hAnsi="Lato" w:cs="Arial"/>
            </w:rPr>
            <w:t>40</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35147" w:rsidRPr="00DA524A">
            <w:rPr>
              <w:rFonts w:ascii="Lato" w:hAnsi="Lato" w:cs="Arial"/>
            </w:rPr>
            <w:fldChar w:fldCharType="begin"/>
          </w:r>
          <w:r w:rsidRPr="00DA524A">
            <w:rPr>
              <w:rFonts w:ascii="Lato" w:hAnsi="Lato" w:cs="Arial"/>
            </w:rPr>
            <w:instrText xml:space="preserve"> PAGE   \* MERGEFORMAT </w:instrText>
          </w:r>
          <w:r w:rsidR="00435147" w:rsidRPr="00DA524A">
            <w:rPr>
              <w:rFonts w:ascii="Lato" w:hAnsi="Lato" w:cs="Arial"/>
            </w:rPr>
            <w:fldChar w:fldCharType="separate"/>
          </w:r>
          <w:r w:rsidR="00EA71D0">
            <w:rPr>
              <w:rFonts w:ascii="Lato" w:hAnsi="Lato" w:cs="Arial"/>
              <w:noProof/>
            </w:rPr>
            <w:t>1</w:t>
          </w:r>
          <w:r w:rsidR="00435147" w:rsidRPr="00DA524A">
            <w:rPr>
              <w:rFonts w:ascii="Lato" w:hAnsi="Lato" w:cs="Arial"/>
            </w:rPr>
            <w:fldChar w:fldCharType="end"/>
          </w:r>
          <w:r w:rsidRPr="00DA524A">
            <w:rPr>
              <w:rFonts w:ascii="Lato" w:hAnsi="Lato" w:cs="Arial"/>
            </w:rPr>
            <w:t xml:space="preserve"> de </w:t>
          </w:r>
          <w:fldSimple w:instr=" NUMPAGES   \* MERGEFORMAT ">
            <w:r w:rsidR="00EA71D0" w:rsidRPr="00EA71D0">
              <w:rPr>
                <w:rFonts w:ascii="Lato" w:hAnsi="Lato" w:cs="Arial"/>
                <w:noProof/>
              </w:rPr>
              <w:t>13</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BC" w:rsidRDefault="000624BC" w:rsidP="00CC10D2">
      <w:r>
        <w:separator/>
      </w:r>
    </w:p>
  </w:footnote>
  <w:footnote w:type="continuationSeparator" w:id="0">
    <w:p w:rsidR="000624BC" w:rsidRDefault="000624B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258E"/>
    <w:rsid w:val="000234E3"/>
    <w:rsid w:val="00033A53"/>
    <w:rsid w:val="00053985"/>
    <w:rsid w:val="00055BF8"/>
    <w:rsid w:val="00061D6B"/>
    <w:rsid w:val="000624BC"/>
    <w:rsid w:val="00063A33"/>
    <w:rsid w:val="00063B29"/>
    <w:rsid w:val="00064BD5"/>
    <w:rsid w:val="0007627B"/>
    <w:rsid w:val="000964AD"/>
    <w:rsid w:val="00097D0D"/>
    <w:rsid w:val="000B072A"/>
    <w:rsid w:val="000C6189"/>
    <w:rsid w:val="000C6F93"/>
    <w:rsid w:val="000D01B8"/>
    <w:rsid w:val="000D577B"/>
    <w:rsid w:val="000D6DBF"/>
    <w:rsid w:val="000E23FC"/>
    <w:rsid w:val="000E5335"/>
    <w:rsid w:val="000E6C79"/>
    <w:rsid w:val="000F23B5"/>
    <w:rsid w:val="000F58C6"/>
    <w:rsid w:val="00101CA7"/>
    <w:rsid w:val="00105B7C"/>
    <w:rsid w:val="00106559"/>
    <w:rsid w:val="00111608"/>
    <w:rsid w:val="001229AA"/>
    <w:rsid w:val="001238C8"/>
    <w:rsid w:val="00131EF1"/>
    <w:rsid w:val="001330D8"/>
    <w:rsid w:val="001611BC"/>
    <w:rsid w:val="0016407D"/>
    <w:rsid w:val="001713C7"/>
    <w:rsid w:val="0017322E"/>
    <w:rsid w:val="00175FA2"/>
    <w:rsid w:val="001849A6"/>
    <w:rsid w:val="0018650D"/>
    <w:rsid w:val="00196130"/>
    <w:rsid w:val="001976FA"/>
    <w:rsid w:val="001B1C9C"/>
    <w:rsid w:val="001C1B83"/>
    <w:rsid w:val="001C5269"/>
    <w:rsid w:val="001C7CDA"/>
    <w:rsid w:val="001E1D0F"/>
    <w:rsid w:val="001E46D1"/>
    <w:rsid w:val="001F20C7"/>
    <w:rsid w:val="001F2757"/>
    <w:rsid w:val="001F2FAB"/>
    <w:rsid w:val="001F3C30"/>
    <w:rsid w:val="00214DEF"/>
    <w:rsid w:val="002274E1"/>
    <w:rsid w:val="00227FE9"/>
    <w:rsid w:val="002334DF"/>
    <w:rsid w:val="0023379E"/>
    <w:rsid w:val="00241139"/>
    <w:rsid w:val="00241559"/>
    <w:rsid w:val="00245FC5"/>
    <w:rsid w:val="00246D59"/>
    <w:rsid w:val="0025086F"/>
    <w:rsid w:val="00251226"/>
    <w:rsid w:val="002527C2"/>
    <w:rsid w:val="002554D9"/>
    <w:rsid w:val="00261D85"/>
    <w:rsid w:val="00271B0C"/>
    <w:rsid w:val="00281549"/>
    <w:rsid w:val="0028698E"/>
    <w:rsid w:val="002876DF"/>
    <w:rsid w:val="00292D8F"/>
    <w:rsid w:val="0029581C"/>
    <w:rsid w:val="002A4733"/>
    <w:rsid w:val="002A516B"/>
    <w:rsid w:val="002A699A"/>
    <w:rsid w:val="002B155A"/>
    <w:rsid w:val="002B5988"/>
    <w:rsid w:val="002D2B2D"/>
    <w:rsid w:val="002D792A"/>
    <w:rsid w:val="002E15ED"/>
    <w:rsid w:val="002F09DC"/>
    <w:rsid w:val="003115F1"/>
    <w:rsid w:val="00311E94"/>
    <w:rsid w:val="00311F36"/>
    <w:rsid w:val="0031515B"/>
    <w:rsid w:val="00321EE6"/>
    <w:rsid w:val="00325869"/>
    <w:rsid w:val="00330DCE"/>
    <w:rsid w:val="00331BE6"/>
    <w:rsid w:val="0033207E"/>
    <w:rsid w:val="00334784"/>
    <w:rsid w:val="00343754"/>
    <w:rsid w:val="003661C3"/>
    <w:rsid w:val="00367D01"/>
    <w:rsid w:val="00373FC4"/>
    <w:rsid w:val="00374E5A"/>
    <w:rsid w:val="00374E5E"/>
    <w:rsid w:val="00374EB1"/>
    <w:rsid w:val="00383B9A"/>
    <w:rsid w:val="00385B68"/>
    <w:rsid w:val="00387157"/>
    <w:rsid w:val="00392EF8"/>
    <w:rsid w:val="003968C5"/>
    <w:rsid w:val="00397E4C"/>
    <w:rsid w:val="003A7045"/>
    <w:rsid w:val="003A7804"/>
    <w:rsid w:val="003B2854"/>
    <w:rsid w:val="003B5218"/>
    <w:rsid w:val="003C30F1"/>
    <w:rsid w:val="003C6CB3"/>
    <w:rsid w:val="003E1909"/>
    <w:rsid w:val="003F0846"/>
    <w:rsid w:val="003F0950"/>
    <w:rsid w:val="003F33F2"/>
    <w:rsid w:val="003F60B0"/>
    <w:rsid w:val="0040052C"/>
    <w:rsid w:val="0040466C"/>
    <w:rsid w:val="0041522E"/>
    <w:rsid w:val="00435147"/>
    <w:rsid w:val="00453842"/>
    <w:rsid w:val="0046436D"/>
    <w:rsid w:val="004671E1"/>
    <w:rsid w:val="00476F39"/>
    <w:rsid w:val="00485CA6"/>
    <w:rsid w:val="00496A84"/>
    <w:rsid w:val="004A2A3A"/>
    <w:rsid w:val="004A669B"/>
    <w:rsid w:val="004D2D18"/>
    <w:rsid w:val="004E4631"/>
    <w:rsid w:val="004F1186"/>
    <w:rsid w:val="004F518B"/>
    <w:rsid w:val="004F5386"/>
    <w:rsid w:val="004F700D"/>
    <w:rsid w:val="004F7879"/>
    <w:rsid w:val="00503DA5"/>
    <w:rsid w:val="00506D37"/>
    <w:rsid w:val="0051010A"/>
    <w:rsid w:val="005128DE"/>
    <w:rsid w:val="005157B0"/>
    <w:rsid w:val="005357C8"/>
    <w:rsid w:val="005512AA"/>
    <w:rsid w:val="00555BEA"/>
    <w:rsid w:val="005619F7"/>
    <w:rsid w:val="00572628"/>
    <w:rsid w:val="00572E1E"/>
    <w:rsid w:val="00581AA5"/>
    <w:rsid w:val="005852A2"/>
    <w:rsid w:val="00586237"/>
    <w:rsid w:val="005906E7"/>
    <w:rsid w:val="00591759"/>
    <w:rsid w:val="0059282E"/>
    <w:rsid w:val="005A4089"/>
    <w:rsid w:val="005B5910"/>
    <w:rsid w:val="005B76DC"/>
    <w:rsid w:val="005C597A"/>
    <w:rsid w:val="00601B88"/>
    <w:rsid w:val="0060496B"/>
    <w:rsid w:val="00607CC2"/>
    <w:rsid w:val="00632DAD"/>
    <w:rsid w:val="00640D3C"/>
    <w:rsid w:val="0064178E"/>
    <w:rsid w:val="0064242E"/>
    <w:rsid w:val="0064260A"/>
    <w:rsid w:val="006475F0"/>
    <w:rsid w:val="0066482F"/>
    <w:rsid w:val="00671E47"/>
    <w:rsid w:val="00672F3D"/>
    <w:rsid w:val="0068142D"/>
    <w:rsid w:val="00686C4B"/>
    <w:rsid w:val="00691712"/>
    <w:rsid w:val="00691F49"/>
    <w:rsid w:val="006A2C5D"/>
    <w:rsid w:val="006A7C5F"/>
    <w:rsid w:val="006D0317"/>
    <w:rsid w:val="006D5599"/>
    <w:rsid w:val="006D5FD5"/>
    <w:rsid w:val="006E5E9B"/>
    <w:rsid w:val="006F62A8"/>
    <w:rsid w:val="00716AD1"/>
    <w:rsid w:val="00721808"/>
    <w:rsid w:val="00722BDD"/>
    <w:rsid w:val="00724E49"/>
    <w:rsid w:val="00730DFF"/>
    <w:rsid w:val="00733E47"/>
    <w:rsid w:val="007356C3"/>
    <w:rsid w:val="00745914"/>
    <w:rsid w:val="00757129"/>
    <w:rsid w:val="00757650"/>
    <w:rsid w:val="00762A70"/>
    <w:rsid w:val="007658A4"/>
    <w:rsid w:val="00780E75"/>
    <w:rsid w:val="007857F9"/>
    <w:rsid w:val="0079042D"/>
    <w:rsid w:val="007922E3"/>
    <w:rsid w:val="00795639"/>
    <w:rsid w:val="007A7B81"/>
    <w:rsid w:val="007B15DF"/>
    <w:rsid w:val="007B265E"/>
    <w:rsid w:val="007B2A48"/>
    <w:rsid w:val="007D68F6"/>
    <w:rsid w:val="007E6730"/>
    <w:rsid w:val="007F0443"/>
    <w:rsid w:val="007F2222"/>
    <w:rsid w:val="008022B9"/>
    <w:rsid w:val="00816F34"/>
    <w:rsid w:val="00822714"/>
    <w:rsid w:val="00850B78"/>
    <w:rsid w:val="0085344F"/>
    <w:rsid w:val="0086420D"/>
    <w:rsid w:val="00864AF4"/>
    <w:rsid w:val="00872781"/>
    <w:rsid w:val="008741F8"/>
    <w:rsid w:val="00876C3C"/>
    <w:rsid w:val="00893A16"/>
    <w:rsid w:val="008A2A7B"/>
    <w:rsid w:val="008B3ABA"/>
    <w:rsid w:val="008C5D19"/>
    <w:rsid w:val="008E5079"/>
    <w:rsid w:val="008F0EC9"/>
    <w:rsid w:val="0090324C"/>
    <w:rsid w:val="00910B47"/>
    <w:rsid w:val="009110F6"/>
    <w:rsid w:val="00912682"/>
    <w:rsid w:val="00920EF1"/>
    <w:rsid w:val="00931B02"/>
    <w:rsid w:val="00934328"/>
    <w:rsid w:val="00942706"/>
    <w:rsid w:val="00944400"/>
    <w:rsid w:val="00955429"/>
    <w:rsid w:val="009667D9"/>
    <w:rsid w:val="00970554"/>
    <w:rsid w:val="0097703B"/>
    <w:rsid w:val="0098438F"/>
    <w:rsid w:val="009A5300"/>
    <w:rsid w:val="009A5734"/>
    <w:rsid w:val="009B2BC8"/>
    <w:rsid w:val="009D0DA8"/>
    <w:rsid w:val="009E6E69"/>
    <w:rsid w:val="009F56AE"/>
    <w:rsid w:val="00A1042A"/>
    <w:rsid w:val="00A13A69"/>
    <w:rsid w:val="00A26C19"/>
    <w:rsid w:val="00A3232E"/>
    <w:rsid w:val="00A40ACA"/>
    <w:rsid w:val="00A47C94"/>
    <w:rsid w:val="00A57CDB"/>
    <w:rsid w:val="00A60385"/>
    <w:rsid w:val="00A756ED"/>
    <w:rsid w:val="00A8788B"/>
    <w:rsid w:val="00A9232B"/>
    <w:rsid w:val="00AA7BA6"/>
    <w:rsid w:val="00AC1CBB"/>
    <w:rsid w:val="00AC7E7B"/>
    <w:rsid w:val="00AF06D0"/>
    <w:rsid w:val="00AF227B"/>
    <w:rsid w:val="00AF3DBD"/>
    <w:rsid w:val="00B05150"/>
    <w:rsid w:val="00B07EF6"/>
    <w:rsid w:val="00B13653"/>
    <w:rsid w:val="00B23989"/>
    <w:rsid w:val="00B3282D"/>
    <w:rsid w:val="00B36AFA"/>
    <w:rsid w:val="00B46D7F"/>
    <w:rsid w:val="00B473B3"/>
    <w:rsid w:val="00B50A90"/>
    <w:rsid w:val="00B74D2E"/>
    <w:rsid w:val="00B96FF9"/>
    <w:rsid w:val="00BA0F63"/>
    <w:rsid w:val="00BA7BBD"/>
    <w:rsid w:val="00BD2FBE"/>
    <w:rsid w:val="00BF54C7"/>
    <w:rsid w:val="00C001EC"/>
    <w:rsid w:val="00C035F9"/>
    <w:rsid w:val="00C3136F"/>
    <w:rsid w:val="00C45056"/>
    <w:rsid w:val="00C474CE"/>
    <w:rsid w:val="00C51980"/>
    <w:rsid w:val="00C562A2"/>
    <w:rsid w:val="00C60AD3"/>
    <w:rsid w:val="00C63C55"/>
    <w:rsid w:val="00C63DDA"/>
    <w:rsid w:val="00C704E9"/>
    <w:rsid w:val="00C7162C"/>
    <w:rsid w:val="00C729AA"/>
    <w:rsid w:val="00C73101"/>
    <w:rsid w:val="00C74427"/>
    <w:rsid w:val="00C8434C"/>
    <w:rsid w:val="00C85B09"/>
    <w:rsid w:val="00C90277"/>
    <w:rsid w:val="00C916D6"/>
    <w:rsid w:val="00C92ADA"/>
    <w:rsid w:val="00CA47D3"/>
    <w:rsid w:val="00CC10D2"/>
    <w:rsid w:val="00CC5250"/>
    <w:rsid w:val="00CC77ED"/>
    <w:rsid w:val="00CD3E2F"/>
    <w:rsid w:val="00CE0CB8"/>
    <w:rsid w:val="00CE2D6D"/>
    <w:rsid w:val="00CF1ABD"/>
    <w:rsid w:val="00D05C07"/>
    <w:rsid w:val="00D22B13"/>
    <w:rsid w:val="00D23AA3"/>
    <w:rsid w:val="00D3009D"/>
    <w:rsid w:val="00D31A6A"/>
    <w:rsid w:val="00D33C99"/>
    <w:rsid w:val="00D4416C"/>
    <w:rsid w:val="00D44F15"/>
    <w:rsid w:val="00D454CF"/>
    <w:rsid w:val="00D476B4"/>
    <w:rsid w:val="00D622ED"/>
    <w:rsid w:val="00D67463"/>
    <w:rsid w:val="00D72896"/>
    <w:rsid w:val="00D729B1"/>
    <w:rsid w:val="00D8648C"/>
    <w:rsid w:val="00D94EDA"/>
    <w:rsid w:val="00D96376"/>
    <w:rsid w:val="00D97CC7"/>
    <w:rsid w:val="00DA3F0D"/>
    <w:rsid w:val="00DA524A"/>
    <w:rsid w:val="00DA5275"/>
    <w:rsid w:val="00DA53CF"/>
    <w:rsid w:val="00DA569D"/>
    <w:rsid w:val="00DA6B51"/>
    <w:rsid w:val="00DA7068"/>
    <w:rsid w:val="00DB58AE"/>
    <w:rsid w:val="00DC3364"/>
    <w:rsid w:val="00DC58B6"/>
    <w:rsid w:val="00DC762B"/>
    <w:rsid w:val="00DD143D"/>
    <w:rsid w:val="00DD711C"/>
    <w:rsid w:val="00DE58B1"/>
    <w:rsid w:val="00DF1672"/>
    <w:rsid w:val="00DF4E3B"/>
    <w:rsid w:val="00DF76A5"/>
    <w:rsid w:val="00E0178D"/>
    <w:rsid w:val="00E22361"/>
    <w:rsid w:val="00E32610"/>
    <w:rsid w:val="00E341A8"/>
    <w:rsid w:val="00E50918"/>
    <w:rsid w:val="00E53E25"/>
    <w:rsid w:val="00E67FB1"/>
    <w:rsid w:val="00E81744"/>
    <w:rsid w:val="00E82032"/>
    <w:rsid w:val="00E8536E"/>
    <w:rsid w:val="00E8787F"/>
    <w:rsid w:val="00E9405C"/>
    <w:rsid w:val="00E95217"/>
    <w:rsid w:val="00EA2C81"/>
    <w:rsid w:val="00EA71D0"/>
    <w:rsid w:val="00EB20A0"/>
    <w:rsid w:val="00EB3BCF"/>
    <w:rsid w:val="00EB7052"/>
    <w:rsid w:val="00EC7173"/>
    <w:rsid w:val="00EE1E5D"/>
    <w:rsid w:val="00EE3B09"/>
    <w:rsid w:val="00F00C1F"/>
    <w:rsid w:val="00F16D68"/>
    <w:rsid w:val="00F174E0"/>
    <w:rsid w:val="00F20EB0"/>
    <w:rsid w:val="00F27B98"/>
    <w:rsid w:val="00F31098"/>
    <w:rsid w:val="00F4334D"/>
    <w:rsid w:val="00F563CC"/>
    <w:rsid w:val="00F60C15"/>
    <w:rsid w:val="00F646F1"/>
    <w:rsid w:val="00F67FBF"/>
    <w:rsid w:val="00F70F44"/>
    <w:rsid w:val="00F74B43"/>
    <w:rsid w:val="00F9104E"/>
    <w:rsid w:val="00F91647"/>
    <w:rsid w:val="00F93103"/>
    <w:rsid w:val="00F97456"/>
    <w:rsid w:val="00F979C8"/>
    <w:rsid w:val="00FA249E"/>
    <w:rsid w:val="00FB2B4A"/>
    <w:rsid w:val="00FB53CD"/>
    <w:rsid w:val="00FB652B"/>
    <w:rsid w:val="00FB71F0"/>
    <w:rsid w:val="00FD1E2D"/>
    <w:rsid w:val="00FD7777"/>
    <w:rsid w:val="00FD7D77"/>
    <w:rsid w:val="00FE04C5"/>
    <w:rsid w:val="00FE2634"/>
    <w:rsid w:val="00FE400C"/>
    <w:rsid w:val="00FE4CAA"/>
    <w:rsid w:val="00FE5C4E"/>
    <w:rsid w:val="00FE6E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8801B-EE61-4830-9940-D96693A1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4081</Words>
  <Characters>22451</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2018-11-13T21:39:00Z</cp:lastPrinted>
  <dcterms:created xsi:type="dcterms:W3CDTF">2018-11-13T21:39:00Z</dcterms:created>
  <dcterms:modified xsi:type="dcterms:W3CDTF">2018-11-13T21:47:00Z</dcterms:modified>
</cp:coreProperties>
</file>