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2C46FF">
        <w:rPr>
          <w:rFonts w:ascii="Lato" w:hAnsi="Lato" w:cs="Arial"/>
          <w:b/>
        </w:rPr>
        <w:t>VA A LA SESIÓN EXTRAORDINARIA 08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24BD1">
        <w:rPr>
          <w:rFonts w:ascii="Lato" w:hAnsi="Lato" w:cs="Arial"/>
          <w:b/>
        </w:rPr>
        <w:t>19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 xml:space="preserve">li, Baja California, </w:t>
      </w:r>
      <w:r w:rsidR="001325E3" w:rsidRPr="000E3FAD">
        <w:rPr>
          <w:rFonts w:ascii="Lato" w:hAnsi="Lato" w:cs="Arial"/>
        </w:rPr>
        <w:t>siendo las</w:t>
      </w:r>
      <w:r w:rsidR="009C2058" w:rsidRPr="000E3FAD">
        <w:rPr>
          <w:rFonts w:ascii="Lato" w:hAnsi="Lato" w:cs="Arial"/>
        </w:rPr>
        <w:t xml:space="preserve"> </w:t>
      </w:r>
      <w:r w:rsidR="00872D7D">
        <w:rPr>
          <w:rFonts w:ascii="Lato" w:hAnsi="Lato" w:cs="Arial"/>
        </w:rPr>
        <w:t>on</w:t>
      </w:r>
      <w:r w:rsidR="004E06BE">
        <w:rPr>
          <w:rFonts w:ascii="Lato" w:hAnsi="Lato" w:cs="Arial"/>
        </w:rPr>
        <w:t>ce</w:t>
      </w:r>
      <w:r w:rsidR="009C2058" w:rsidRPr="000E3FAD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2C46FF">
        <w:rPr>
          <w:rFonts w:ascii="Lato" w:hAnsi="Lato" w:cs="Arial"/>
        </w:rPr>
        <w:t>veintiséis</w:t>
      </w:r>
      <w:r w:rsidR="00F24BD1">
        <w:rPr>
          <w:rFonts w:ascii="Lato" w:hAnsi="Lato" w:cs="Arial"/>
        </w:rPr>
        <w:t xml:space="preserve"> de </w:t>
      </w:r>
      <w:r w:rsidR="002C46FF">
        <w:rPr>
          <w:rFonts w:ascii="Lato" w:hAnsi="Lato" w:cs="Arial"/>
        </w:rPr>
        <w:t>f</w:t>
      </w:r>
      <w:r w:rsidR="003A0B82">
        <w:rPr>
          <w:rFonts w:ascii="Lato" w:hAnsi="Lato" w:cs="Arial"/>
        </w:rPr>
        <w:t>e</w:t>
      </w:r>
      <w:r w:rsidR="002C46FF">
        <w:rPr>
          <w:rFonts w:ascii="Lato" w:hAnsi="Lato" w:cs="Arial"/>
        </w:rPr>
        <w:t>br</w:t>
      </w:r>
      <w:r w:rsidR="00F24BD1">
        <w:rPr>
          <w:rFonts w:ascii="Lato" w:hAnsi="Lato" w:cs="Arial"/>
        </w:rPr>
        <w:t>ero de dos mil diecinueve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Magistrado Presidente del Tribunal Superior de Justicia y del Consejo de la Judicatura, Maestro Salvador Juan Ortiz Morales, </w:t>
      </w:r>
      <w:r w:rsidR="00176F0B">
        <w:rPr>
          <w:rFonts w:ascii="Lato" w:hAnsi="Lato" w:cs="Arial"/>
        </w:rPr>
        <w:t>el</w:t>
      </w:r>
      <w:r w:rsidR="003A0B82">
        <w:rPr>
          <w:rFonts w:ascii="Lato" w:hAnsi="Lato" w:cs="Arial"/>
        </w:rPr>
        <w:t xml:space="preserve"> Magistrado Alejandro Isaac Fragozo López</w:t>
      </w:r>
      <w:r w:rsidRPr="007A2FA2">
        <w:rPr>
          <w:rFonts w:ascii="Lato" w:hAnsi="Lato" w:cs="Arial"/>
        </w:rPr>
        <w:t xml:space="preserve">, </w:t>
      </w:r>
      <w:r w:rsidR="00176F0B">
        <w:rPr>
          <w:rFonts w:ascii="Lato" w:hAnsi="Lato" w:cs="Arial"/>
        </w:rPr>
        <w:t xml:space="preserve">el Consejero Presidente de la Comisión de Administración, Lic. Francisco Javier Mercado Flores, el </w:t>
      </w:r>
      <w:r w:rsidRPr="007A2FA2">
        <w:rPr>
          <w:rFonts w:ascii="Lato" w:hAnsi="Lato" w:cs="Arial"/>
        </w:rPr>
        <w:t xml:space="preserve">Director de la Unidad Jurídica y Asesoría Interna del Poder Judicial, </w:t>
      </w:r>
      <w:r w:rsidR="00EF0C06">
        <w:rPr>
          <w:rFonts w:ascii="Lato" w:hAnsi="Lato" w:cs="Arial"/>
        </w:rPr>
        <w:t>Lic.</w:t>
      </w:r>
      <w:r w:rsidRPr="007A2FA2">
        <w:rPr>
          <w:rFonts w:ascii="Lato" w:hAnsi="Lato" w:cs="Arial"/>
        </w:rPr>
        <w:t xml:space="preserve"> Jesús Ariel Durán Morales, </w:t>
      </w:r>
      <w:r w:rsidR="00176F0B">
        <w:rPr>
          <w:rFonts w:ascii="Lato" w:hAnsi="Lato" w:cs="Arial"/>
        </w:rPr>
        <w:t xml:space="preserve">la </w:t>
      </w:r>
      <w:r w:rsidRPr="007A2FA2">
        <w:rPr>
          <w:rFonts w:ascii="Lato" w:hAnsi="Lato" w:cs="Arial"/>
        </w:rPr>
        <w:t>Oficial Mayor del Consejo de la Judicatura, C.</w:t>
      </w:r>
      <w:r w:rsidR="00176F0B">
        <w:rPr>
          <w:rFonts w:ascii="Lato" w:hAnsi="Lato" w:cs="Arial"/>
        </w:rPr>
        <w:t>P. Rosaura Zamora Robles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176F0B">
        <w:rPr>
          <w:rFonts w:ascii="Lato" w:hAnsi="Lato" w:cs="Arial"/>
        </w:rPr>
        <w:t>brar la sesión extraordinaria 08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24BD1">
        <w:rPr>
          <w:rFonts w:ascii="Lato" w:hAnsi="Lato" w:cs="Arial"/>
        </w:rPr>
        <w:t>19</w:t>
      </w:r>
      <w:r w:rsidRPr="007A2FA2">
        <w:rPr>
          <w:rFonts w:ascii="Lato" w:hAnsi="Lato" w:cs="Arial"/>
        </w:rPr>
        <w:t xml:space="preserve">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176F0B">
        <w:rPr>
          <w:rFonts w:ascii="Lato" w:hAnsi="Lato" w:cs="Arial"/>
          <w:b/>
        </w:rPr>
        <w:t>n de plazo para dar respuesta 07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 w:rsidR="00F24BD1">
        <w:rPr>
          <w:rFonts w:ascii="Lato" w:hAnsi="Lato" w:cs="Arial"/>
          <w:b/>
        </w:rPr>
        <w:t>9</w:t>
      </w:r>
      <w:r w:rsidRPr="007A2FA2">
        <w:rPr>
          <w:rFonts w:ascii="Lato" w:hAnsi="Lato" w:cs="Arial"/>
        </w:rPr>
        <w:t>, derivado de la solicitud de información registrad</w:t>
      </w:r>
      <w:r w:rsidR="00E93188">
        <w:rPr>
          <w:rFonts w:ascii="Lato" w:hAnsi="Lato" w:cs="Arial"/>
        </w:rPr>
        <w:t>a con el número de folio 0</w:t>
      </w:r>
      <w:r w:rsidR="00176F0B">
        <w:rPr>
          <w:rFonts w:ascii="Lato" w:hAnsi="Lato" w:cs="Arial"/>
        </w:rPr>
        <w:t>01195</w:t>
      </w:r>
      <w:r w:rsidR="00F24BD1">
        <w:rPr>
          <w:rFonts w:ascii="Lato" w:hAnsi="Lato" w:cs="Arial"/>
        </w:rPr>
        <w:t>19</w:t>
      </w:r>
      <w:r w:rsidRPr="007A2FA2">
        <w:rPr>
          <w:rFonts w:ascii="Lato" w:hAnsi="Lato" w:cs="Arial"/>
        </w:rPr>
        <w:t>, que se ha realizado med</w:t>
      </w:r>
      <w:r w:rsidR="009C2058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9C2058">
        <w:rPr>
          <w:rFonts w:ascii="Lato" w:hAnsi="Lato" w:cs="Arial"/>
        </w:rPr>
        <w:t>a</w:t>
      </w:r>
      <w:r w:rsidR="00C64449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Plataforma Nacional de Transparencia, en fecha </w:t>
      </w:r>
      <w:r w:rsidR="00BA0BC1">
        <w:rPr>
          <w:rFonts w:ascii="Lato" w:hAnsi="Lato" w:cs="Arial"/>
        </w:rPr>
        <w:t>doce</w:t>
      </w:r>
      <w:r w:rsidR="000D6DBF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de </w:t>
      </w:r>
      <w:r w:rsidR="00BA0BC1">
        <w:rPr>
          <w:rFonts w:ascii="Lato" w:hAnsi="Lato" w:cs="Arial"/>
        </w:rPr>
        <w:t>febr</w:t>
      </w:r>
      <w:r w:rsidR="00F24BD1">
        <w:rPr>
          <w:rFonts w:ascii="Lato" w:hAnsi="Lato" w:cs="Arial"/>
        </w:rPr>
        <w:t>ero de dos mil diecinueve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6D2B78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6D2B78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EC22EC" w:rsidRDefault="00DF76A5" w:rsidP="006D2B78">
      <w:pPr>
        <w:spacing w:line="336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r w:rsidR="007E019A">
        <w:rPr>
          <w:rFonts w:ascii="Lato" w:hAnsi="Lato" w:cs="Arial"/>
          <w:i/>
        </w:rPr>
        <w:t>Información a enero de 2019</w:t>
      </w:r>
      <w:r w:rsidR="00171C42">
        <w:rPr>
          <w:rFonts w:ascii="Lato" w:hAnsi="Lato" w:cs="Arial"/>
          <w:i/>
        </w:rPr>
        <w:t>.</w:t>
      </w:r>
      <w:r w:rsidR="007E019A">
        <w:rPr>
          <w:rFonts w:ascii="Lato" w:hAnsi="Lato" w:cs="Arial"/>
          <w:i/>
        </w:rPr>
        <w:t xml:space="preserve"> Número de magistrados desagregados por materia (todas las materias, incluida para adolescentes)</w:t>
      </w:r>
      <w:r w:rsidR="00EF0C06">
        <w:rPr>
          <w:rFonts w:ascii="Lato" w:hAnsi="Lato" w:cs="Arial"/>
          <w:i/>
        </w:rPr>
        <w:t>.</w:t>
      </w:r>
      <w:r w:rsidR="007E019A">
        <w:rPr>
          <w:rFonts w:ascii="Lato" w:hAnsi="Lato" w:cs="Arial"/>
          <w:i/>
        </w:rPr>
        <w:t xml:space="preserve"> Número de jueces desagregados por materia (todas las materias, incluida justicia para adolescentes)</w:t>
      </w:r>
      <w:r w:rsidR="00EF0C06">
        <w:rPr>
          <w:rFonts w:ascii="Lato" w:hAnsi="Lato" w:cs="Arial"/>
          <w:i/>
        </w:rPr>
        <w:t>.</w:t>
      </w:r>
      <w:r w:rsidR="007E019A">
        <w:rPr>
          <w:rFonts w:ascii="Lato" w:hAnsi="Lato" w:cs="Arial"/>
          <w:i/>
        </w:rPr>
        <w:t xml:space="preserve"> Información enero</w:t>
      </w:r>
      <w:r w:rsidR="00EF0C06">
        <w:rPr>
          <w:rFonts w:ascii="Lato" w:hAnsi="Lato" w:cs="Arial"/>
          <w:i/>
        </w:rPr>
        <w:t xml:space="preserve"> </w:t>
      </w:r>
      <w:r w:rsidR="007E019A">
        <w:rPr>
          <w:rFonts w:ascii="Lato" w:hAnsi="Lato" w:cs="Arial"/>
          <w:i/>
        </w:rPr>
        <w:t>- diciembre 2018</w:t>
      </w:r>
      <w:r w:rsidR="00171C42">
        <w:rPr>
          <w:rFonts w:ascii="Lato" w:hAnsi="Lato" w:cs="Arial"/>
          <w:i/>
        </w:rPr>
        <w:t xml:space="preserve">. </w:t>
      </w:r>
      <w:r w:rsidR="007E019A">
        <w:rPr>
          <w:rFonts w:ascii="Lato" w:hAnsi="Lato" w:cs="Arial"/>
          <w:i/>
        </w:rPr>
        <w:t>Número de asuntos recibidos desagregados por materia (inclu</w:t>
      </w:r>
      <w:r w:rsidR="00EF0C06">
        <w:rPr>
          <w:rFonts w:ascii="Lato" w:hAnsi="Lato" w:cs="Arial"/>
          <w:i/>
        </w:rPr>
        <w:t xml:space="preserve">ida justicia para adolescentes). </w:t>
      </w:r>
      <w:r w:rsidR="007E019A">
        <w:rPr>
          <w:rFonts w:ascii="Lato" w:hAnsi="Lato" w:cs="Arial"/>
          <w:i/>
        </w:rPr>
        <w:t>Número de asuntos terminados por sentencia desagregados por materia (incluida justicia para adolescentes)</w:t>
      </w:r>
      <w:r w:rsidR="00EF0C06">
        <w:rPr>
          <w:rFonts w:ascii="Lato" w:hAnsi="Lato" w:cs="Arial"/>
          <w:i/>
        </w:rPr>
        <w:t>.</w:t>
      </w:r>
      <w:r w:rsidR="007E019A">
        <w:rPr>
          <w:rFonts w:ascii="Lato" w:hAnsi="Lato" w:cs="Arial"/>
          <w:i/>
        </w:rPr>
        <w:t xml:space="preserve"> Número de asuntos concluidos por causas diversas a la sentencia desagregados por materia (incluida justicia para adolescentes</w:t>
      </w:r>
      <w:r w:rsidR="00171C42">
        <w:rPr>
          <w:rFonts w:ascii="Lato" w:hAnsi="Lato" w:cs="Arial"/>
          <w:i/>
        </w:rPr>
        <w:t>)</w:t>
      </w:r>
      <w:r w:rsidR="00EF0C06">
        <w:rPr>
          <w:rFonts w:ascii="Lato" w:hAnsi="Lato" w:cs="Arial"/>
          <w:i/>
        </w:rPr>
        <w:t>.</w:t>
      </w:r>
      <w:r w:rsidR="007E019A">
        <w:rPr>
          <w:rFonts w:ascii="Lato" w:hAnsi="Lato" w:cs="Arial"/>
          <w:i/>
        </w:rPr>
        <w:t xml:space="preserve"> Número de recursos promovidos en segunda instancia desagregados por materia (incluida justica para adolescentes)</w:t>
      </w:r>
      <w:r w:rsidR="00EF0C06">
        <w:rPr>
          <w:rFonts w:ascii="Lato" w:hAnsi="Lato" w:cs="Arial"/>
          <w:i/>
        </w:rPr>
        <w:t>.</w:t>
      </w:r>
      <w:r w:rsidR="007E019A">
        <w:rPr>
          <w:rFonts w:ascii="Lato" w:hAnsi="Lato" w:cs="Arial"/>
          <w:i/>
        </w:rPr>
        <w:t xml:space="preserve"> Número de recursos confirmados</w:t>
      </w:r>
      <w:r w:rsidR="006B52C2">
        <w:rPr>
          <w:rFonts w:ascii="Lato" w:hAnsi="Lato" w:cs="Arial"/>
          <w:i/>
        </w:rPr>
        <w:t xml:space="preserve"> en segunda instancia desagregados por materia (incluida justica para adolescentes)”. </w:t>
      </w:r>
      <w:r w:rsidR="0032511C">
        <w:rPr>
          <w:rFonts w:ascii="Lato" w:hAnsi="Lato" w:cs="Arial"/>
          <w:i/>
        </w:rPr>
        <w:t xml:space="preserve"> </w:t>
      </w:r>
    </w:p>
    <w:p w:rsidR="00EC22EC" w:rsidRPr="006D2B78" w:rsidRDefault="00EC22EC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6D2B78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</w:t>
      </w:r>
      <w:r w:rsidR="003A1DBC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>inició la búsqueda de la información solicitada, requiriendo de ell</w:t>
      </w:r>
      <w:r w:rsidR="00316369">
        <w:rPr>
          <w:rFonts w:ascii="Lato" w:hAnsi="Lato" w:cs="Arial"/>
        </w:rPr>
        <w:t>a</w:t>
      </w:r>
      <w:r w:rsidR="006E2661">
        <w:rPr>
          <w:rFonts w:ascii="Lato" w:hAnsi="Lato" w:cs="Arial"/>
        </w:rPr>
        <w:t xml:space="preserve"> a </w:t>
      </w:r>
      <w:r w:rsidR="00316369">
        <w:rPr>
          <w:rFonts w:ascii="Lato" w:hAnsi="Lato" w:cs="Arial"/>
        </w:rPr>
        <w:t>l</w:t>
      </w:r>
      <w:r w:rsidR="00037494">
        <w:rPr>
          <w:rFonts w:ascii="Lato" w:hAnsi="Lato" w:cs="Arial"/>
        </w:rPr>
        <w:t>a Oficial Mayor del Consejo de la Judicatura del Estado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oficio </w:t>
      </w:r>
      <w:r w:rsidR="00037494">
        <w:rPr>
          <w:rFonts w:ascii="Lato" w:hAnsi="Lato" w:cs="Arial"/>
        </w:rPr>
        <w:t>331</w:t>
      </w:r>
      <w:r w:rsidR="001B6CE0">
        <w:rPr>
          <w:rFonts w:ascii="Lato" w:hAnsi="Lato" w:cs="Arial"/>
        </w:rPr>
        <w:t>/UT/MXL/2019</w:t>
      </w:r>
      <w:r w:rsidR="00B00A1D">
        <w:rPr>
          <w:rFonts w:ascii="Lato" w:hAnsi="Lato" w:cs="Arial"/>
        </w:rPr>
        <w:t xml:space="preserve">, </w:t>
      </w:r>
      <w:r w:rsidR="00316369">
        <w:rPr>
          <w:rFonts w:ascii="Lato" w:hAnsi="Lato" w:cs="Arial"/>
        </w:rPr>
        <w:t xml:space="preserve"> girado</w:t>
      </w:r>
      <w:r w:rsidR="00A629F1">
        <w:rPr>
          <w:rFonts w:ascii="Lato" w:hAnsi="Lato" w:cs="Arial"/>
        </w:rPr>
        <w:t xml:space="preserve"> el </w:t>
      </w:r>
      <w:r w:rsidR="00171C42">
        <w:rPr>
          <w:rFonts w:ascii="Lato" w:hAnsi="Lato" w:cs="Arial"/>
        </w:rPr>
        <w:t>15</w:t>
      </w:r>
      <w:r w:rsidR="009D5743">
        <w:rPr>
          <w:rFonts w:ascii="Lato" w:hAnsi="Lato" w:cs="Arial"/>
        </w:rPr>
        <w:t xml:space="preserve"> de</w:t>
      </w:r>
      <w:r w:rsidR="00EC22EC">
        <w:rPr>
          <w:rFonts w:ascii="Lato" w:hAnsi="Lato" w:cs="Arial"/>
        </w:rPr>
        <w:t xml:space="preserve"> </w:t>
      </w:r>
      <w:r w:rsidR="00037494">
        <w:rPr>
          <w:rFonts w:ascii="Lato" w:hAnsi="Lato" w:cs="Arial"/>
        </w:rPr>
        <w:t>f</w:t>
      </w:r>
      <w:r w:rsidR="00AD59A2">
        <w:rPr>
          <w:rFonts w:ascii="Lato" w:hAnsi="Lato" w:cs="Arial"/>
        </w:rPr>
        <w:t>e</w:t>
      </w:r>
      <w:r w:rsidR="00037494">
        <w:rPr>
          <w:rFonts w:ascii="Lato" w:hAnsi="Lato" w:cs="Arial"/>
        </w:rPr>
        <w:t>br</w:t>
      </w:r>
      <w:r w:rsidR="001B6CE0">
        <w:rPr>
          <w:rFonts w:ascii="Lato" w:hAnsi="Lato" w:cs="Arial"/>
        </w:rPr>
        <w:t>ero</w:t>
      </w:r>
      <w:r w:rsidR="00316369">
        <w:rPr>
          <w:rFonts w:ascii="Lato" w:hAnsi="Lato" w:cs="Arial"/>
        </w:rPr>
        <w:t xml:space="preserve"> del año</w:t>
      </w:r>
      <w:r w:rsidR="00A629F1">
        <w:rPr>
          <w:rFonts w:ascii="Lato" w:hAnsi="Lato" w:cs="Arial"/>
        </w:rPr>
        <w:t xml:space="preserve"> que </w:t>
      </w:r>
      <w:r w:rsidR="00E72E24">
        <w:rPr>
          <w:rFonts w:ascii="Lato" w:hAnsi="Lato" w:cs="Arial"/>
        </w:rPr>
        <w:t>transcurre</w:t>
      </w:r>
      <w:r w:rsidR="00A629F1">
        <w:rPr>
          <w:rFonts w:ascii="Lato" w:hAnsi="Lato" w:cs="Arial"/>
        </w:rPr>
        <w:t>.</w:t>
      </w:r>
    </w:p>
    <w:p w:rsidR="00DF76A5" w:rsidRPr="006D2B78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135F8E" w:rsidRPr="0032511C" w:rsidRDefault="00DF76A5" w:rsidP="006D2B78">
      <w:pPr>
        <w:spacing w:line="336" w:lineRule="auto"/>
        <w:jc w:val="both"/>
        <w:rPr>
          <w:rFonts w:ascii="Lato" w:hAnsi="Lato" w:cs="Arial"/>
          <w:sz w:val="20"/>
        </w:rPr>
      </w:pPr>
      <w:r w:rsidRPr="007A2FA2">
        <w:rPr>
          <w:rFonts w:ascii="Lato" w:hAnsi="Lato" w:cs="Arial"/>
        </w:rPr>
        <w:t>3)</w:t>
      </w:r>
      <w:r w:rsidR="00977B27">
        <w:rPr>
          <w:rFonts w:ascii="Lato" w:hAnsi="Lato" w:cs="Arial"/>
        </w:rPr>
        <w:t xml:space="preserve"> Ante el requerimiento hecho, </w:t>
      </w:r>
      <w:r w:rsidR="0015302D">
        <w:rPr>
          <w:rFonts w:ascii="Lato" w:hAnsi="Lato" w:cs="Arial"/>
        </w:rPr>
        <w:t>l</w:t>
      </w:r>
      <w:r w:rsidR="00B9604E">
        <w:rPr>
          <w:rFonts w:ascii="Lato" w:hAnsi="Lato" w:cs="Arial"/>
        </w:rPr>
        <w:t>a Oficia</w:t>
      </w:r>
      <w:r w:rsidR="009A68C5">
        <w:rPr>
          <w:rFonts w:ascii="Lato" w:hAnsi="Lato" w:cs="Arial"/>
        </w:rPr>
        <w:t>l Mayor del Consejo de la Judic</w:t>
      </w:r>
      <w:r w:rsidR="00B9604E">
        <w:rPr>
          <w:rFonts w:ascii="Lato" w:hAnsi="Lato" w:cs="Arial"/>
        </w:rPr>
        <w:t>atura</w:t>
      </w:r>
      <w:r w:rsidRPr="007A2FA2">
        <w:rPr>
          <w:rFonts w:ascii="Lato" w:hAnsi="Lato" w:cs="Arial"/>
        </w:rPr>
        <w:t>, por oficio</w:t>
      </w:r>
      <w:r w:rsidR="009A68C5">
        <w:rPr>
          <w:rFonts w:ascii="Lato" w:hAnsi="Lato" w:cs="Arial"/>
        </w:rPr>
        <w:t xml:space="preserve"> OM-054</w:t>
      </w:r>
      <w:r w:rsidR="0015302D">
        <w:rPr>
          <w:rFonts w:ascii="Lato" w:hAnsi="Lato" w:cs="Arial"/>
        </w:rPr>
        <w:t>/</w:t>
      </w:r>
      <w:r w:rsidR="003F7263">
        <w:rPr>
          <w:rFonts w:ascii="Lato" w:hAnsi="Lato" w:cs="Arial"/>
        </w:rPr>
        <w:t>20</w:t>
      </w:r>
      <w:r w:rsidR="00EA0ADC">
        <w:rPr>
          <w:rFonts w:ascii="Lato" w:hAnsi="Lato" w:cs="Arial"/>
        </w:rPr>
        <w:t>19</w:t>
      </w:r>
      <w:r w:rsidR="002E0116">
        <w:rPr>
          <w:rFonts w:ascii="Lato" w:hAnsi="Lato" w:cs="Arial"/>
        </w:rPr>
        <w:t>, de fecha de reci</w:t>
      </w:r>
      <w:r w:rsidR="00D71787">
        <w:rPr>
          <w:rFonts w:ascii="Lato" w:hAnsi="Lato" w:cs="Arial"/>
        </w:rPr>
        <w:t xml:space="preserve">bido </w:t>
      </w:r>
      <w:r w:rsidR="00171C42">
        <w:rPr>
          <w:rFonts w:ascii="Lato" w:hAnsi="Lato" w:cs="Arial"/>
        </w:rPr>
        <w:t>22</w:t>
      </w:r>
      <w:r w:rsidR="0015302D">
        <w:rPr>
          <w:rFonts w:ascii="Lato" w:hAnsi="Lato" w:cs="Arial"/>
        </w:rPr>
        <w:t xml:space="preserve"> de </w:t>
      </w:r>
      <w:r w:rsidR="009A68C5">
        <w:rPr>
          <w:rFonts w:ascii="Lato" w:hAnsi="Lato" w:cs="Arial"/>
        </w:rPr>
        <w:t>f</w:t>
      </w:r>
      <w:r w:rsidR="00EA0ADC">
        <w:rPr>
          <w:rFonts w:ascii="Lato" w:hAnsi="Lato" w:cs="Arial"/>
        </w:rPr>
        <w:t>e</w:t>
      </w:r>
      <w:r w:rsidR="009A68C5">
        <w:rPr>
          <w:rFonts w:ascii="Lato" w:hAnsi="Lato" w:cs="Arial"/>
        </w:rPr>
        <w:t>br</w:t>
      </w:r>
      <w:r w:rsidR="00EA0ADC">
        <w:rPr>
          <w:rFonts w:ascii="Lato" w:hAnsi="Lato" w:cs="Arial"/>
        </w:rPr>
        <w:t>ero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</w:t>
      </w:r>
      <w:r w:rsidR="00171C42">
        <w:rPr>
          <w:rFonts w:ascii="Lato" w:hAnsi="Lato" w:cs="Arial"/>
        </w:rPr>
        <w:t xml:space="preserve">nos remite las </w:t>
      </w:r>
      <w:r w:rsidR="009A68C5">
        <w:rPr>
          <w:rFonts w:ascii="Lato" w:hAnsi="Lato" w:cs="Arial"/>
        </w:rPr>
        <w:t>repuesta</w:t>
      </w:r>
      <w:r w:rsidR="00171C42">
        <w:rPr>
          <w:rFonts w:ascii="Lato" w:hAnsi="Lato" w:cs="Arial"/>
        </w:rPr>
        <w:t>s</w:t>
      </w:r>
      <w:r w:rsidR="009A68C5">
        <w:rPr>
          <w:rFonts w:ascii="Lato" w:hAnsi="Lato" w:cs="Arial"/>
        </w:rPr>
        <w:t xml:space="preserve"> proporcionada</w:t>
      </w:r>
      <w:r w:rsidR="00171C42">
        <w:rPr>
          <w:rFonts w:ascii="Lato" w:hAnsi="Lato" w:cs="Arial"/>
        </w:rPr>
        <w:t>s</w:t>
      </w:r>
      <w:r w:rsidR="009A68C5">
        <w:rPr>
          <w:rFonts w:ascii="Lato" w:hAnsi="Lato" w:cs="Arial"/>
        </w:rPr>
        <w:t xml:space="preserve"> por el L</w:t>
      </w:r>
      <w:r w:rsidR="00EF0C06">
        <w:rPr>
          <w:rFonts w:ascii="Lato" w:hAnsi="Lato" w:cs="Arial"/>
        </w:rPr>
        <w:t>.</w:t>
      </w:r>
      <w:r w:rsidR="009A68C5">
        <w:rPr>
          <w:rFonts w:ascii="Lato" w:hAnsi="Lato" w:cs="Arial"/>
        </w:rPr>
        <w:t>A</w:t>
      </w:r>
      <w:r w:rsidR="00EF0C06">
        <w:rPr>
          <w:rFonts w:ascii="Lato" w:hAnsi="Lato" w:cs="Arial"/>
        </w:rPr>
        <w:t>.</w:t>
      </w:r>
      <w:r w:rsidR="00D71787">
        <w:rPr>
          <w:rFonts w:ascii="Lato" w:hAnsi="Lato" w:cs="Arial"/>
        </w:rPr>
        <w:t>E</w:t>
      </w:r>
      <w:r w:rsidR="00EF0C06">
        <w:rPr>
          <w:rFonts w:ascii="Lato" w:hAnsi="Lato" w:cs="Arial"/>
        </w:rPr>
        <w:t>.</w:t>
      </w:r>
      <w:r w:rsidR="009A68C5">
        <w:rPr>
          <w:rFonts w:ascii="Lato" w:hAnsi="Lato" w:cs="Arial"/>
        </w:rPr>
        <w:t xml:space="preserve"> Carlos Ra</w:t>
      </w:r>
      <w:r w:rsidR="00EF0C06">
        <w:rPr>
          <w:rFonts w:ascii="Lato" w:hAnsi="Lato" w:cs="Arial"/>
        </w:rPr>
        <w:t>ú</w:t>
      </w:r>
      <w:r w:rsidR="009A68C5">
        <w:rPr>
          <w:rFonts w:ascii="Lato" w:hAnsi="Lato" w:cs="Arial"/>
        </w:rPr>
        <w:t>l Arias Solís</w:t>
      </w:r>
      <w:r w:rsidR="00EF0C06">
        <w:rPr>
          <w:rFonts w:ascii="Lato" w:hAnsi="Lato" w:cs="Arial"/>
        </w:rPr>
        <w:t>, J</w:t>
      </w:r>
      <w:r w:rsidR="009A68C5">
        <w:rPr>
          <w:rFonts w:ascii="Lato" w:hAnsi="Lato" w:cs="Arial"/>
        </w:rPr>
        <w:t xml:space="preserve">efe del </w:t>
      </w:r>
      <w:r w:rsidR="00EF0C06">
        <w:rPr>
          <w:rFonts w:ascii="Lato" w:hAnsi="Lato" w:cs="Arial"/>
        </w:rPr>
        <w:t>D</w:t>
      </w:r>
      <w:r w:rsidR="009A68C5">
        <w:rPr>
          <w:rFonts w:ascii="Lato" w:hAnsi="Lato" w:cs="Arial"/>
        </w:rPr>
        <w:t xml:space="preserve">epartamento de Recursos Humanos en oficio No. 0685/19 y por el Lic. Jorge Mario </w:t>
      </w:r>
      <w:r w:rsidR="00EF0C06">
        <w:rPr>
          <w:rFonts w:ascii="Lato" w:hAnsi="Lato" w:cs="Arial"/>
        </w:rPr>
        <w:t xml:space="preserve">Mendoza </w:t>
      </w:r>
      <w:r w:rsidR="009A68C5">
        <w:rPr>
          <w:rFonts w:ascii="Lato" w:hAnsi="Lato" w:cs="Arial"/>
        </w:rPr>
        <w:t>Mireles</w:t>
      </w:r>
      <w:r w:rsidR="00EF0C06">
        <w:rPr>
          <w:rFonts w:ascii="Lato" w:hAnsi="Lato" w:cs="Arial"/>
        </w:rPr>
        <w:t>,</w:t>
      </w:r>
      <w:r w:rsidR="009A68C5">
        <w:rPr>
          <w:rFonts w:ascii="Lato" w:hAnsi="Lato" w:cs="Arial"/>
        </w:rPr>
        <w:t xml:space="preserve"> </w:t>
      </w:r>
      <w:r w:rsidR="00EF0C06">
        <w:rPr>
          <w:rFonts w:ascii="Lato" w:hAnsi="Lato" w:cs="Arial"/>
        </w:rPr>
        <w:t xml:space="preserve">Jefe </w:t>
      </w:r>
      <w:r w:rsidR="009A68C5">
        <w:rPr>
          <w:rFonts w:ascii="Lato" w:hAnsi="Lato" w:cs="Arial"/>
        </w:rPr>
        <w:t xml:space="preserve">del </w:t>
      </w:r>
      <w:r w:rsidR="00EF0C06">
        <w:rPr>
          <w:rFonts w:ascii="Lato" w:hAnsi="Lato" w:cs="Arial"/>
        </w:rPr>
        <w:t xml:space="preserve">Departamento </w:t>
      </w:r>
      <w:r w:rsidR="009A68C5">
        <w:rPr>
          <w:rFonts w:ascii="Lato" w:hAnsi="Lato" w:cs="Arial"/>
        </w:rPr>
        <w:t>de I</w:t>
      </w:r>
      <w:r w:rsidR="00D71787">
        <w:rPr>
          <w:rFonts w:ascii="Lato" w:hAnsi="Lato" w:cs="Arial"/>
        </w:rPr>
        <w:t>n</w:t>
      </w:r>
      <w:r w:rsidR="009A68C5">
        <w:rPr>
          <w:rFonts w:ascii="Lato" w:hAnsi="Lato" w:cs="Arial"/>
        </w:rPr>
        <w:t>formática en Oficio DI-041/2019</w:t>
      </w:r>
      <w:r w:rsidR="00D76917">
        <w:rPr>
          <w:rFonts w:ascii="Lato" w:hAnsi="Lato" w:cs="Arial"/>
        </w:rPr>
        <w:t xml:space="preserve">, </w:t>
      </w:r>
      <w:r w:rsidR="00D76917" w:rsidRPr="00D76917">
        <w:rPr>
          <w:rFonts w:ascii="Lato" w:hAnsi="Lato" w:cs="Arial"/>
          <w:b/>
        </w:rPr>
        <w:t>manifestando que con respecto al número de recursos promovidos y número de recursos confirmados en segunda instancia,</w:t>
      </w:r>
      <w:r w:rsidR="00D76917">
        <w:rPr>
          <w:rFonts w:ascii="Lato" w:hAnsi="Lato" w:cs="Arial"/>
          <w:b/>
        </w:rPr>
        <w:t xml:space="preserve"> con las características requeridas, </w:t>
      </w:r>
      <w:r w:rsidR="00D76917" w:rsidRPr="00D76917">
        <w:rPr>
          <w:rFonts w:ascii="Lato" w:hAnsi="Lato" w:cs="Arial"/>
          <w:b/>
        </w:rPr>
        <w:t xml:space="preserve">no llevan </w:t>
      </w:r>
      <w:r w:rsidR="006D2B78">
        <w:rPr>
          <w:rFonts w:ascii="Lato" w:hAnsi="Lato" w:cs="Arial"/>
          <w:b/>
        </w:rPr>
        <w:t xml:space="preserve">registros </w:t>
      </w:r>
      <w:r w:rsidR="00D76917" w:rsidRPr="00D76917">
        <w:rPr>
          <w:rFonts w:ascii="Lato" w:hAnsi="Lato" w:cs="Arial"/>
          <w:b/>
        </w:rPr>
        <w:t xml:space="preserve">en sus bases de datos </w:t>
      </w:r>
      <w:r w:rsidR="006D2B78">
        <w:rPr>
          <w:rFonts w:ascii="Lato" w:hAnsi="Lato" w:cs="Arial"/>
          <w:b/>
        </w:rPr>
        <w:t xml:space="preserve">de </w:t>
      </w:r>
      <w:r w:rsidR="00D76917" w:rsidRPr="00D76917">
        <w:rPr>
          <w:rFonts w:ascii="Lato" w:hAnsi="Lato" w:cs="Arial"/>
          <w:b/>
        </w:rPr>
        <w:t>esta información</w:t>
      </w:r>
      <w:r w:rsidR="00D76917">
        <w:rPr>
          <w:rFonts w:ascii="Lato" w:hAnsi="Lato" w:cs="Arial"/>
        </w:rPr>
        <w:t>.</w:t>
      </w:r>
    </w:p>
    <w:p w:rsidR="00F826A1" w:rsidRDefault="00DF76A5" w:rsidP="006D2B78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>Vistas las manifestaciones v</w:t>
      </w:r>
      <w:r w:rsidR="0071662E">
        <w:rPr>
          <w:rFonts w:ascii="Lato" w:hAnsi="Lato" w:cs="Arial"/>
        </w:rPr>
        <w:t xml:space="preserve">ertidas </w:t>
      </w:r>
      <w:r w:rsidR="00DB49B6">
        <w:rPr>
          <w:rFonts w:ascii="Lato" w:hAnsi="Lato" w:cs="Arial"/>
        </w:rPr>
        <w:t xml:space="preserve">por </w:t>
      </w:r>
      <w:r w:rsidR="002F2CD6">
        <w:rPr>
          <w:rFonts w:ascii="Lato" w:hAnsi="Lato" w:cs="Arial"/>
        </w:rPr>
        <w:t>l</w:t>
      </w:r>
      <w:r w:rsidR="009344A2">
        <w:rPr>
          <w:rFonts w:ascii="Lato" w:hAnsi="Lato" w:cs="Arial"/>
        </w:rPr>
        <w:t>a Oficial Mayor del Consejo de la Judicatura</w:t>
      </w:r>
      <w:r w:rsidR="002F2CD6">
        <w:rPr>
          <w:rFonts w:ascii="Lato" w:hAnsi="Lato" w:cs="Arial"/>
        </w:rPr>
        <w:t xml:space="preserve">, </w:t>
      </w:r>
      <w:r w:rsidR="0032511C">
        <w:rPr>
          <w:rFonts w:ascii="Lato" w:hAnsi="Lato" w:cs="Arial"/>
        </w:rPr>
        <w:t>l</w:t>
      </w:r>
      <w:r w:rsidR="002F2CD6">
        <w:rPr>
          <w:rFonts w:ascii="Lato" w:hAnsi="Lato" w:cs="Arial"/>
        </w:rPr>
        <w:t xml:space="preserve">a </w:t>
      </w:r>
      <w:r w:rsidR="002F2CD6" w:rsidRPr="008E5966">
        <w:rPr>
          <w:rFonts w:ascii="Lato" w:hAnsi="Lato" w:cs="Arial"/>
          <w:b/>
        </w:rPr>
        <w:t xml:space="preserve">Unidad de Transparencia solicita </w:t>
      </w:r>
      <w:r w:rsidR="002D60F2">
        <w:rPr>
          <w:rFonts w:ascii="Lato" w:hAnsi="Lato" w:cs="Arial"/>
          <w:b/>
        </w:rPr>
        <w:t xml:space="preserve">con fundamento en el artículo 125 de la Ley </w:t>
      </w:r>
      <w:r w:rsidR="002D60F2">
        <w:rPr>
          <w:rFonts w:ascii="Lato" w:hAnsi="Lato" w:cs="Arial"/>
        </w:rPr>
        <w:t xml:space="preserve">de Transparencia y Acceso a la Información Pública para el Estado de Baja California, </w:t>
      </w:r>
      <w:r w:rsidR="002F2CD6" w:rsidRPr="008E5966">
        <w:rPr>
          <w:rFonts w:ascii="Lato" w:hAnsi="Lato" w:cs="Arial"/>
          <w:b/>
        </w:rPr>
        <w:t>la ampliación del término para otorgar respuesta, hasta por otros 10 días más</w:t>
      </w:r>
      <w:r w:rsidR="00D24958">
        <w:rPr>
          <w:rFonts w:ascii="Lato" w:hAnsi="Lato" w:cs="Arial"/>
        </w:rPr>
        <w:t xml:space="preserve">, </w:t>
      </w:r>
      <w:r w:rsidR="003A1DBC">
        <w:rPr>
          <w:rFonts w:ascii="Lato" w:hAnsi="Lato" w:cs="Arial"/>
        </w:rPr>
        <w:t xml:space="preserve">para ampliar la búsqueda de la información, requiriendo de ella </w:t>
      </w:r>
      <w:r w:rsidR="006228E9">
        <w:rPr>
          <w:rFonts w:ascii="Lato" w:hAnsi="Lato" w:cs="Arial"/>
        </w:rPr>
        <w:t>a la</w:t>
      </w:r>
      <w:r w:rsidR="00B00A1D">
        <w:rPr>
          <w:rFonts w:ascii="Lato" w:hAnsi="Lato" w:cs="Arial"/>
        </w:rPr>
        <w:t xml:space="preserve"> </w:t>
      </w:r>
      <w:r w:rsidR="006228E9">
        <w:rPr>
          <w:rFonts w:ascii="Lato" w:hAnsi="Lato" w:cs="Arial"/>
        </w:rPr>
        <w:t>Secretaria General del Tribunal Superior de Ju</w:t>
      </w:r>
      <w:r w:rsidR="00DF20BF">
        <w:rPr>
          <w:rFonts w:ascii="Lato" w:hAnsi="Lato" w:cs="Arial"/>
        </w:rPr>
        <w:t>s</w:t>
      </w:r>
      <w:r w:rsidR="006228E9">
        <w:rPr>
          <w:rFonts w:ascii="Lato" w:hAnsi="Lato" w:cs="Arial"/>
        </w:rPr>
        <w:t>ticia</w:t>
      </w:r>
      <w:r w:rsidR="00992894">
        <w:rPr>
          <w:rFonts w:ascii="Lato" w:hAnsi="Lato" w:cs="Arial"/>
        </w:rPr>
        <w:t>,</w:t>
      </w:r>
      <w:r w:rsidR="001E1BC2">
        <w:rPr>
          <w:rFonts w:ascii="Lato" w:hAnsi="Lato" w:cs="Arial"/>
        </w:rPr>
        <w:t xml:space="preserve"> </w:t>
      </w:r>
      <w:r w:rsidR="006228E9">
        <w:rPr>
          <w:rFonts w:ascii="Lato" w:hAnsi="Lato" w:cs="Arial"/>
        </w:rPr>
        <w:t>con respecto al número de recursos promovidos y número de recursos confirmados en segunda instancia desagregados por materia  (incluida justicia para adolescente</w:t>
      </w:r>
      <w:r w:rsidR="00A32495">
        <w:rPr>
          <w:rFonts w:ascii="Lato" w:hAnsi="Lato" w:cs="Arial"/>
        </w:rPr>
        <w:t>s</w:t>
      </w:r>
      <w:r w:rsidR="006228E9">
        <w:rPr>
          <w:rFonts w:ascii="Lato" w:hAnsi="Lato" w:cs="Arial"/>
        </w:rPr>
        <w:t xml:space="preserve">), </w:t>
      </w:r>
      <w:r w:rsidR="001E1BC2">
        <w:rPr>
          <w:rFonts w:ascii="Lato" w:hAnsi="Lato" w:cs="Arial"/>
        </w:rPr>
        <w:t>ya que</w:t>
      </w:r>
      <w:r w:rsidR="00B00A1D">
        <w:rPr>
          <w:rFonts w:ascii="Lato" w:hAnsi="Lato" w:cs="Arial"/>
        </w:rPr>
        <w:t xml:space="preserve"> </w:t>
      </w:r>
      <w:r w:rsidR="008E5966">
        <w:rPr>
          <w:rFonts w:ascii="Lato" w:hAnsi="Lato" w:cs="Arial"/>
        </w:rPr>
        <w:t xml:space="preserve">no </w:t>
      </w:r>
      <w:r w:rsidR="00B00A1D">
        <w:rPr>
          <w:rFonts w:ascii="Lato" w:hAnsi="Lato" w:cs="Arial"/>
        </w:rPr>
        <w:t>pudo ser pro</w:t>
      </w:r>
      <w:r w:rsidR="006A2B82">
        <w:rPr>
          <w:rFonts w:ascii="Lato" w:hAnsi="Lato" w:cs="Arial"/>
        </w:rPr>
        <w:t>porcionada por la</w:t>
      </w:r>
      <w:r w:rsidR="003A1DBC">
        <w:rPr>
          <w:rFonts w:ascii="Lato" w:hAnsi="Lato" w:cs="Arial"/>
        </w:rPr>
        <w:t xml:space="preserve"> autoridad mencionada.</w:t>
      </w:r>
      <w:r w:rsidR="002D60F2">
        <w:rPr>
          <w:rFonts w:ascii="Lato" w:hAnsi="Lato" w:cs="Arial"/>
        </w:rPr>
        <w:t xml:space="preserve"> Lo anterior en observancia a lo dispuesto por los artículos 8, 9, 10, 12 y 13 de la Ley en cita.</w:t>
      </w:r>
    </w:p>
    <w:p w:rsidR="00F826A1" w:rsidRPr="006D2B78" w:rsidRDefault="00F826A1" w:rsidP="00DF76A5">
      <w:pPr>
        <w:spacing w:line="360" w:lineRule="auto"/>
        <w:jc w:val="both"/>
        <w:rPr>
          <w:rFonts w:ascii="Lato" w:hAnsi="Lato" w:cs="Arial"/>
        </w:rPr>
      </w:pPr>
    </w:p>
    <w:p w:rsidR="00071BB8" w:rsidRDefault="00F826A1" w:rsidP="006D2B78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4) En virtud de lo expuesto y fundado por la Unidad de Transparencia y </w:t>
      </w:r>
      <w:r w:rsidR="00DF76A5" w:rsidRPr="007A2FA2">
        <w:rPr>
          <w:rFonts w:ascii="Lato" w:hAnsi="Lato" w:cs="Arial"/>
        </w:rPr>
        <w:t xml:space="preserve">considerando </w:t>
      </w:r>
      <w:r>
        <w:rPr>
          <w:rFonts w:ascii="Lato" w:hAnsi="Lato" w:cs="Arial"/>
        </w:rPr>
        <w:t xml:space="preserve">además, </w:t>
      </w:r>
      <w:r w:rsidR="00DF76A5" w:rsidRPr="007A2FA2">
        <w:rPr>
          <w:rFonts w:ascii="Lato" w:hAnsi="Lato" w:cs="Arial"/>
        </w:rPr>
        <w:t xml:space="preserve">que </w:t>
      </w:r>
      <w:r w:rsidR="00DF76A5" w:rsidRPr="007A2FA2">
        <w:rPr>
          <w:rFonts w:ascii="Lato" w:hAnsi="Lato" w:cs="Arial"/>
          <w:b/>
        </w:rPr>
        <w:t>en el caso concreto habrá de atenderse</w:t>
      </w:r>
      <w:r w:rsidR="00DF76A5" w:rsidRPr="007A2FA2">
        <w:rPr>
          <w:rFonts w:ascii="Lato" w:hAnsi="Lato" w:cs="Arial"/>
        </w:rPr>
        <w:t xml:space="preserve"> 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DF76A5" w:rsidRPr="007A2FA2">
        <w:rPr>
          <w:rFonts w:ascii="Lato" w:hAnsi="Lato" w:cs="Arial"/>
        </w:rPr>
        <w:t xml:space="preserve">, por lo que </w:t>
      </w:r>
      <w:r w:rsidR="00C97627">
        <w:rPr>
          <w:rFonts w:ascii="Lato" w:hAnsi="Lato" w:cs="Arial"/>
        </w:rPr>
        <w:t>resulta pertinente que la Unidad</w:t>
      </w:r>
      <w:r w:rsidR="00DF76A5" w:rsidRPr="007A2FA2">
        <w:rPr>
          <w:rFonts w:ascii="Lato" w:hAnsi="Lato" w:cs="Arial"/>
        </w:rPr>
        <w:t xml:space="preserve"> de mérito, </w:t>
      </w:r>
      <w:r w:rsidR="00DF76A5" w:rsidRPr="007A2FA2">
        <w:rPr>
          <w:rFonts w:ascii="Lato" w:hAnsi="Lato" w:cs="Arial"/>
          <w:b/>
        </w:rPr>
        <w:t>realice 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1E1BC2" w:rsidRDefault="001E1BC2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6D2B78">
      <w:pPr>
        <w:spacing w:line="336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</w:t>
      </w:r>
      <w:r w:rsidR="00DF76A5" w:rsidRPr="007A2FA2">
        <w:rPr>
          <w:rFonts w:ascii="Lato" w:hAnsi="Lato" w:cs="Arial"/>
          <w:i/>
        </w:rPr>
        <w:lastRenderedPageBreak/>
        <w:t xml:space="preserve">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36604D">
        <w:rPr>
          <w:rFonts w:ascii="Lato" w:hAnsi="Lato" w:cs="Arial"/>
        </w:rPr>
        <w:t>por la Uni</w:t>
      </w:r>
      <w:r w:rsidR="00DF76A5" w:rsidRPr="007A2FA2">
        <w:rPr>
          <w:rFonts w:ascii="Lato" w:hAnsi="Lato" w:cs="Arial"/>
        </w:rPr>
        <w:t xml:space="preserve">dad mencionada, </w:t>
      </w:r>
      <w:r w:rsidR="00DF76A5" w:rsidRPr="007A2FA2">
        <w:rPr>
          <w:rFonts w:ascii="Lato" w:hAnsi="Lato" w:cs="Arial"/>
          <w:b/>
        </w:rPr>
        <w:t>hasta por diez días más, contados a partir del día siguiente</w:t>
      </w:r>
      <w:r w:rsidR="00F07D15">
        <w:rPr>
          <w:rFonts w:ascii="Lato" w:hAnsi="Lato" w:cs="Arial"/>
          <w:b/>
        </w:rPr>
        <w:t xml:space="preserve"> hábil</w:t>
      </w:r>
      <w:r w:rsidR="00DF76A5" w:rsidRPr="007A2FA2">
        <w:rPr>
          <w:rFonts w:ascii="Lato" w:hAnsi="Lato" w:cs="Arial"/>
          <w:b/>
        </w:rPr>
        <w:t xml:space="preserve"> al vencimiento</w:t>
      </w:r>
      <w:r w:rsidR="00DF76A5" w:rsidRPr="007A2FA2">
        <w:rPr>
          <w:rFonts w:ascii="Lato" w:hAnsi="Lato" w:cs="Arial"/>
        </w:rPr>
        <w:t xml:space="preserve"> del plazo original para otorgar respuesta</w:t>
      </w:r>
      <w:r w:rsidR="007F6D24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 </w:t>
      </w:r>
      <w:r w:rsidR="007F6D24">
        <w:rPr>
          <w:rFonts w:ascii="Lato" w:hAnsi="Lato" w:cs="Arial"/>
        </w:rPr>
        <w:t>a fin de que d</w:t>
      </w:r>
      <w:r w:rsidR="00DF76A5" w:rsidRPr="007A2FA2">
        <w:rPr>
          <w:rFonts w:ascii="Lato" w:hAnsi="Lato" w:cs="Arial"/>
        </w:rPr>
        <w:t>e</w:t>
      </w:r>
      <w:r w:rsidR="007F6D24">
        <w:rPr>
          <w:rFonts w:ascii="Lato" w:hAnsi="Lato" w:cs="Arial"/>
        </w:rPr>
        <w:t xml:space="preserve">ntro del plazo ampliado, </w:t>
      </w:r>
      <w:r w:rsidR="00066DC1">
        <w:rPr>
          <w:rFonts w:ascii="Lato" w:hAnsi="Lato" w:cs="Arial"/>
        </w:rPr>
        <w:t>el área jurisdiccional competente</w:t>
      </w:r>
      <w:r w:rsidR="002D60F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realice </w:t>
      </w:r>
      <w:r w:rsidR="00DF76A5" w:rsidRPr="007A2FA2">
        <w:rPr>
          <w:rFonts w:ascii="Lato" w:hAnsi="Lato" w:cs="Arial"/>
          <w:b/>
        </w:rPr>
        <w:t>una búsqueda exhaustiva y razonable de la información</w:t>
      </w:r>
      <w:r w:rsidR="007F6D24">
        <w:rPr>
          <w:rFonts w:ascii="Lato" w:hAnsi="Lato" w:cs="Arial"/>
          <w:b/>
        </w:rPr>
        <w:t xml:space="preserve"> de interés del peticionario que esté disponible</w:t>
      </w:r>
      <w:r w:rsidR="00A6046B">
        <w:rPr>
          <w:rFonts w:ascii="Lato" w:hAnsi="Lato" w:cs="Arial"/>
          <w:b/>
        </w:rPr>
        <w:t>,</w:t>
      </w:r>
      <w:r w:rsidR="007F6D24">
        <w:rPr>
          <w:rFonts w:ascii="Lato" w:hAnsi="Lato" w:cs="Arial"/>
          <w:b/>
        </w:rPr>
        <w:t xml:space="preserve"> para colmar el derecho de acceso a la información pública del solicitante y previo su análisis, determine la posibilidad de entregarla por ser pública, por conducto de la Unidad de Transparencia, la que recibirá la información, la procesará y entregará al solicitante; o bien, declare su inexistencia.</w:t>
      </w:r>
      <w:r w:rsidR="007F6D24">
        <w:rPr>
          <w:rFonts w:ascii="Lato" w:hAnsi="Lato" w:cs="Arial"/>
        </w:rPr>
        <w:t xml:space="preserve"> Lo anterior atendiendo para ello los imperativos establecidos</w:t>
      </w:r>
      <w:r w:rsidR="00DF76A5" w:rsidRPr="007A2FA2">
        <w:rPr>
          <w:rFonts w:ascii="Lato" w:hAnsi="Lato" w:cs="Arial"/>
        </w:rPr>
        <w:t xml:space="preserve">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6D2B78" w:rsidRDefault="00DF76A5" w:rsidP="006D2B78">
      <w:pPr>
        <w:spacing w:line="336" w:lineRule="auto"/>
        <w:jc w:val="both"/>
        <w:rPr>
          <w:rFonts w:ascii="Lato" w:hAnsi="Lato" w:cs="Arial"/>
        </w:rPr>
      </w:pPr>
    </w:p>
    <w:p w:rsidR="00DF76A5" w:rsidRPr="007A2FA2" w:rsidRDefault="00DF76A5" w:rsidP="006D2B78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Notifíquese y entréguese copia de esta acta al solicitante, de conformidad a la </w:t>
      </w:r>
      <w:r w:rsidR="0032511C" w:rsidRPr="007A2FA2">
        <w:rPr>
          <w:rFonts w:ascii="Lato" w:hAnsi="Lato" w:cs="Arial"/>
        </w:rPr>
        <w:t xml:space="preserve">Ley </w:t>
      </w:r>
      <w:r w:rsidRPr="007A2FA2">
        <w:rPr>
          <w:rFonts w:ascii="Lato" w:hAnsi="Lato" w:cs="Arial"/>
        </w:rPr>
        <w:t xml:space="preserve">de la materia. Igualmente, </w:t>
      </w:r>
      <w:r w:rsidR="000E5BC3">
        <w:rPr>
          <w:rFonts w:ascii="Lato" w:hAnsi="Lato" w:cs="Arial"/>
        </w:rPr>
        <w:t xml:space="preserve">de lo anterior </w:t>
      </w:r>
      <w:r w:rsidR="00C97627">
        <w:rPr>
          <w:rFonts w:ascii="Lato" w:hAnsi="Lato" w:cs="Arial"/>
        </w:rPr>
        <w:t>queda notificad</w:t>
      </w:r>
      <w:r w:rsidR="00730719">
        <w:rPr>
          <w:rFonts w:ascii="Lato" w:hAnsi="Lato" w:cs="Arial"/>
        </w:rPr>
        <w:t>a</w:t>
      </w:r>
      <w:r w:rsidR="00C97627">
        <w:rPr>
          <w:rFonts w:ascii="Lato" w:hAnsi="Lato" w:cs="Arial"/>
        </w:rPr>
        <w:t xml:space="preserve"> en este acto la Unidad de Transparencia,</w:t>
      </w:r>
      <w:r w:rsidR="003F479B">
        <w:rPr>
          <w:rFonts w:ascii="Lato" w:hAnsi="Lato" w:cs="Arial"/>
        </w:rPr>
        <w:t xml:space="preserve"> por conducto de</w:t>
      </w:r>
      <w:r w:rsidRPr="007A2FA2">
        <w:rPr>
          <w:rFonts w:ascii="Lato" w:hAnsi="Lato" w:cs="Arial"/>
        </w:rPr>
        <w:t xml:space="preserve"> su </w:t>
      </w:r>
      <w:r w:rsidR="003F479B">
        <w:rPr>
          <w:rFonts w:ascii="Lato" w:hAnsi="Lato" w:cs="Arial"/>
        </w:rPr>
        <w:t xml:space="preserve">titular, presente en esta sesión, para su </w:t>
      </w:r>
      <w:r w:rsidRPr="007A2FA2">
        <w:rPr>
          <w:rFonts w:ascii="Lato" w:hAnsi="Lato" w:cs="Arial"/>
        </w:rPr>
        <w:t xml:space="preserve">conocimiento y fines legales correspondientes. </w:t>
      </w:r>
    </w:p>
    <w:p w:rsidR="00CC4131" w:rsidRPr="006D2B78" w:rsidRDefault="00CC4131" w:rsidP="006D2B78">
      <w:pPr>
        <w:spacing w:line="336" w:lineRule="auto"/>
        <w:jc w:val="both"/>
        <w:rPr>
          <w:rFonts w:ascii="Lato" w:hAnsi="Lato" w:cs="Arial"/>
        </w:rPr>
      </w:pPr>
    </w:p>
    <w:p w:rsidR="00DF76A5" w:rsidRPr="007A2FA2" w:rsidRDefault="00DF76A5" w:rsidP="006D2B78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F54FD">
        <w:rPr>
          <w:rFonts w:ascii="Lato" w:hAnsi="Lato" w:cs="Arial"/>
        </w:rPr>
        <w:t xml:space="preserve">, siendo las </w:t>
      </w:r>
      <w:r w:rsidR="00A23B17">
        <w:rPr>
          <w:rFonts w:ascii="Lato" w:hAnsi="Lato" w:cs="Arial"/>
        </w:rPr>
        <w:t>do</w:t>
      </w:r>
      <w:r w:rsidR="000E3FAD">
        <w:rPr>
          <w:rFonts w:ascii="Lato" w:hAnsi="Lato" w:cs="Arial"/>
        </w:rPr>
        <w:t>ce</w:t>
      </w:r>
      <w:r w:rsidR="003F479B">
        <w:rPr>
          <w:rFonts w:ascii="Lato" w:hAnsi="Lato" w:cs="Arial"/>
        </w:rPr>
        <w:t xml:space="preserve"> horas del día </w:t>
      </w:r>
      <w:r w:rsidR="00A23B17">
        <w:rPr>
          <w:rFonts w:ascii="Lato" w:hAnsi="Lato" w:cs="Arial"/>
        </w:rPr>
        <w:t>veintiséis</w:t>
      </w:r>
      <w:r w:rsidR="003F479B">
        <w:rPr>
          <w:rFonts w:ascii="Lato" w:hAnsi="Lato" w:cs="Arial"/>
        </w:rPr>
        <w:t xml:space="preserve"> de </w:t>
      </w:r>
      <w:r w:rsidR="006D2B78">
        <w:rPr>
          <w:rFonts w:ascii="Lato" w:hAnsi="Lato" w:cs="Arial"/>
        </w:rPr>
        <w:t>febrero</w:t>
      </w:r>
      <w:r w:rsidR="00D26AEC">
        <w:rPr>
          <w:rFonts w:ascii="Lato" w:hAnsi="Lato" w:cs="Arial"/>
        </w:rPr>
        <w:t xml:space="preserve"> de 2019</w:t>
      </w:r>
      <w:r w:rsidRPr="007A2FA2">
        <w:rPr>
          <w:rFonts w:ascii="Lato" w:hAnsi="Lato" w:cs="Arial"/>
        </w:rPr>
        <w:t>.</w:t>
      </w:r>
    </w:p>
    <w:p w:rsidR="00B25A5E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Pr="0032511C" w:rsidRDefault="00A8049B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Pr="0032511C" w:rsidRDefault="00A8049B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Default="00B25A5E" w:rsidP="00DF76A5">
      <w:pPr>
        <w:jc w:val="center"/>
        <w:rPr>
          <w:rFonts w:ascii="Lato" w:hAnsi="Lato" w:cs="Arial"/>
          <w:bCs/>
        </w:rPr>
      </w:pPr>
    </w:p>
    <w:p w:rsidR="00D40A10" w:rsidRDefault="00D40A10" w:rsidP="00DF76A5">
      <w:pPr>
        <w:jc w:val="center"/>
        <w:rPr>
          <w:rFonts w:ascii="Lato" w:hAnsi="Lato" w:cs="Arial"/>
          <w:bCs/>
        </w:rPr>
      </w:pPr>
    </w:p>
    <w:p w:rsidR="00D40A10" w:rsidRDefault="00D40A10" w:rsidP="00DF76A5">
      <w:pPr>
        <w:jc w:val="center"/>
        <w:rPr>
          <w:rFonts w:ascii="Lato" w:hAnsi="Lato" w:cs="Arial"/>
          <w:bCs/>
        </w:rPr>
      </w:pPr>
    </w:p>
    <w:p w:rsidR="00D40A10" w:rsidRDefault="00D40A10" w:rsidP="00DF76A5">
      <w:pPr>
        <w:jc w:val="center"/>
        <w:rPr>
          <w:rFonts w:ascii="Lato" w:hAnsi="Lato" w:cs="Arial"/>
          <w:bCs/>
        </w:rPr>
      </w:pPr>
    </w:p>
    <w:p w:rsidR="003A1DBC" w:rsidRDefault="003A1DBC" w:rsidP="00DF76A5">
      <w:pPr>
        <w:jc w:val="center"/>
        <w:rPr>
          <w:rFonts w:ascii="Lato" w:hAnsi="Lato" w:cs="Arial"/>
          <w:bCs/>
        </w:rPr>
      </w:pPr>
    </w:p>
    <w:p w:rsidR="003A1DBC" w:rsidRDefault="003A1DBC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6D2B78" w:rsidRDefault="006D2B78" w:rsidP="006D2B78">
      <w:pPr>
        <w:jc w:val="center"/>
        <w:rPr>
          <w:rFonts w:ascii="Lato" w:hAnsi="Lato" w:cs="Arial"/>
          <w:bCs/>
          <w:sz w:val="26"/>
          <w:szCs w:val="26"/>
        </w:rPr>
      </w:pPr>
    </w:p>
    <w:p w:rsidR="006D2B78" w:rsidRPr="0032511C" w:rsidRDefault="006D2B78" w:rsidP="006D2B78">
      <w:pPr>
        <w:jc w:val="center"/>
        <w:rPr>
          <w:rFonts w:ascii="Lato" w:hAnsi="Lato" w:cs="Arial"/>
          <w:bCs/>
          <w:sz w:val="26"/>
          <w:szCs w:val="26"/>
        </w:rPr>
      </w:pPr>
    </w:p>
    <w:p w:rsid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Default="006D2B78" w:rsidP="006D2B78">
      <w:pPr>
        <w:jc w:val="center"/>
        <w:rPr>
          <w:rFonts w:ascii="Lato" w:hAnsi="Lato" w:cs="Arial"/>
          <w:bCs/>
        </w:rPr>
      </w:pPr>
    </w:p>
    <w:p w:rsidR="00DF76A5" w:rsidRPr="007A2FA2" w:rsidRDefault="00D40A1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</w:t>
      </w:r>
      <w:r w:rsidR="00DF76A5" w:rsidRPr="007A2FA2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ALEJANDRO ISAAC FRAGOZO LÓPEZ</w:t>
      </w:r>
    </w:p>
    <w:p w:rsidR="00DF76A5" w:rsidRPr="007A2FA2" w:rsidRDefault="00D40A10" w:rsidP="00D40A10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Civil del Tribunal Superior de Justicia.</w:t>
      </w: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DF76A5" w:rsidRPr="007A2FA2" w:rsidRDefault="00D40A10" w:rsidP="00DF76A5">
      <w:pPr>
        <w:tabs>
          <w:tab w:val="left" w:pos="1993"/>
        </w:tabs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40A10" w:rsidRDefault="00D40A1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Presidente de la Comisión de </w:t>
      </w:r>
      <w:r w:rsidR="00BA0846">
        <w:rPr>
          <w:rFonts w:ascii="Lato" w:hAnsi="Lato" w:cs="Arial"/>
          <w:bCs/>
        </w:rPr>
        <w:t>Ad</w:t>
      </w:r>
      <w:r>
        <w:rPr>
          <w:rFonts w:ascii="Lato" w:hAnsi="Lato" w:cs="Arial"/>
          <w:bCs/>
        </w:rPr>
        <w:t xml:space="preserve">ministración del </w:t>
      </w:r>
    </w:p>
    <w:p w:rsidR="00DF76A5" w:rsidRPr="007A2FA2" w:rsidRDefault="00D40A1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Consejo de la Judicatura del Estado</w:t>
      </w: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DF76A5" w:rsidRPr="007A2FA2" w:rsidRDefault="007D05C3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ROSAURA ZAMORA ROBLES.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6D2B78" w:rsidRPr="006D2B78" w:rsidRDefault="006D2B78" w:rsidP="006D2B78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992894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4F" w:rsidRDefault="0046394F" w:rsidP="00CC10D2">
      <w:r>
        <w:separator/>
      </w:r>
    </w:p>
  </w:endnote>
  <w:endnote w:type="continuationSeparator" w:id="0">
    <w:p w:rsidR="0046394F" w:rsidRDefault="0046394F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A32495">
            <w:rPr>
              <w:rFonts w:ascii="Lato" w:hAnsi="Lato" w:cs="Arial"/>
            </w:rPr>
            <w:t>va a la Sesión Extraordinaria 08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E9142D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722D7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722D75" w:rsidRPr="00DA524A">
            <w:rPr>
              <w:rFonts w:ascii="Lato" w:hAnsi="Lato" w:cs="Arial"/>
            </w:rPr>
            <w:fldChar w:fldCharType="separate"/>
          </w:r>
          <w:r w:rsidR="00EE3F8E">
            <w:rPr>
              <w:rFonts w:ascii="Lato" w:hAnsi="Lato" w:cs="Arial"/>
              <w:noProof/>
            </w:rPr>
            <w:t>5</w:t>
          </w:r>
          <w:r w:rsidR="00722D7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EE3F8E" w:rsidRPr="00EE3F8E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9C2058">
            <w:rPr>
              <w:rFonts w:ascii="Lato" w:hAnsi="Lato" w:cs="Arial"/>
            </w:rPr>
            <w:t xml:space="preserve">va a la Sesión </w:t>
          </w:r>
          <w:r w:rsidR="00176F0B">
            <w:rPr>
              <w:rFonts w:ascii="Lato" w:hAnsi="Lato" w:cs="Arial"/>
            </w:rPr>
            <w:t>Extraordinaria 08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F24BD1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722D7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722D75" w:rsidRPr="00DA524A">
            <w:rPr>
              <w:rFonts w:ascii="Lato" w:hAnsi="Lato" w:cs="Arial"/>
            </w:rPr>
            <w:fldChar w:fldCharType="separate"/>
          </w:r>
          <w:r w:rsidR="00EE3F8E">
            <w:rPr>
              <w:rFonts w:ascii="Lato" w:hAnsi="Lato" w:cs="Arial"/>
              <w:noProof/>
            </w:rPr>
            <w:t>1</w:t>
          </w:r>
          <w:r w:rsidR="00722D7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EE3F8E" w:rsidRPr="00EE3F8E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4F" w:rsidRDefault="0046394F" w:rsidP="00CC10D2">
      <w:r>
        <w:separator/>
      </w:r>
    </w:p>
  </w:footnote>
  <w:footnote w:type="continuationSeparator" w:id="0">
    <w:p w:rsidR="0046394F" w:rsidRDefault="0046394F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115DA"/>
    <w:rsid w:val="00017F1F"/>
    <w:rsid w:val="00030203"/>
    <w:rsid w:val="00037494"/>
    <w:rsid w:val="00042CD3"/>
    <w:rsid w:val="00043626"/>
    <w:rsid w:val="00044230"/>
    <w:rsid w:val="00053985"/>
    <w:rsid w:val="00055EC9"/>
    <w:rsid w:val="00061D6B"/>
    <w:rsid w:val="00066DC1"/>
    <w:rsid w:val="00071BB8"/>
    <w:rsid w:val="0007627B"/>
    <w:rsid w:val="00083201"/>
    <w:rsid w:val="000C18B1"/>
    <w:rsid w:val="000C44E8"/>
    <w:rsid w:val="000C6F93"/>
    <w:rsid w:val="000D6DBF"/>
    <w:rsid w:val="000E3FAD"/>
    <w:rsid w:val="000E5BC3"/>
    <w:rsid w:val="000E6C79"/>
    <w:rsid w:val="000F58C6"/>
    <w:rsid w:val="000F7B88"/>
    <w:rsid w:val="001170CC"/>
    <w:rsid w:val="001229AA"/>
    <w:rsid w:val="001238C8"/>
    <w:rsid w:val="00126BD5"/>
    <w:rsid w:val="001325E3"/>
    <w:rsid w:val="001330D8"/>
    <w:rsid w:val="00135F8E"/>
    <w:rsid w:val="0015302D"/>
    <w:rsid w:val="001611BC"/>
    <w:rsid w:val="001675E3"/>
    <w:rsid w:val="00171C42"/>
    <w:rsid w:val="00173005"/>
    <w:rsid w:val="00176F0B"/>
    <w:rsid w:val="001A26CC"/>
    <w:rsid w:val="001A3204"/>
    <w:rsid w:val="001B6CE0"/>
    <w:rsid w:val="001C5269"/>
    <w:rsid w:val="001C64A3"/>
    <w:rsid w:val="001E1BC2"/>
    <w:rsid w:val="001E1D0F"/>
    <w:rsid w:val="001E46D1"/>
    <w:rsid w:val="001E49A6"/>
    <w:rsid w:val="001E5FF4"/>
    <w:rsid w:val="001E6750"/>
    <w:rsid w:val="001F2757"/>
    <w:rsid w:val="001F7A31"/>
    <w:rsid w:val="0020414F"/>
    <w:rsid w:val="00217017"/>
    <w:rsid w:val="002329FD"/>
    <w:rsid w:val="00232A0A"/>
    <w:rsid w:val="0023379E"/>
    <w:rsid w:val="00237D1B"/>
    <w:rsid w:val="00251226"/>
    <w:rsid w:val="00251478"/>
    <w:rsid w:val="002572A0"/>
    <w:rsid w:val="00261D85"/>
    <w:rsid w:val="00271B0C"/>
    <w:rsid w:val="002720B7"/>
    <w:rsid w:val="00273861"/>
    <w:rsid w:val="002806FF"/>
    <w:rsid w:val="0028773E"/>
    <w:rsid w:val="00297C33"/>
    <w:rsid w:val="002A516B"/>
    <w:rsid w:val="002B5988"/>
    <w:rsid w:val="002C31FB"/>
    <w:rsid w:val="002C46FF"/>
    <w:rsid w:val="002C4764"/>
    <w:rsid w:val="002C7CB8"/>
    <w:rsid w:val="002D5686"/>
    <w:rsid w:val="002D60F2"/>
    <w:rsid w:val="002E0116"/>
    <w:rsid w:val="002E15ED"/>
    <w:rsid w:val="002F09DC"/>
    <w:rsid w:val="002F12BE"/>
    <w:rsid w:val="002F2CD6"/>
    <w:rsid w:val="002F57E0"/>
    <w:rsid w:val="00311E94"/>
    <w:rsid w:val="00311F36"/>
    <w:rsid w:val="00316369"/>
    <w:rsid w:val="0032511C"/>
    <w:rsid w:val="0033132C"/>
    <w:rsid w:val="00331BE6"/>
    <w:rsid w:val="00343754"/>
    <w:rsid w:val="0034761B"/>
    <w:rsid w:val="003519B7"/>
    <w:rsid w:val="0036604D"/>
    <w:rsid w:val="00367A0B"/>
    <w:rsid w:val="00367D01"/>
    <w:rsid w:val="003814A1"/>
    <w:rsid w:val="00385B68"/>
    <w:rsid w:val="00387157"/>
    <w:rsid w:val="00397E4C"/>
    <w:rsid w:val="003A0B82"/>
    <w:rsid w:val="003A1DBC"/>
    <w:rsid w:val="003A694C"/>
    <w:rsid w:val="003A7045"/>
    <w:rsid w:val="003B2854"/>
    <w:rsid w:val="003C30F1"/>
    <w:rsid w:val="003E1909"/>
    <w:rsid w:val="003F0846"/>
    <w:rsid w:val="003F479B"/>
    <w:rsid w:val="003F7263"/>
    <w:rsid w:val="0040466C"/>
    <w:rsid w:val="00421D0E"/>
    <w:rsid w:val="0043380F"/>
    <w:rsid w:val="00441EFC"/>
    <w:rsid w:val="00445058"/>
    <w:rsid w:val="0046394F"/>
    <w:rsid w:val="00465175"/>
    <w:rsid w:val="00474D4D"/>
    <w:rsid w:val="00486A94"/>
    <w:rsid w:val="00492993"/>
    <w:rsid w:val="004A2A3A"/>
    <w:rsid w:val="004B0359"/>
    <w:rsid w:val="004B1CC4"/>
    <w:rsid w:val="004C3430"/>
    <w:rsid w:val="004D2D18"/>
    <w:rsid w:val="004E06BE"/>
    <w:rsid w:val="004E4631"/>
    <w:rsid w:val="004F5386"/>
    <w:rsid w:val="004F700D"/>
    <w:rsid w:val="00503DA5"/>
    <w:rsid w:val="0051010A"/>
    <w:rsid w:val="00511ADB"/>
    <w:rsid w:val="005157B0"/>
    <w:rsid w:val="00527794"/>
    <w:rsid w:val="005357C8"/>
    <w:rsid w:val="00546BE4"/>
    <w:rsid w:val="00576C84"/>
    <w:rsid w:val="005811FE"/>
    <w:rsid w:val="005A2243"/>
    <w:rsid w:val="005A7BDB"/>
    <w:rsid w:val="005B5910"/>
    <w:rsid w:val="005E2DD0"/>
    <w:rsid w:val="0060496B"/>
    <w:rsid w:val="00607CC2"/>
    <w:rsid w:val="00614EA1"/>
    <w:rsid w:val="006228E9"/>
    <w:rsid w:val="00640507"/>
    <w:rsid w:val="00640531"/>
    <w:rsid w:val="00640D3C"/>
    <w:rsid w:val="00641796"/>
    <w:rsid w:val="006475F0"/>
    <w:rsid w:val="00652210"/>
    <w:rsid w:val="0066482F"/>
    <w:rsid w:val="00671E47"/>
    <w:rsid w:val="00672F3D"/>
    <w:rsid w:val="00684EAE"/>
    <w:rsid w:val="00686C4B"/>
    <w:rsid w:val="00691712"/>
    <w:rsid w:val="006A2B82"/>
    <w:rsid w:val="006B52C2"/>
    <w:rsid w:val="006C1E68"/>
    <w:rsid w:val="006D2B78"/>
    <w:rsid w:val="006E2661"/>
    <w:rsid w:val="006E7AE0"/>
    <w:rsid w:val="00705936"/>
    <w:rsid w:val="0071662E"/>
    <w:rsid w:val="00716AD1"/>
    <w:rsid w:val="00722D75"/>
    <w:rsid w:val="00730719"/>
    <w:rsid w:val="007332CC"/>
    <w:rsid w:val="007356C3"/>
    <w:rsid w:val="00757129"/>
    <w:rsid w:val="007622C2"/>
    <w:rsid w:val="0078311C"/>
    <w:rsid w:val="0078628F"/>
    <w:rsid w:val="00786B81"/>
    <w:rsid w:val="007903E0"/>
    <w:rsid w:val="00791698"/>
    <w:rsid w:val="007937F7"/>
    <w:rsid w:val="007A7B81"/>
    <w:rsid w:val="007B5C82"/>
    <w:rsid w:val="007D05C3"/>
    <w:rsid w:val="007D1323"/>
    <w:rsid w:val="007E019A"/>
    <w:rsid w:val="007F1D80"/>
    <w:rsid w:val="007F2222"/>
    <w:rsid w:val="007F22A7"/>
    <w:rsid w:val="007F6D24"/>
    <w:rsid w:val="00805E32"/>
    <w:rsid w:val="00807264"/>
    <w:rsid w:val="00830B9B"/>
    <w:rsid w:val="00833199"/>
    <w:rsid w:val="008338DC"/>
    <w:rsid w:val="00844DCC"/>
    <w:rsid w:val="00853143"/>
    <w:rsid w:val="0086420D"/>
    <w:rsid w:val="00872D29"/>
    <w:rsid w:val="00872D7D"/>
    <w:rsid w:val="00876E5B"/>
    <w:rsid w:val="00890668"/>
    <w:rsid w:val="0089138E"/>
    <w:rsid w:val="008A1794"/>
    <w:rsid w:val="008B5A9E"/>
    <w:rsid w:val="008C2B10"/>
    <w:rsid w:val="008E5966"/>
    <w:rsid w:val="008E6A55"/>
    <w:rsid w:val="008F3A11"/>
    <w:rsid w:val="009039FD"/>
    <w:rsid w:val="00912682"/>
    <w:rsid w:val="00920EF1"/>
    <w:rsid w:val="009236BE"/>
    <w:rsid w:val="00934328"/>
    <w:rsid w:val="009344A2"/>
    <w:rsid w:val="00937162"/>
    <w:rsid w:val="009667D9"/>
    <w:rsid w:val="00977B27"/>
    <w:rsid w:val="00992894"/>
    <w:rsid w:val="009A3124"/>
    <w:rsid w:val="009A68C5"/>
    <w:rsid w:val="009C2058"/>
    <w:rsid w:val="009D18F3"/>
    <w:rsid w:val="009D23FD"/>
    <w:rsid w:val="009D5743"/>
    <w:rsid w:val="009D6A30"/>
    <w:rsid w:val="009E6501"/>
    <w:rsid w:val="00A1042A"/>
    <w:rsid w:val="00A14909"/>
    <w:rsid w:val="00A23B17"/>
    <w:rsid w:val="00A32495"/>
    <w:rsid w:val="00A430B9"/>
    <w:rsid w:val="00A6046B"/>
    <w:rsid w:val="00A629F1"/>
    <w:rsid w:val="00A639E8"/>
    <w:rsid w:val="00A756ED"/>
    <w:rsid w:val="00A8049B"/>
    <w:rsid w:val="00AA2A2F"/>
    <w:rsid w:val="00AB1D3A"/>
    <w:rsid w:val="00AB79DC"/>
    <w:rsid w:val="00AC3E69"/>
    <w:rsid w:val="00AD59A2"/>
    <w:rsid w:val="00AE5DA6"/>
    <w:rsid w:val="00AF12B9"/>
    <w:rsid w:val="00AF227B"/>
    <w:rsid w:val="00B00A1D"/>
    <w:rsid w:val="00B12717"/>
    <w:rsid w:val="00B15937"/>
    <w:rsid w:val="00B2243B"/>
    <w:rsid w:val="00B25A5E"/>
    <w:rsid w:val="00B473B3"/>
    <w:rsid w:val="00B53F25"/>
    <w:rsid w:val="00B63DC7"/>
    <w:rsid w:val="00B94CE0"/>
    <w:rsid w:val="00B9604E"/>
    <w:rsid w:val="00BA0846"/>
    <w:rsid w:val="00BA0BC1"/>
    <w:rsid w:val="00BA7BBD"/>
    <w:rsid w:val="00BD3159"/>
    <w:rsid w:val="00C1650D"/>
    <w:rsid w:val="00C175EA"/>
    <w:rsid w:val="00C427E0"/>
    <w:rsid w:val="00C42A36"/>
    <w:rsid w:val="00C45056"/>
    <w:rsid w:val="00C515F2"/>
    <w:rsid w:val="00C523C4"/>
    <w:rsid w:val="00C61224"/>
    <w:rsid w:val="00C63C55"/>
    <w:rsid w:val="00C64449"/>
    <w:rsid w:val="00C7162C"/>
    <w:rsid w:val="00C761FD"/>
    <w:rsid w:val="00C90691"/>
    <w:rsid w:val="00C92ADA"/>
    <w:rsid w:val="00C97627"/>
    <w:rsid w:val="00CA6485"/>
    <w:rsid w:val="00CC0965"/>
    <w:rsid w:val="00CC10D2"/>
    <w:rsid w:val="00CC4131"/>
    <w:rsid w:val="00CD5F52"/>
    <w:rsid w:val="00CF007F"/>
    <w:rsid w:val="00CF1ABD"/>
    <w:rsid w:val="00CF2E11"/>
    <w:rsid w:val="00D05C07"/>
    <w:rsid w:val="00D2383E"/>
    <w:rsid w:val="00D242FB"/>
    <w:rsid w:val="00D2451B"/>
    <w:rsid w:val="00D24958"/>
    <w:rsid w:val="00D26AEC"/>
    <w:rsid w:val="00D3009D"/>
    <w:rsid w:val="00D31A6A"/>
    <w:rsid w:val="00D40A10"/>
    <w:rsid w:val="00D46B2D"/>
    <w:rsid w:val="00D71787"/>
    <w:rsid w:val="00D76917"/>
    <w:rsid w:val="00D87758"/>
    <w:rsid w:val="00D9124A"/>
    <w:rsid w:val="00D96376"/>
    <w:rsid w:val="00DA524A"/>
    <w:rsid w:val="00DA5275"/>
    <w:rsid w:val="00DA6A62"/>
    <w:rsid w:val="00DA72B5"/>
    <w:rsid w:val="00DB49B6"/>
    <w:rsid w:val="00DB58AE"/>
    <w:rsid w:val="00DC3364"/>
    <w:rsid w:val="00DD711C"/>
    <w:rsid w:val="00DE58B1"/>
    <w:rsid w:val="00DF20BF"/>
    <w:rsid w:val="00DF54FD"/>
    <w:rsid w:val="00DF76A5"/>
    <w:rsid w:val="00E02EE8"/>
    <w:rsid w:val="00E22003"/>
    <w:rsid w:val="00E22361"/>
    <w:rsid w:val="00E3435F"/>
    <w:rsid w:val="00E45A94"/>
    <w:rsid w:val="00E50918"/>
    <w:rsid w:val="00E54F4C"/>
    <w:rsid w:val="00E72E24"/>
    <w:rsid w:val="00E81C03"/>
    <w:rsid w:val="00E82032"/>
    <w:rsid w:val="00E829D3"/>
    <w:rsid w:val="00E8536E"/>
    <w:rsid w:val="00E85E2D"/>
    <w:rsid w:val="00E9142D"/>
    <w:rsid w:val="00E93188"/>
    <w:rsid w:val="00E95217"/>
    <w:rsid w:val="00EA0ADC"/>
    <w:rsid w:val="00EA2C81"/>
    <w:rsid w:val="00EB20A0"/>
    <w:rsid w:val="00EB2F65"/>
    <w:rsid w:val="00EB7052"/>
    <w:rsid w:val="00EC22EC"/>
    <w:rsid w:val="00EC3CD7"/>
    <w:rsid w:val="00EC794D"/>
    <w:rsid w:val="00EE3F8E"/>
    <w:rsid w:val="00EF0C06"/>
    <w:rsid w:val="00EF3EF5"/>
    <w:rsid w:val="00F07D15"/>
    <w:rsid w:val="00F11524"/>
    <w:rsid w:val="00F24BD1"/>
    <w:rsid w:val="00F27B98"/>
    <w:rsid w:val="00F4334D"/>
    <w:rsid w:val="00F438E9"/>
    <w:rsid w:val="00F526E3"/>
    <w:rsid w:val="00F82004"/>
    <w:rsid w:val="00F826A1"/>
    <w:rsid w:val="00F82D8F"/>
    <w:rsid w:val="00F865FE"/>
    <w:rsid w:val="00F8685D"/>
    <w:rsid w:val="00F9104E"/>
    <w:rsid w:val="00F91647"/>
    <w:rsid w:val="00F91940"/>
    <w:rsid w:val="00F93103"/>
    <w:rsid w:val="00F932C2"/>
    <w:rsid w:val="00F97456"/>
    <w:rsid w:val="00FB53CD"/>
    <w:rsid w:val="00FB652B"/>
    <w:rsid w:val="00FB71F0"/>
    <w:rsid w:val="00FB7D0E"/>
    <w:rsid w:val="00FD4B82"/>
    <w:rsid w:val="00FD5136"/>
    <w:rsid w:val="00FD7980"/>
    <w:rsid w:val="00FE400C"/>
    <w:rsid w:val="00FE4CAA"/>
    <w:rsid w:val="00FE581A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3066D-3DE5-4E53-BDB7-0A96DA3F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1344</Words>
  <Characters>7397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2019-02-25T21:51:00Z</cp:lastPrinted>
  <dcterms:created xsi:type="dcterms:W3CDTF">2019-02-25T21:51:00Z</dcterms:created>
  <dcterms:modified xsi:type="dcterms:W3CDTF">2019-02-26T17:00:00Z</dcterms:modified>
</cp:coreProperties>
</file>