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7E5CE1">
      <w:pPr>
        <w:spacing w:before="120"/>
        <w:ind w:left="720" w:hanging="7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686623">
        <w:rPr>
          <w:rFonts w:ascii="Lato" w:hAnsi="Lato" w:cs="Arial"/>
          <w:b/>
        </w:rPr>
        <w:t>VA A LA SESIÓN EXTRAORDINARIA 3</w:t>
      </w:r>
      <w:r w:rsidR="0019431B">
        <w:rPr>
          <w:rFonts w:ascii="Lato" w:hAnsi="Lato" w:cs="Arial"/>
          <w:b/>
        </w:rPr>
        <w:t>8</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19431B">
        <w:rPr>
          <w:rFonts w:ascii="Lato" w:hAnsi="Lato" w:cs="Arial"/>
        </w:rPr>
        <w:t>dieciséis</w:t>
      </w:r>
      <w:r w:rsidR="00E420B2">
        <w:rPr>
          <w:rFonts w:ascii="Lato" w:hAnsi="Lato" w:cs="Arial"/>
        </w:rPr>
        <w:t xml:space="preserve"> </w:t>
      </w:r>
      <w:r w:rsidR="0065621C">
        <w:rPr>
          <w:rFonts w:ascii="Lato" w:hAnsi="Lato" w:cs="Arial"/>
        </w:rPr>
        <w:t xml:space="preserve">de </w:t>
      </w:r>
      <w:r w:rsidR="0019431B">
        <w:rPr>
          <w:rFonts w:ascii="Lato" w:hAnsi="Lato" w:cs="Arial"/>
        </w:rPr>
        <w:t>ag</w:t>
      </w:r>
      <w:r w:rsidR="001E0E07">
        <w:rPr>
          <w:rFonts w:ascii="Lato" w:hAnsi="Lato" w:cs="Arial"/>
        </w:rPr>
        <w:t>o</w:t>
      </w:r>
      <w:r w:rsidR="0019431B">
        <w:rPr>
          <w:rFonts w:ascii="Lato" w:hAnsi="Lato" w:cs="Arial"/>
        </w:rPr>
        <w:t>sto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686623">
        <w:rPr>
          <w:rFonts w:ascii="Lato" w:hAnsi="Lato" w:cs="Arial"/>
        </w:rPr>
        <w:t>aordinaria 3</w:t>
      </w:r>
      <w:r w:rsidR="005E25D6">
        <w:rPr>
          <w:rFonts w:ascii="Lato" w:hAnsi="Lato" w:cs="Arial"/>
        </w:rPr>
        <w:t>8</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45E75" w:rsidRDefault="00DF76A5" w:rsidP="007E3E4E">
      <w:pPr>
        <w:spacing w:line="360" w:lineRule="auto"/>
        <w:jc w:val="center"/>
        <w:rPr>
          <w:rFonts w:ascii="Lato" w:hAnsi="Lato" w:cs="Arial"/>
          <w:sz w:val="8"/>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F45E75" w:rsidRDefault="00033625" w:rsidP="00DF76A5">
      <w:pPr>
        <w:spacing w:line="360" w:lineRule="auto"/>
        <w:jc w:val="center"/>
        <w:rPr>
          <w:rFonts w:ascii="Lato" w:hAnsi="Lato" w:cs="Arial"/>
          <w:sz w:val="8"/>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F91B55" w:rsidRPr="00F45E75" w:rsidRDefault="00DF76A5" w:rsidP="002F0FE5">
      <w:pPr>
        <w:pStyle w:val="Prrafodelista"/>
        <w:numPr>
          <w:ilvl w:val="0"/>
          <w:numId w:val="1"/>
        </w:numPr>
        <w:spacing w:before="60" w:after="120" w:line="360" w:lineRule="auto"/>
        <w:ind w:left="1077"/>
        <w:jc w:val="both"/>
        <w:rPr>
          <w:rFonts w:ascii="Lato" w:hAnsi="Lato" w:cs="Arial"/>
          <w:b/>
        </w:rPr>
      </w:pPr>
      <w:r w:rsidRPr="00F45E75">
        <w:rPr>
          <w:rFonts w:ascii="Lato" w:hAnsi="Lato" w:cs="Arial"/>
          <w:sz w:val="24"/>
          <w:szCs w:val="24"/>
        </w:rPr>
        <w:t>Asuntos a tratar:</w:t>
      </w:r>
    </w:p>
    <w:p w:rsidR="00E82032" w:rsidRDefault="00F53765" w:rsidP="002F0FE5">
      <w:pPr>
        <w:spacing w:before="60" w:line="360" w:lineRule="auto"/>
        <w:jc w:val="both"/>
        <w:rPr>
          <w:rFonts w:ascii="Lato" w:hAnsi="Lato" w:cs="Arial"/>
        </w:rPr>
      </w:pPr>
      <w:r>
        <w:rPr>
          <w:rFonts w:ascii="Lato" w:hAnsi="Lato" w:cs="Arial"/>
          <w:b/>
        </w:rPr>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respuesta </w:t>
      </w:r>
      <w:r w:rsidR="004A4AA2">
        <w:rPr>
          <w:rFonts w:ascii="Lato" w:hAnsi="Lato" w:cs="Arial"/>
          <w:b/>
        </w:rPr>
        <w:t>27</w:t>
      </w:r>
      <w:r w:rsidR="00DF76A5" w:rsidRPr="007A2FA2">
        <w:rPr>
          <w:rFonts w:ascii="Lato" w:hAnsi="Lato" w:cs="Arial"/>
          <w:b/>
        </w:rPr>
        <w:t>/</w:t>
      </w:r>
      <w:r w:rsidR="00E72E24">
        <w:rPr>
          <w:rFonts w:ascii="Lato" w:hAnsi="Lato" w:cs="Arial"/>
          <w:b/>
        </w:rPr>
        <w:t>20</w:t>
      </w:r>
      <w:r w:rsidR="00DF76A5" w:rsidRPr="007A2FA2">
        <w:rPr>
          <w:rFonts w:ascii="Lato" w:hAnsi="Lato" w:cs="Arial"/>
          <w:b/>
        </w:rPr>
        <w:t>1</w:t>
      </w:r>
      <w:r w:rsidR="007C78FD">
        <w:rPr>
          <w:rFonts w:ascii="Lato" w:hAnsi="Lato" w:cs="Arial"/>
          <w:b/>
        </w:rPr>
        <w:t>9</w:t>
      </w:r>
      <w:r w:rsidR="00B041D2">
        <w:rPr>
          <w:rFonts w:ascii="Lato" w:hAnsi="Lato" w:cs="Arial"/>
        </w:rPr>
        <w:t xml:space="preserve">, derivado de las </w:t>
      </w:r>
      <w:r w:rsidR="00DF76A5" w:rsidRPr="007A2FA2">
        <w:rPr>
          <w:rFonts w:ascii="Lato" w:hAnsi="Lato" w:cs="Arial"/>
        </w:rPr>
        <w:t>solicitud</w:t>
      </w:r>
      <w:r w:rsidR="00B041D2">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B041D2">
        <w:rPr>
          <w:rFonts w:ascii="Lato" w:hAnsi="Lato" w:cs="Arial"/>
        </w:rPr>
        <w:t>s</w:t>
      </w:r>
      <w:r w:rsidR="00894996">
        <w:rPr>
          <w:rFonts w:ascii="Lato" w:hAnsi="Lato" w:cs="Arial"/>
        </w:rPr>
        <w:t xml:space="preserve"> </w:t>
      </w:r>
      <w:r w:rsidR="004A4AA2">
        <w:rPr>
          <w:rFonts w:ascii="Lato" w:hAnsi="Lato" w:cs="Arial"/>
        </w:rPr>
        <w:t>el 18 de jul</w:t>
      </w:r>
      <w:r w:rsidR="00F11563">
        <w:rPr>
          <w:rFonts w:ascii="Lato" w:hAnsi="Lato" w:cs="Arial"/>
        </w:rPr>
        <w:t xml:space="preserve">io del año en curso </w:t>
      </w:r>
      <w:r w:rsidR="00894996">
        <w:rPr>
          <w:rFonts w:ascii="Lato" w:hAnsi="Lato" w:cs="Arial"/>
        </w:rPr>
        <w:t xml:space="preserve">con </w:t>
      </w:r>
      <w:r w:rsidR="005E25D6">
        <w:rPr>
          <w:rFonts w:ascii="Lato" w:hAnsi="Lato" w:cs="Arial"/>
        </w:rPr>
        <w:t>e</w:t>
      </w:r>
      <w:r w:rsidR="00F720D3">
        <w:rPr>
          <w:rFonts w:ascii="Lato" w:hAnsi="Lato" w:cs="Arial"/>
        </w:rPr>
        <w:t>l</w:t>
      </w:r>
      <w:r w:rsidR="001325E3">
        <w:rPr>
          <w:rFonts w:ascii="Lato" w:hAnsi="Lato" w:cs="Arial"/>
        </w:rPr>
        <w:t xml:space="preserve"> número</w:t>
      </w:r>
      <w:r w:rsidR="00B041D2">
        <w:rPr>
          <w:rFonts w:ascii="Lato" w:hAnsi="Lato" w:cs="Arial"/>
        </w:rPr>
        <w:t xml:space="preserve"> de</w:t>
      </w:r>
      <w:r w:rsidR="00686623">
        <w:rPr>
          <w:rFonts w:ascii="Lato" w:hAnsi="Lato" w:cs="Arial"/>
        </w:rPr>
        <w:t xml:space="preserve"> folio </w:t>
      </w:r>
      <w:r w:rsidR="004A4AA2" w:rsidRPr="00F91B55">
        <w:rPr>
          <w:rFonts w:ascii="Lato" w:hAnsi="Lato" w:cs="Arial"/>
          <w:b/>
        </w:rPr>
        <w:t>00729019</w:t>
      </w:r>
      <w:r w:rsidR="00F11563" w:rsidRPr="00F91B55">
        <w:rPr>
          <w:rFonts w:ascii="Lato" w:hAnsi="Lato" w:cs="Arial"/>
          <w:b/>
        </w:rPr>
        <w:t xml:space="preserve"> </w:t>
      </w:r>
      <w:r w:rsidR="00686623">
        <w:rPr>
          <w:rFonts w:ascii="Lato" w:hAnsi="Lato" w:cs="Arial"/>
        </w:rPr>
        <w:t xml:space="preserve">y </w:t>
      </w:r>
      <w:r w:rsidR="004A4AA2">
        <w:rPr>
          <w:rFonts w:ascii="Lato" w:hAnsi="Lato" w:cs="Arial"/>
        </w:rPr>
        <w:t>el 1 de ag</w:t>
      </w:r>
      <w:r w:rsidR="00F11563">
        <w:rPr>
          <w:rFonts w:ascii="Lato" w:hAnsi="Lato" w:cs="Arial"/>
        </w:rPr>
        <w:t>o</w:t>
      </w:r>
      <w:r w:rsidR="004A4AA2">
        <w:rPr>
          <w:rFonts w:ascii="Lato" w:hAnsi="Lato" w:cs="Arial"/>
        </w:rPr>
        <w:t>sto</w:t>
      </w:r>
      <w:r w:rsidR="005E25D6">
        <w:rPr>
          <w:rFonts w:ascii="Lato" w:hAnsi="Lato" w:cs="Arial"/>
        </w:rPr>
        <w:t xml:space="preserve"> del mismo año</w:t>
      </w:r>
      <w:r w:rsidR="00F11563">
        <w:rPr>
          <w:rFonts w:ascii="Lato" w:hAnsi="Lato" w:cs="Arial"/>
        </w:rPr>
        <w:t xml:space="preserve"> con el número de </w:t>
      </w:r>
      <w:r w:rsidR="00F45E75">
        <w:rPr>
          <w:rFonts w:ascii="Lato" w:hAnsi="Lato" w:cs="Arial"/>
        </w:rPr>
        <w:t>f</w:t>
      </w:r>
      <w:r w:rsidR="00F11563">
        <w:rPr>
          <w:rFonts w:ascii="Lato" w:hAnsi="Lato" w:cs="Arial"/>
        </w:rPr>
        <w:t xml:space="preserve">olio </w:t>
      </w:r>
      <w:r w:rsidR="004A4AA2" w:rsidRPr="00F91B55">
        <w:rPr>
          <w:rFonts w:ascii="Lato" w:hAnsi="Lato" w:cs="Arial"/>
          <w:b/>
        </w:rPr>
        <w:t>007687</w:t>
      </w:r>
      <w:r w:rsidR="00E420B2" w:rsidRPr="00F91B55">
        <w:rPr>
          <w:rFonts w:ascii="Lato" w:hAnsi="Lato" w:cs="Arial"/>
          <w:b/>
        </w:rPr>
        <w:t>19</w:t>
      </w:r>
      <w:r w:rsidR="00F720D3" w:rsidRPr="00F91B55">
        <w:rPr>
          <w:rFonts w:ascii="Lato" w:hAnsi="Lato" w:cs="Arial"/>
          <w:b/>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916087">
        <w:rPr>
          <w:rFonts w:ascii="Lato" w:hAnsi="Lato" w:cs="Arial"/>
        </w:rPr>
        <w:t>, solicitado por la titular de la Unidad de Transparencia.</w:t>
      </w:r>
    </w:p>
    <w:p w:rsidR="00F53765" w:rsidRDefault="00F53765" w:rsidP="00F45E75">
      <w:pPr>
        <w:spacing w:before="60" w:line="336" w:lineRule="auto"/>
        <w:jc w:val="both"/>
        <w:rPr>
          <w:rFonts w:ascii="Lato" w:hAnsi="Lato" w:cs="Arial"/>
        </w:rPr>
      </w:pPr>
      <w:r>
        <w:rPr>
          <w:rFonts w:ascii="Lato" w:hAnsi="Lato" w:cs="Arial"/>
          <w:b/>
        </w:rPr>
        <w:lastRenderedPageBreak/>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w:t>
      </w:r>
      <w:r w:rsidR="004A4AA2">
        <w:rPr>
          <w:rFonts w:ascii="Lato" w:hAnsi="Lato" w:cs="Arial"/>
          <w:b/>
        </w:rPr>
        <w:t>uesta 28</w:t>
      </w:r>
      <w:r w:rsidRPr="007A2FA2">
        <w:rPr>
          <w:rFonts w:ascii="Lato" w:hAnsi="Lato" w:cs="Arial"/>
          <w:b/>
        </w:rPr>
        <w:t>/</w:t>
      </w:r>
      <w:r>
        <w:rPr>
          <w:rFonts w:ascii="Lato" w:hAnsi="Lato" w:cs="Arial"/>
          <w:b/>
        </w:rPr>
        <w:t>20</w:t>
      </w:r>
      <w:r w:rsidRPr="007A2FA2">
        <w:rPr>
          <w:rFonts w:ascii="Lato" w:hAnsi="Lato" w:cs="Arial"/>
          <w:b/>
        </w:rPr>
        <w:t>1</w:t>
      </w:r>
      <w:r>
        <w:rPr>
          <w:rFonts w:ascii="Lato" w:hAnsi="Lato" w:cs="Arial"/>
          <w:b/>
        </w:rPr>
        <w:t>9</w:t>
      </w:r>
      <w:r>
        <w:rPr>
          <w:rFonts w:ascii="Lato" w:hAnsi="Lato" w:cs="Arial"/>
        </w:rPr>
        <w:t xml:space="preserve">, 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sidR="00743EF1">
        <w:rPr>
          <w:rFonts w:ascii="Lato" w:hAnsi="Lato" w:cs="Arial"/>
        </w:rPr>
        <w:t>as el 29 de jul</w:t>
      </w:r>
      <w:r>
        <w:rPr>
          <w:rFonts w:ascii="Lato" w:hAnsi="Lato" w:cs="Arial"/>
        </w:rPr>
        <w:t xml:space="preserve">io </w:t>
      </w:r>
      <w:r w:rsidR="00743EF1">
        <w:rPr>
          <w:rFonts w:ascii="Lato" w:hAnsi="Lato" w:cs="Arial"/>
        </w:rPr>
        <w:t xml:space="preserve">y 6, 7, 11 y 12 de agosto </w:t>
      </w:r>
      <w:r>
        <w:rPr>
          <w:rFonts w:ascii="Lato" w:hAnsi="Lato" w:cs="Arial"/>
        </w:rPr>
        <w:t xml:space="preserve">del año en curso con los números de </w:t>
      </w:r>
      <w:r w:rsidRPr="00F91B55">
        <w:rPr>
          <w:rFonts w:ascii="Lato" w:hAnsi="Lato" w:cs="Arial"/>
          <w:b/>
        </w:rPr>
        <w:t>folio</w:t>
      </w:r>
      <w:r w:rsidR="00743EF1" w:rsidRPr="00F91B55">
        <w:rPr>
          <w:rFonts w:ascii="Lato" w:hAnsi="Lato" w:cs="Arial"/>
          <w:b/>
        </w:rPr>
        <w:t xml:space="preserve"> </w:t>
      </w:r>
      <w:r w:rsidR="00D9709F" w:rsidRPr="00F91B55">
        <w:rPr>
          <w:rFonts w:ascii="Lato" w:hAnsi="Lato" w:cs="Arial"/>
          <w:b/>
        </w:rPr>
        <w:t>00759</w:t>
      </w:r>
      <w:r w:rsidR="00D9709F" w:rsidRPr="00D9709F">
        <w:rPr>
          <w:rFonts w:ascii="Lato" w:hAnsi="Lato" w:cs="Arial"/>
          <w:b/>
        </w:rPr>
        <w:t xml:space="preserve">119, 00784519, 00786219,   </w:t>
      </w:r>
      <w:r w:rsidR="00743EF1" w:rsidRPr="00D9709F">
        <w:rPr>
          <w:rFonts w:ascii="Lato" w:hAnsi="Lato" w:cs="Arial"/>
          <w:b/>
        </w:rPr>
        <w:t>00796419, 00796619, 00796719</w:t>
      </w:r>
      <w:r w:rsidR="00F45E75">
        <w:rPr>
          <w:rFonts w:ascii="Lato" w:hAnsi="Lato" w:cs="Arial"/>
          <w:b/>
        </w:rPr>
        <w:t xml:space="preserve">, </w:t>
      </w:r>
      <w:r w:rsidR="00743EF1" w:rsidRPr="00D9709F">
        <w:rPr>
          <w:rFonts w:ascii="Lato" w:hAnsi="Lato" w:cs="Arial"/>
          <w:b/>
        </w:rPr>
        <w:t>007968</w:t>
      </w:r>
      <w:r w:rsidRPr="00D9709F">
        <w:rPr>
          <w:rFonts w:ascii="Lato" w:hAnsi="Lato" w:cs="Arial"/>
          <w:b/>
        </w:rPr>
        <w:t>19</w:t>
      </w:r>
      <w:r w:rsidR="00F45E75">
        <w:rPr>
          <w:rFonts w:ascii="Lato" w:hAnsi="Lato" w:cs="Arial"/>
          <w:b/>
        </w:rPr>
        <w:t xml:space="preserve"> y </w:t>
      </w:r>
      <w:r w:rsidR="00F91B55" w:rsidRPr="008431C9">
        <w:rPr>
          <w:rFonts w:ascii="Lato" w:hAnsi="Lato" w:cs="Arial"/>
          <w:b/>
        </w:rPr>
        <w:t>007</w:t>
      </w:r>
      <w:r w:rsidR="008431C9" w:rsidRPr="008431C9">
        <w:rPr>
          <w:rFonts w:ascii="Lato" w:hAnsi="Lato" w:cs="Arial"/>
          <w:b/>
        </w:rPr>
        <w:t>96</w:t>
      </w:r>
      <w:r w:rsidR="00F91B55" w:rsidRPr="008431C9">
        <w:rPr>
          <w:rFonts w:ascii="Lato" w:hAnsi="Lato" w:cs="Arial"/>
          <w:b/>
        </w:rPr>
        <w:t>9</w:t>
      </w:r>
      <w:r w:rsidR="00F45E75" w:rsidRPr="008431C9">
        <w:rPr>
          <w:rFonts w:ascii="Lato" w:hAnsi="Lato" w:cs="Arial"/>
          <w:b/>
        </w:rPr>
        <w:t>19</w:t>
      </w:r>
      <w:r w:rsidR="00616C7B">
        <w:rPr>
          <w:rFonts w:ascii="Lato" w:hAnsi="Lato" w:cs="Arial"/>
        </w:rPr>
        <w:t xml:space="preserve">, </w:t>
      </w:r>
      <w:r>
        <w:rPr>
          <w:rFonts w:ascii="Lato" w:hAnsi="Lato" w:cs="Arial"/>
        </w:rPr>
        <w:t>en la Plataforma Nacional de Transparencia</w:t>
      </w:r>
      <w:r w:rsidR="00616C7B">
        <w:rPr>
          <w:rFonts w:ascii="Lato" w:hAnsi="Lato" w:cs="Arial"/>
        </w:rPr>
        <w:t>, solicitado por l</w:t>
      </w:r>
      <w:r w:rsidR="007E5CE1">
        <w:rPr>
          <w:rFonts w:ascii="Lato" w:hAnsi="Lato" w:cs="Arial"/>
        </w:rPr>
        <w:t>a</w:t>
      </w:r>
      <w:r w:rsidR="00616C7B">
        <w:rPr>
          <w:rFonts w:ascii="Lato" w:hAnsi="Lato" w:cs="Arial"/>
        </w:rPr>
        <w:t xml:space="preserve">s titulares de los Juzgados Único </w:t>
      </w:r>
      <w:r w:rsidR="00F45E75">
        <w:rPr>
          <w:rFonts w:ascii="Lato" w:hAnsi="Lato" w:cs="Arial"/>
        </w:rPr>
        <w:t xml:space="preserve">de Primera Instancia </w:t>
      </w:r>
      <w:r w:rsidR="00616C7B">
        <w:rPr>
          <w:rFonts w:ascii="Lato" w:hAnsi="Lato" w:cs="Arial"/>
        </w:rPr>
        <w:t>Penal de Ensenada, Primero, Cuarto y Quinto Penal de Tijuana, así como por la Jueza Único de Primera Instancia Penal de Mexicali</w:t>
      </w:r>
      <w:r w:rsidR="00F45E75">
        <w:rPr>
          <w:rFonts w:ascii="Lato" w:hAnsi="Lato" w:cs="Arial"/>
        </w:rPr>
        <w:t>, Baja California</w:t>
      </w:r>
      <w:r>
        <w:rPr>
          <w:rFonts w:ascii="Lato" w:hAnsi="Lato" w:cs="Arial"/>
        </w:rPr>
        <w:t>.</w:t>
      </w:r>
    </w:p>
    <w:p w:rsidR="00F53765" w:rsidRPr="00F45E75" w:rsidRDefault="00F53765" w:rsidP="00F45E75">
      <w:pPr>
        <w:spacing w:before="60" w:line="336" w:lineRule="auto"/>
        <w:jc w:val="both"/>
        <w:rPr>
          <w:rFonts w:ascii="Lato" w:hAnsi="Lato" w:cs="Arial"/>
          <w:sz w:val="18"/>
        </w:rPr>
      </w:pPr>
    </w:p>
    <w:p w:rsidR="00DF76A5" w:rsidRPr="007A2FA2" w:rsidRDefault="00DF76A5" w:rsidP="00F45E75">
      <w:pPr>
        <w:spacing w:before="60" w:line="336" w:lineRule="auto"/>
        <w:jc w:val="both"/>
        <w:rPr>
          <w:rFonts w:ascii="Lato" w:hAnsi="Lato" w:cs="Arial"/>
        </w:rPr>
      </w:pPr>
      <w:r w:rsidRPr="007A2FA2">
        <w:rPr>
          <w:rFonts w:ascii="Lato" w:hAnsi="Lato" w:cs="Arial"/>
        </w:rPr>
        <w:t>Visto</w:t>
      </w:r>
      <w:r w:rsidR="00F45E75">
        <w:rPr>
          <w:rFonts w:ascii="Lato" w:hAnsi="Lato" w:cs="Arial"/>
        </w:rPr>
        <w:t>s</w:t>
      </w:r>
      <w:r w:rsidRPr="007A2FA2">
        <w:rPr>
          <w:rFonts w:ascii="Lato" w:hAnsi="Lato" w:cs="Arial"/>
        </w:rPr>
        <w:t xml:space="preserve"> </w:t>
      </w:r>
      <w:r w:rsidR="00F53765">
        <w:rPr>
          <w:rFonts w:ascii="Lato" w:hAnsi="Lato" w:cs="Arial"/>
        </w:rPr>
        <w:t>los</w:t>
      </w:r>
      <w:r w:rsidRPr="00E27662">
        <w:rPr>
          <w:rFonts w:ascii="Lato" w:hAnsi="Lato" w:cs="Arial"/>
          <w:b/>
        </w:rPr>
        <w:t xml:space="preserve"> </w:t>
      </w:r>
      <w:r w:rsidRPr="00F53765">
        <w:rPr>
          <w:rFonts w:ascii="Lato" w:hAnsi="Lato" w:cs="Arial"/>
        </w:rPr>
        <w:t>proyecto</w:t>
      </w:r>
      <w:r w:rsidR="00F53765" w:rsidRPr="00F53765">
        <w:rPr>
          <w:rFonts w:ascii="Lato" w:hAnsi="Lato" w:cs="Arial"/>
        </w:rPr>
        <w:t>s</w:t>
      </w:r>
      <w:r w:rsidRPr="00F53765">
        <w:rPr>
          <w:rFonts w:ascii="Lato" w:hAnsi="Lato" w:cs="Arial"/>
        </w:rPr>
        <w:t xml:space="preserve"> de resolución</w:t>
      </w:r>
      <w:r w:rsidRPr="007A2FA2">
        <w:rPr>
          <w:rFonts w:ascii="Lato" w:hAnsi="Lato" w:cs="Arial"/>
        </w:rPr>
        <w:t xml:space="preserve"> presentado</w:t>
      </w:r>
      <w:r w:rsidR="00F45E75">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w:t>
      </w:r>
      <w:r w:rsidR="00F53765">
        <w:rPr>
          <w:rFonts w:ascii="Lato" w:hAnsi="Lato" w:cs="Arial"/>
          <w:b/>
        </w:rPr>
        <w:t xml:space="preserve">aron </w:t>
      </w:r>
      <w:r w:rsidR="000C6F93">
        <w:rPr>
          <w:rFonts w:ascii="Lato" w:hAnsi="Lato" w:cs="Arial"/>
          <w:b/>
        </w:rPr>
        <w:t>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F45E75" w:rsidRDefault="00DF76A5" w:rsidP="00F45E75">
      <w:pPr>
        <w:spacing w:before="60" w:line="336" w:lineRule="auto"/>
        <w:jc w:val="both"/>
        <w:rPr>
          <w:rFonts w:ascii="Lato" w:hAnsi="Lato" w:cs="Arial"/>
          <w:sz w:val="18"/>
        </w:rPr>
      </w:pPr>
    </w:p>
    <w:p w:rsidR="00F53765" w:rsidRDefault="00F53765" w:rsidP="00F45E75">
      <w:pPr>
        <w:spacing w:before="60" w:line="336" w:lineRule="auto"/>
        <w:jc w:val="both"/>
        <w:rPr>
          <w:rFonts w:ascii="Lato" w:hAnsi="Lato" w:cs="Arial"/>
        </w:rPr>
      </w:pPr>
      <w:r>
        <w:rPr>
          <w:rFonts w:ascii="Lato" w:hAnsi="Lato" w:cs="Arial"/>
        </w:rPr>
        <w:t>1</w:t>
      </w:r>
      <w:r w:rsidR="00F45E75">
        <w:rPr>
          <w:rFonts w:ascii="Lato" w:hAnsi="Lato" w:cs="Arial"/>
        </w:rPr>
        <w:t>.1</w:t>
      </w:r>
      <w:r>
        <w:rPr>
          <w:rFonts w:ascii="Lato" w:hAnsi="Lato" w:cs="Arial"/>
        </w:rPr>
        <w:t xml:space="preserve">) Por lo que respecta al </w:t>
      </w:r>
      <w:r w:rsidR="00F45E75">
        <w:rPr>
          <w:rFonts w:ascii="Lato" w:hAnsi="Lato" w:cs="Arial"/>
          <w:b/>
        </w:rPr>
        <w:t>p</w:t>
      </w:r>
      <w:r w:rsidRPr="007A2FA2">
        <w:rPr>
          <w:rFonts w:ascii="Lato" w:hAnsi="Lato" w:cs="Arial"/>
          <w:b/>
        </w:rPr>
        <w:t>rocedimiento de ampliació</w:t>
      </w:r>
      <w:r w:rsidR="005903DA">
        <w:rPr>
          <w:rFonts w:ascii="Lato" w:hAnsi="Lato" w:cs="Arial"/>
          <w:b/>
        </w:rPr>
        <w:t>n de plazo para dar respuesta 27</w:t>
      </w:r>
      <w:r w:rsidRPr="007A2FA2">
        <w:rPr>
          <w:rFonts w:ascii="Lato" w:hAnsi="Lato" w:cs="Arial"/>
          <w:b/>
        </w:rPr>
        <w:t>/</w:t>
      </w:r>
      <w:r>
        <w:rPr>
          <w:rFonts w:ascii="Lato" w:hAnsi="Lato" w:cs="Arial"/>
          <w:b/>
        </w:rPr>
        <w:t>20</w:t>
      </w:r>
      <w:r w:rsidRPr="007A2FA2">
        <w:rPr>
          <w:rFonts w:ascii="Lato" w:hAnsi="Lato" w:cs="Arial"/>
          <w:b/>
        </w:rPr>
        <w:t>1</w:t>
      </w:r>
      <w:r>
        <w:rPr>
          <w:rFonts w:ascii="Lato" w:hAnsi="Lato" w:cs="Arial"/>
          <w:b/>
        </w:rPr>
        <w:t>9</w:t>
      </w:r>
      <w:r>
        <w:rPr>
          <w:rFonts w:ascii="Lato" w:hAnsi="Lato" w:cs="Arial"/>
        </w:rPr>
        <w:t xml:space="preserve">, se pide: </w:t>
      </w:r>
    </w:p>
    <w:p w:rsidR="00F11563" w:rsidRPr="00390938" w:rsidRDefault="00781C9E" w:rsidP="00F45E75">
      <w:pPr>
        <w:spacing w:before="60" w:line="336" w:lineRule="auto"/>
        <w:jc w:val="both"/>
        <w:rPr>
          <w:rFonts w:ascii="Lato" w:hAnsi="Lato" w:cs="Arial"/>
          <w:i/>
        </w:rPr>
      </w:pPr>
      <w:r w:rsidRPr="00F11563">
        <w:rPr>
          <w:rFonts w:ascii="Lato" w:hAnsi="Lato" w:cs="Arial"/>
          <w:b/>
        </w:rPr>
        <w:t>Folio</w:t>
      </w:r>
      <w:r w:rsidR="00F03AF4">
        <w:rPr>
          <w:rFonts w:ascii="Lato" w:hAnsi="Lato" w:cs="Arial"/>
          <w:b/>
        </w:rPr>
        <w:t xml:space="preserve"> 00729</w:t>
      </w:r>
      <w:r w:rsidR="00F11563" w:rsidRPr="00F11563">
        <w:rPr>
          <w:rFonts w:ascii="Lato" w:hAnsi="Lato" w:cs="Arial"/>
          <w:b/>
        </w:rPr>
        <w:t>0</w:t>
      </w:r>
      <w:r w:rsidRPr="00F11563">
        <w:rPr>
          <w:rFonts w:ascii="Lato" w:hAnsi="Lato" w:cs="Arial"/>
          <w:b/>
        </w:rPr>
        <w:t>19</w:t>
      </w:r>
      <w:r w:rsidR="00F11563">
        <w:rPr>
          <w:rFonts w:ascii="Lato" w:hAnsi="Lato" w:cs="Arial"/>
        </w:rPr>
        <w:t>:</w:t>
      </w:r>
      <w:r w:rsidR="002F22C2">
        <w:rPr>
          <w:rFonts w:ascii="Lato" w:hAnsi="Lato" w:cs="Arial"/>
        </w:rPr>
        <w:t xml:space="preserve"> </w:t>
      </w:r>
      <w:r w:rsidR="00F21EEA">
        <w:rPr>
          <w:rFonts w:ascii="Lato" w:hAnsi="Lato" w:cs="Arial"/>
          <w:i/>
        </w:rPr>
        <w:t>“</w:t>
      </w:r>
      <w:r w:rsidR="00F03AF4">
        <w:rPr>
          <w:rFonts w:ascii="Lato" w:hAnsi="Lato" w:cs="Arial"/>
          <w:i/>
        </w:rPr>
        <w:t>Neces</w:t>
      </w:r>
      <w:r>
        <w:rPr>
          <w:rFonts w:ascii="Lato" w:hAnsi="Lato" w:cs="Arial"/>
          <w:i/>
        </w:rPr>
        <w:t xml:space="preserve">ito </w:t>
      </w:r>
      <w:r w:rsidR="00F03AF4">
        <w:rPr>
          <w:rFonts w:ascii="Lato" w:hAnsi="Lato" w:cs="Arial"/>
          <w:i/>
        </w:rPr>
        <w:t>conocer el número de carpetas de investigación, víctimas registradas, detenidos, denuncias y sentencias por el delito de trata de personas en la entidad. Necesito la información desagregada por año y mes desde 2012 a la fecha, especificando si las víctimas son hombres, mujeres, así como su edad</w:t>
      </w:r>
      <w:r w:rsidR="001A4D84">
        <w:rPr>
          <w:rFonts w:ascii="Lato" w:hAnsi="Lato" w:cs="Arial"/>
          <w:i/>
        </w:rPr>
        <w:t>”.</w:t>
      </w:r>
      <w:r w:rsidR="00F11563">
        <w:rPr>
          <w:rFonts w:ascii="Lato" w:hAnsi="Lato" w:cs="Arial"/>
          <w:i/>
        </w:rPr>
        <w:t xml:space="preserve"> </w:t>
      </w:r>
      <w:r w:rsidR="00F11563" w:rsidRPr="00F11563">
        <w:rPr>
          <w:rFonts w:ascii="Lato" w:hAnsi="Lato" w:cs="Arial"/>
          <w:b/>
        </w:rPr>
        <w:t xml:space="preserve">Folio </w:t>
      </w:r>
      <w:r w:rsidR="001A4D84">
        <w:rPr>
          <w:rFonts w:ascii="Lato" w:hAnsi="Lato" w:cs="Arial"/>
          <w:b/>
        </w:rPr>
        <w:t>007687</w:t>
      </w:r>
      <w:r w:rsidR="00F11563" w:rsidRPr="00F11563">
        <w:rPr>
          <w:rFonts w:ascii="Lato" w:hAnsi="Lato" w:cs="Arial"/>
          <w:b/>
        </w:rPr>
        <w:t>19:</w:t>
      </w:r>
      <w:r w:rsidR="00F11563">
        <w:rPr>
          <w:rFonts w:ascii="Lato" w:hAnsi="Lato" w:cs="Arial"/>
          <w:i/>
        </w:rPr>
        <w:t xml:space="preserve"> “</w:t>
      </w:r>
      <w:r w:rsidR="003F5465">
        <w:rPr>
          <w:rFonts w:ascii="Lato" w:hAnsi="Lato" w:cs="Arial"/>
          <w:i/>
        </w:rPr>
        <w:t>Solicito versión pública de todas las sentencias por los delitos de trata de personas, lenocinio, prostitución forzada, esclavitud, trabajo forzado emitidas por el Poder Judicial del 1 de enero de 2006 al 1 de agosto de 2019”</w:t>
      </w:r>
      <w:r w:rsidR="004C61AC">
        <w:rPr>
          <w:rFonts w:ascii="Lato" w:hAnsi="Lato" w:cs="Arial"/>
        </w:rPr>
        <w:t>.</w:t>
      </w:r>
    </w:p>
    <w:p w:rsidR="00F11563" w:rsidRDefault="00F11563" w:rsidP="00F45E75">
      <w:pPr>
        <w:spacing w:before="60" w:line="336" w:lineRule="auto"/>
        <w:jc w:val="both"/>
        <w:rPr>
          <w:rFonts w:ascii="Lato" w:hAnsi="Lato" w:cs="Arial"/>
        </w:rPr>
      </w:pPr>
    </w:p>
    <w:p w:rsidR="00916087" w:rsidRDefault="00915EC9" w:rsidP="00F45E75">
      <w:pPr>
        <w:spacing w:before="60" w:line="336" w:lineRule="auto"/>
        <w:jc w:val="both"/>
        <w:rPr>
          <w:rFonts w:ascii="Lato" w:hAnsi="Lato" w:cs="Arial"/>
        </w:rPr>
      </w:pPr>
      <w:r>
        <w:rPr>
          <w:rFonts w:ascii="Lato" w:hAnsi="Lato" w:cs="Arial"/>
        </w:rPr>
        <w:t>1.2</w:t>
      </w:r>
      <w:r w:rsidR="00DF76A5" w:rsidRPr="007A2FA2">
        <w:rPr>
          <w:rFonts w:ascii="Lato" w:hAnsi="Lato" w:cs="Arial"/>
        </w:rPr>
        <w:t xml:space="preserve">) </w:t>
      </w:r>
      <w:r w:rsidR="00E27662">
        <w:rPr>
          <w:rFonts w:ascii="Lato" w:hAnsi="Lato" w:cs="Arial"/>
        </w:rPr>
        <w:t>L</w:t>
      </w:r>
      <w:r w:rsidR="00DF76A5"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w:t>
      </w:r>
      <w:r w:rsidR="00916087">
        <w:rPr>
          <w:rFonts w:ascii="Lato" w:hAnsi="Lato" w:cs="Arial"/>
        </w:rPr>
        <w:t xml:space="preserve"> y vistas las características de la información requerida y para efectos de facilitar la búsqueda de la información a los órganos jurisdiccionales correspondientes, fue solicitado al Jefe del Departamento de Informática, por conducto de la Oficialía Mayor del Consejo de la Judicatura, se proporcionara de sus bases de datos, el partido judicial, número de expediente y juzgado </w:t>
      </w:r>
      <w:r w:rsidR="00916087" w:rsidRPr="00915EC9">
        <w:rPr>
          <w:rFonts w:ascii="Lato" w:hAnsi="Lato" w:cs="Arial"/>
        </w:rPr>
        <w:t xml:space="preserve">que </w:t>
      </w:r>
      <w:r w:rsidR="00916087">
        <w:rPr>
          <w:rFonts w:ascii="Lato" w:hAnsi="Lato" w:cs="Arial"/>
        </w:rPr>
        <w:t>tuvieran información de interés para los solicitantes.</w:t>
      </w:r>
    </w:p>
    <w:p w:rsidR="000671C9" w:rsidRPr="00616C7B" w:rsidRDefault="00916087" w:rsidP="0091352D">
      <w:pPr>
        <w:spacing w:line="324" w:lineRule="auto"/>
        <w:jc w:val="both"/>
        <w:rPr>
          <w:rFonts w:ascii="Lato" w:hAnsi="Lato" w:cs="Arial"/>
        </w:rPr>
      </w:pPr>
      <w:r>
        <w:rPr>
          <w:rFonts w:ascii="Lato" w:hAnsi="Lato" w:cs="Arial"/>
        </w:rPr>
        <w:lastRenderedPageBreak/>
        <w:t xml:space="preserve">1.3) Por oficios </w:t>
      </w:r>
      <w:proofErr w:type="spellStart"/>
      <w:r>
        <w:rPr>
          <w:rFonts w:ascii="Lato" w:hAnsi="Lato" w:cs="Arial"/>
        </w:rPr>
        <w:t>OM</w:t>
      </w:r>
      <w:proofErr w:type="spellEnd"/>
      <w:r>
        <w:rPr>
          <w:rFonts w:ascii="Lato" w:hAnsi="Lato" w:cs="Arial"/>
        </w:rPr>
        <w:t xml:space="preserve">-330/2019 y </w:t>
      </w:r>
      <w:proofErr w:type="spellStart"/>
      <w:r>
        <w:rPr>
          <w:rFonts w:ascii="Lato" w:hAnsi="Lato" w:cs="Arial"/>
        </w:rPr>
        <w:t>OM</w:t>
      </w:r>
      <w:proofErr w:type="spellEnd"/>
      <w:r>
        <w:rPr>
          <w:rFonts w:ascii="Lato" w:hAnsi="Lato" w:cs="Arial"/>
        </w:rPr>
        <w:t>-331/2019, de fecha 14 de agosto de este año, la C. Oficial Mayor del Consejo de la Judicatura, en respuesta al requerimiento anterior, remite a la Unidad de Transparencia las respuestas proporcionadas por el Jefe del Departamento de Informática, quien mediante oficios identificados con los números DI-220/2019 y DI-221/2019, del día 13 del mismo mes, manifie</w:t>
      </w:r>
      <w:r w:rsidR="00F45E75">
        <w:rPr>
          <w:rFonts w:ascii="Lato" w:hAnsi="Lato" w:cs="Arial"/>
        </w:rPr>
        <w:t>sta que por lo que respecta al f</w:t>
      </w:r>
      <w:r>
        <w:rPr>
          <w:rFonts w:ascii="Lato" w:hAnsi="Lato" w:cs="Arial"/>
        </w:rPr>
        <w:t xml:space="preserve">olio </w:t>
      </w:r>
      <w:r w:rsidRPr="00916087">
        <w:rPr>
          <w:rFonts w:ascii="Lato" w:hAnsi="Lato" w:cs="Arial"/>
          <w:b/>
        </w:rPr>
        <w:t>00729019,</w:t>
      </w:r>
      <w:r>
        <w:rPr>
          <w:rFonts w:ascii="Lato" w:hAnsi="Lato" w:cs="Arial"/>
        </w:rPr>
        <w:t xml:space="preserve"> </w:t>
      </w:r>
      <w:r w:rsidRPr="000671C9">
        <w:rPr>
          <w:rFonts w:ascii="Lato" w:hAnsi="Lato" w:cs="Arial"/>
          <w:i/>
        </w:rPr>
        <w:t>“(…)</w:t>
      </w:r>
      <w:r>
        <w:rPr>
          <w:rFonts w:ascii="Lato" w:hAnsi="Lato" w:cs="Arial"/>
          <w:i/>
        </w:rPr>
        <w:t>se informa mediante ANEXO (en una foja) el partido judicial, el número de expediente y el juzgado que contengan los juicios por</w:t>
      </w:r>
      <w:r w:rsidRPr="000671C9">
        <w:rPr>
          <w:rFonts w:ascii="Lato" w:hAnsi="Lato" w:cs="Arial"/>
          <w:i/>
        </w:rPr>
        <w:t xml:space="preserve"> el delito de “</w:t>
      </w:r>
      <w:r w:rsidRPr="000671C9">
        <w:rPr>
          <w:rFonts w:ascii="Lato" w:hAnsi="Lato" w:cs="Arial"/>
          <w:b/>
          <w:i/>
          <w:u w:val="single"/>
        </w:rPr>
        <w:t>Trata de personas</w:t>
      </w:r>
      <w:r w:rsidRPr="00390938">
        <w:rPr>
          <w:rFonts w:ascii="Lato" w:hAnsi="Lato" w:cs="Arial"/>
          <w:b/>
          <w:i/>
        </w:rPr>
        <w:t>”</w:t>
      </w:r>
      <w:r w:rsidRPr="000671C9">
        <w:rPr>
          <w:rFonts w:ascii="Lato" w:hAnsi="Lato" w:cs="Arial"/>
          <w:i/>
        </w:rPr>
        <w:t xml:space="preserve"> </w:t>
      </w:r>
      <w:r>
        <w:rPr>
          <w:rFonts w:ascii="Lato" w:hAnsi="Lato" w:cs="Arial"/>
          <w:i/>
        </w:rPr>
        <w:t>que</w:t>
      </w:r>
      <w:r w:rsidRPr="000671C9">
        <w:rPr>
          <w:rFonts w:ascii="Lato" w:hAnsi="Lato" w:cs="Arial"/>
          <w:i/>
        </w:rPr>
        <w:t xml:space="preserve"> </w:t>
      </w:r>
      <w:r>
        <w:rPr>
          <w:rFonts w:ascii="Lato" w:hAnsi="Lato" w:cs="Arial"/>
          <w:i/>
        </w:rPr>
        <w:t xml:space="preserve">nos peticionan, para efectos de facilitar la búsqueda de la información a los Titulares de los Juzgados de la entidad (…)”. En cuanto </w:t>
      </w:r>
      <w:r w:rsidRPr="00916087">
        <w:rPr>
          <w:rFonts w:ascii="Lato" w:hAnsi="Lato" w:cs="Arial"/>
          <w:i/>
        </w:rPr>
        <w:t>al</w:t>
      </w:r>
      <w:r w:rsidRPr="00916087">
        <w:rPr>
          <w:rFonts w:ascii="Lato" w:hAnsi="Lato" w:cs="Arial"/>
          <w:b/>
          <w:i/>
        </w:rPr>
        <w:t xml:space="preserve"> folio 00768719</w:t>
      </w:r>
      <w:r w:rsidR="00F45E75">
        <w:rPr>
          <w:rFonts w:ascii="Lato" w:hAnsi="Lato" w:cs="Arial"/>
          <w:b/>
          <w:i/>
        </w:rPr>
        <w:t>,</w:t>
      </w:r>
      <w:r>
        <w:rPr>
          <w:rFonts w:ascii="Lato" w:hAnsi="Lato" w:cs="Arial"/>
          <w:i/>
        </w:rPr>
        <w:t xml:space="preserve"> “(…) se informa mediante ANEXO (en una foja) el partido</w:t>
      </w:r>
      <w:r w:rsidRPr="000671C9">
        <w:rPr>
          <w:rFonts w:ascii="Lato" w:hAnsi="Lato" w:cs="Arial"/>
          <w:i/>
        </w:rPr>
        <w:t xml:space="preserve"> </w:t>
      </w:r>
      <w:r>
        <w:rPr>
          <w:rFonts w:ascii="Lato" w:hAnsi="Lato" w:cs="Arial"/>
          <w:i/>
        </w:rPr>
        <w:t xml:space="preserve">judicial, el número de expediente y el juzgado que contienen los juicios por los delitos de: Trata de personas, Lenocinio, Prostitución forzada, Esclavitud y Trabajo forzado, para efectos de facilitar la búsqueda de la información a los Titulares de los Juzgados de la entidad (…)”.   </w:t>
      </w:r>
      <w:r w:rsidRPr="00616C7B">
        <w:rPr>
          <w:rFonts w:ascii="Lato" w:hAnsi="Lato" w:cs="Arial"/>
        </w:rPr>
        <w:t xml:space="preserve">En consecuencia, por oficios girados el 16 de agosto de este año, </w:t>
      </w:r>
      <w:r w:rsidR="0025525F" w:rsidRPr="00616C7B">
        <w:rPr>
          <w:rFonts w:ascii="Lato" w:hAnsi="Lato" w:cs="Arial"/>
        </w:rPr>
        <w:t>se req</w:t>
      </w:r>
      <w:r w:rsidR="00AF3105" w:rsidRPr="00616C7B">
        <w:rPr>
          <w:rFonts w:ascii="Lato" w:hAnsi="Lato" w:cs="Arial"/>
        </w:rPr>
        <w:t>uiri</w:t>
      </w:r>
      <w:r w:rsidR="0025525F" w:rsidRPr="00616C7B">
        <w:rPr>
          <w:rFonts w:ascii="Lato" w:hAnsi="Lato" w:cs="Arial"/>
        </w:rPr>
        <w:t>ó</w:t>
      </w:r>
      <w:r w:rsidR="00AF3105" w:rsidRPr="00616C7B">
        <w:rPr>
          <w:rFonts w:ascii="Lato" w:hAnsi="Lato" w:cs="Arial"/>
        </w:rPr>
        <w:t xml:space="preserve"> </w:t>
      </w:r>
      <w:r w:rsidR="0025525F" w:rsidRPr="00616C7B">
        <w:rPr>
          <w:rFonts w:ascii="Lato" w:hAnsi="Lato" w:cs="Arial"/>
        </w:rPr>
        <w:t xml:space="preserve">respuesta </w:t>
      </w:r>
      <w:r w:rsidR="00007234" w:rsidRPr="00616C7B">
        <w:rPr>
          <w:rFonts w:ascii="Lato" w:hAnsi="Lato" w:cs="Arial"/>
        </w:rPr>
        <w:t>a</w:t>
      </w:r>
      <w:r w:rsidR="002B0AE1" w:rsidRPr="00616C7B">
        <w:rPr>
          <w:rFonts w:ascii="Lato" w:hAnsi="Lato" w:cs="Arial"/>
        </w:rPr>
        <w:t xml:space="preserve"> </w:t>
      </w:r>
      <w:r w:rsidR="00040AC3" w:rsidRPr="00616C7B">
        <w:rPr>
          <w:rFonts w:ascii="Lato" w:hAnsi="Lato" w:cs="Arial"/>
        </w:rPr>
        <w:t>las</w:t>
      </w:r>
      <w:r w:rsidR="00E27662" w:rsidRPr="00616C7B">
        <w:rPr>
          <w:rFonts w:ascii="Lato" w:hAnsi="Lato" w:cs="Arial"/>
        </w:rPr>
        <w:t xml:space="preserve"> autoridades jurisdiccionales competentes</w:t>
      </w:r>
      <w:r w:rsidR="00D9709F" w:rsidRPr="00616C7B">
        <w:rPr>
          <w:rFonts w:ascii="Lato" w:hAnsi="Lato" w:cs="Arial"/>
        </w:rPr>
        <w:t>.</w:t>
      </w:r>
      <w:r w:rsidR="002E3372" w:rsidRPr="00616C7B">
        <w:rPr>
          <w:rFonts w:ascii="Lato" w:hAnsi="Lato" w:cs="Arial"/>
        </w:rPr>
        <w:t xml:space="preserve"> </w:t>
      </w:r>
    </w:p>
    <w:p w:rsidR="00F82B53" w:rsidRPr="00616C7B" w:rsidRDefault="00F82B53" w:rsidP="0091352D">
      <w:pPr>
        <w:spacing w:line="324" w:lineRule="auto"/>
        <w:jc w:val="both"/>
        <w:rPr>
          <w:rFonts w:ascii="Lato" w:hAnsi="Lato" w:cs="Arial"/>
        </w:rPr>
      </w:pPr>
    </w:p>
    <w:p w:rsidR="00F82B53" w:rsidRPr="00916DB8" w:rsidRDefault="00F82B53" w:rsidP="0091352D">
      <w:pPr>
        <w:spacing w:line="324" w:lineRule="auto"/>
        <w:jc w:val="both"/>
        <w:rPr>
          <w:rFonts w:ascii="Lato" w:hAnsi="Lato" w:cs="Arial"/>
        </w:rPr>
      </w:pPr>
      <w:r>
        <w:rPr>
          <w:rFonts w:ascii="Lato" w:hAnsi="Lato" w:cs="Arial"/>
        </w:rPr>
        <w:t>1.4</w:t>
      </w:r>
      <w:r w:rsidRPr="007A2FA2">
        <w:rPr>
          <w:rFonts w:ascii="Lato" w:hAnsi="Lato" w:cs="Arial"/>
        </w:rPr>
        <w:t>)</w:t>
      </w:r>
      <w:r>
        <w:rPr>
          <w:rFonts w:ascii="Lato" w:hAnsi="Lato" w:cs="Arial"/>
        </w:rPr>
        <w:t xml:space="preserve">  </w:t>
      </w:r>
      <w:r w:rsidR="0025525F">
        <w:rPr>
          <w:rFonts w:ascii="Lato" w:hAnsi="Lato" w:cs="Arial"/>
        </w:rPr>
        <w:t xml:space="preserve">En tal virtud, </w:t>
      </w:r>
      <w:r>
        <w:rPr>
          <w:rFonts w:ascii="Lato" w:hAnsi="Lato" w:cs="Arial"/>
        </w:rPr>
        <w:t xml:space="preserve">la Directora de la  Unidad de Transparencia, con las facultades que se otorgan en el artículo 56 fracciones II, IV, VI y 124, con relación al diverso numeral 9 de la Ley de la materia, solicita con fundamento en el artículo </w:t>
      </w:r>
      <w:r w:rsidRPr="00916DB8">
        <w:rPr>
          <w:rFonts w:ascii="Lato" w:hAnsi="Lato" w:cs="Arial"/>
        </w:rPr>
        <w:t>125 segundo párrafo, de la Ley de Transparencia y Acceso a la Información Pública para el Estado de Baja California; 40 y 41 del Reglamento para la Transparencia y el Acceso a la Información Pública del Poder Judicial del Estado de Baja California,</w:t>
      </w:r>
      <w:r>
        <w:rPr>
          <w:rFonts w:ascii="Lato" w:hAnsi="Lato" w:cs="Arial"/>
          <w:i/>
        </w:rPr>
        <w:t xml:space="preserve"> </w:t>
      </w:r>
      <w:r w:rsidRPr="00916DB8">
        <w:rPr>
          <w:rFonts w:ascii="Lato" w:hAnsi="Lato" w:cs="Arial"/>
        </w:rPr>
        <w:t>se autorice la ampliación del plazo para dar respuesta</w:t>
      </w:r>
      <w:r>
        <w:rPr>
          <w:rFonts w:ascii="Lato" w:hAnsi="Lato" w:cs="Arial"/>
        </w:rPr>
        <w:t>,</w:t>
      </w:r>
      <w:r w:rsidRPr="00916DB8">
        <w:rPr>
          <w:rFonts w:ascii="Lato" w:hAnsi="Lato" w:cs="Arial"/>
        </w:rPr>
        <w:t xml:space="preserve"> hasta por 10 días más, </w:t>
      </w:r>
      <w:r>
        <w:rPr>
          <w:rFonts w:ascii="Lato" w:hAnsi="Lato" w:cs="Arial"/>
        </w:rPr>
        <w:t xml:space="preserve">para efectos </w:t>
      </w:r>
      <w:r w:rsidR="008431C9">
        <w:rPr>
          <w:rFonts w:ascii="Lato" w:hAnsi="Lato" w:cs="Arial"/>
        </w:rPr>
        <w:t xml:space="preserve">de </w:t>
      </w:r>
      <w:r>
        <w:rPr>
          <w:rFonts w:ascii="Lato" w:hAnsi="Lato" w:cs="Arial"/>
        </w:rPr>
        <w:t>ampliar la búsqueda de la información, requiriendo de ella a los diversos juzgados de la entidad</w:t>
      </w:r>
      <w:r w:rsidR="0025525F">
        <w:rPr>
          <w:rFonts w:ascii="Lato" w:hAnsi="Lato" w:cs="Arial"/>
        </w:rPr>
        <w:t xml:space="preserve">, con base a la información proporcionada por el Jefe del Departamento de Informática, dado que, independientemente de que ya se solicitó el pasado 16 de agosto la </w:t>
      </w:r>
      <w:r w:rsidR="00F45E75" w:rsidRPr="008431C9">
        <w:rPr>
          <w:rFonts w:ascii="Lato" w:hAnsi="Lato" w:cs="Arial"/>
        </w:rPr>
        <w:t>respuesta</w:t>
      </w:r>
      <w:r w:rsidR="0025525F">
        <w:rPr>
          <w:rFonts w:ascii="Lato" w:hAnsi="Lato" w:cs="Arial"/>
        </w:rPr>
        <w:t xml:space="preserve"> a los órganos jurisdiccionales competentes, es imposible obtener la información dentro del plazo legal que se tiene, pues implica proporcionar a los órganos requeridos el tiempo necesario para la búsqueda exhaustiva y razonable de la información solicitada</w:t>
      </w:r>
      <w:r>
        <w:rPr>
          <w:rFonts w:ascii="Lato" w:hAnsi="Lato" w:cs="Arial"/>
        </w:rPr>
        <w:t xml:space="preserve">. </w:t>
      </w:r>
    </w:p>
    <w:p w:rsidR="00915EC9" w:rsidRDefault="00915EC9" w:rsidP="0091352D">
      <w:pPr>
        <w:spacing w:line="324" w:lineRule="auto"/>
        <w:jc w:val="both"/>
        <w:rPr>
          <w:rFonts w:ascii="Lato" w:hAnsi="Lato" w:cs="Arial"/>
        </w:rPr>
      </w:pPr>
    </w:p>
    <w:p w:rsidR="00915EC9" w:rsidRPr="00915EC9" w:rsidRDefault="00915EC9" w:rsidP="0091352D">
      <w:pPr>
        <w:spacing w:line="324" w:lineRule="auto"/>
        <w:jc w:val="both"/>
        <w:rPr>
          <w:rFonts w:ascii="Lato" w:hAnsi="Lato" w:cs="Arial"/>
        </w:rPr>
      </w:pPr>
      <w:r>
        <w:rPr>
          <w:rFonts w:ascii="Lato" w:hAnsi="Lato" w:cs="Arial"/>
        </w:rPr>
        <w:t xml:space="preserve">2) Por lo que hace al </w:t>
      </w:r>
      <w:r w:rsidR="00F45E75">
        <w:rPr>
          <w:rFonts w:ascii="Lato" w:hAnsi="Lato" w:cs="Arial"/>
          <w:b/>
        </w:rPr>
        <w:t>p</w:t>
      </w:r>
      <w:r w:rsidRPr="007A2FA2">
        <w:rPr>
          <w:rFonts w:ascii="Lato" w:hAnsi="Lato" w:cs="Arial"/>
          <w:b/>
        </w:rPr>
        <w:t>rocedimiento de ampliació</w:t>
      </w:r>
      <w:r w:rsidR="00A41E70">
        <w:rPr>
          <w:rFonts w:ascii="Lato" w:hAnsi="Lato" w:cs="Arial"/>
          <w:b/>
        </w:rPr>
        <w:t>n de plazo para dar respuesta 28</w:t>
      </w:r>
      <w:r w:rsidRPr="007A2FA2">
        <w:rPr>
          <w:rFonts w:ascii="Lato" w:hAnsi="Lato" w:cs="Arial"/>
          <w:b/>
        </w:rPr>
        <w:t>/</w:t>
      </w:r>
      <w:r>
        <w:rPr>
          <w:rFonts w:ascii="Lato" w:hAnsi="Lato" w:cs="Arial"/>
          <w:b/>
        </w:rPr>
        <w:t>20</w:t>
      </w:r>
      <w:r w:rsidRPr="007A2FA2">
        <w:rPr>
          <w:rFonts w:ascii="Lato" w:hAnsi="Lato" w:cs="Arial"/>
          <w:b/>
        </w:rPr>
        <w:t>1</w:t>
      </w:r>
      <w:r>
        <w:rPr>
          <w:rFonts w:ascii="Lato" w:hAnsi="Lato" w:cs="Arial"/>
          <w:b/>
        </w:rPr>
        <w:t xml:space="preserve">9, </w:t>
      </w:r>
      <w:r w:rsidR="00897C4B">
        <w:rPr>
          <w:rFonts w:ascii="Lato" w:hAnsi="Lato" w:cs="Arial"/>
        </w:rPr>
        <w:t xml:space="preserve">derivado de las solicitudes de información, registradas con los números de folio </w:t>
      </w:r>
      <w:r w:rsidR="00897C4B" w:rsidRPr="00F91B55">
        <w:rPr>
          <w:rFonts w:ascii="Lato" w:hAnsi="Lato" w:cs="Arial"/>
          <w:b/>
        </w:rPr>
        <w:t>00759119</w:t>
      </w:r>
      <w:r w:rsidR="00897C4B">
        <w:rPr>
          <w:rFonts w:ascii="Lato" w:hAnsi="Lato" w:cs="Arial"/>
        </w:rPr>
        <w:t>,</w:t>
      </w:r>
      <w:r w:rsidR="00433358">
        <w:rPr>
          <w:rFonts w:ascii="Lato" w:hAnsi="Lato" w:cs="Arial"/>
        </w:rPr>
        <w:t xml:space="preserve"> </w:t>
      </w:r>
      <w:r w:rsidR="00433358" w:rsidRPr="00F91B55">
        <w:rPr>
          <w:rFonts w:ascii="Lato" w:hAnsi="Lato" w:cs="Arial"/>
          <w:b/>
        </w:rPr>
        <w:t>00784519,</w:t>
      </w:r>
      <w:r w:rsidR="00433358">
        <w:rPr>
          <w:rFonts w:ascii="Lato" w:hAnsi="Lato" w:cs="Arial"/>
        </w:rPr>
        <w:t xml:space="preserve"> </w:t>
      </w:r>
      <w:r w:rsidR="0041725C">
        <w:rPr>
          <w:rFonts w:ascii="Lato" w:hAnsi="Lato" w:cs="Arial"/>
          <w:b/>
        </w:rPr>
        <w:t>0078621</w:t>
      </w:r>
      <w:r w:rsidR="00433358" w:rsidRPr="00F91B55">
        <w:rPr>
          <w:rFonts w:ascii="Lato" w:hAnsi="Lato" w:cs="Arial"/>
          <w:b/>
        </w:rPr>
        <w:t>9</w:t>
      </w:r>
      <w:r w:rsidR="00433358" w:rsidRPr="0025525F">
        <w:rPr>
          <w:rFonts w:ascii="Lato" w:hAnsi="Lato" w:cs="Arial"/>
          <w:b/>
        </w:rPr>
        <w:t>, 00796419, 00796619</w:t>
      </w:r>
      <w:r w:rsidR="00F91B55" w:rsidRPr="0025525F">
        <w:rPr>
          <w:rFonts w:ascii="Lato" w:hAnsi="Lato" w:cs="Arial"/>
          <w:b/>
        </w:rPr>
        <w:t xml:space="preserve">, </w:t>
      </w:r>
      <w:r w:rsidR="00433358" w:rsidRPr="0025525F">
        <w:rPr>
          <w:rFonts w:ascii="Lato" w:hAnsi="Lato" w:cs="Arial"/>
          <w:b/>
        </w:rPr>
        <w:t>00796719,00796819 y 00796919</w:t>
      </w:r>
      <w:r w:rsidR="00433358">
        <w:rPr>
          <w:rFonts w:ascii="Lato" w:hAnsi="Lato" w:cs="Arial"/>
        </w:rPr>
        <w:t>, en la Plataforma Nacional de Transparencia, encontramos que:</w:t>
      </w:r>
      <w:r w:rsidR="00897C4B">
        <w:rPr>
          <w:rFonts w:ascii="Lato" w:hAnsi="Lato" w:cs="Arial"/>
        </w:rPr>
        <w:t xml:space="preserve"> </w:t>
      </w:r>
    </w:p>
    <w:p w:rsidR="00915EC9" w:rsidRDefault="00915EC9" w:rsidP="0091352D">
      <w:pPr>
        <w:spacing w:line="336" w:lineRule="auto"/>
        <w:jc w:val="both"/>
        <w:rPr>
          <w:rFonts w:ascii="Lato" w:hAnsi="Lato" w:cs="Arial"/>
          <w:i/>
        </w:rPr>
      </w:pPr>
      <w:r w:rsidRPr="00322AF7">
        <w:rPr>
          <w:rFonts w:ascii="Lato" w:hAnsi="Lato" w:cs="Arial"/>
          <w:i/>
        </w:rPr>
        <w:lastRenderedPageBreak/>
        <w:t xml:space="preserve">2.1) </w:t>
      </w:r>
      <w:r w:rsidR="003616D1" w:rsidRPr="00322AF7">
        <w:rPr>
          <w:rFonts w:ascii="Lato" w:hAnsi="Lato" w:cs="Arial"/>
          <w:i/>
        </w:rPr>
        <w:t xml:space="preserve">Mediante la solicitudes de referencia se pide: </w:t>
      </w:r>
      <w:r w:rsidR="003616D1" w:rsidRPr="00322AF7">
        <w:rPr>
          <w:rFonts w:ascii="Lato" w:hAnsi="Lato" w:cs="Arial"/>
          <w:b/>
          <w:i/>
        </w:rPr>
        <w:t>Folio</w:t>
      </w:r>
      <w:r w:rsidR="00CA5BA0" w:rsidRPr="00322AF7">
        <w:rPr>
          <w:rFonts w:ascii="Lato" w:hAnsi="Lato" w:cs="Arial"/>
          <w:i/>
        </w:rPr>
        <w:t xml:space="preserve"> </w:t>
      </w:r>
      <w:r w:rsidR="003616D1" w:rsidRPr="00322AF7">
        <w:rPr>
          <w:rFonts w:ascii="Lato" w:hAnsi="Lato" w:cs="Arial"/>
          <w:b/>
          <w:i/>
        </w:rPr>
        <w:t>00759119</w:t>
      </w:r>
      <w:r w:rsidR="003616D1" w:rsidRPr="00322AF7">
        <w:rPr>
          <w:rFonts w:ascii="Lato" w:hAnsi="Lato" w:cs="Arial"/>
          <w:i/>
        </w:rPr>
        <w:t>:</w:t>
      </w:r>
      <w:r w:rsidR="003616D1" w:rsidRPr="00322AF7">
        <w:rPr>
          <w:rFonts w:ascii="Lato" w:hAnsi="Lato" w:cs="Arial"/>
          <w:i/>
          <w:sz w:val="28"/>
        </w:rPr>
        <w:t xml:space="preserve"> </w:t>
      </w:r>
      <w:r w:rsidR="00CA5BA0" w:rsidRPr="00322AF7">
        <w:rPr>
          <w:rFonts w:ascii="Lato" w:hAnsi="Lato" w:cs="Arial"/>
          <w:i/>
          <w:sz w:val="28"/>
        </w:rPr>
        <w:t>“</w:t>
      </w:r>
      <w:r w:rsidR="00CA5BA0" w:rsidRPr="00322AF7">
        <w:rPr>
          <w:rFonts w:ascii="Lato" w:hAnsi="Lato" w:cs="Arial"/>
          <w:i/>
        </w:rPr>
        <w:t>Solicito el número de sentencias por homicidio doloso de personas de nacionalidad extranjera</w:t>
      </w:r>
      <w:r w:rsidRPr="00322AF7">
        <w:rPr>
          <w:rFonts w:ascii="Lato" w:hAnsi="Lato" w:cs="Arial"/>
          <w:i/>
        </w:rPr>
        <w:t xml:space="preserve"> </w:t>
      </w:r>
      <w:r w:rsidR="00CA5BA0" w:rsidRPr="00322AF7">
        <w:rPr>
          <w:rFonts w:ascii="Lato" w:hAnsi="Lato" w:cs="Arial"/>
          <w:i/>
        </w:rPr>
        <w:t xml:space="preserve">de 2008 a la fecha. Por año, nacionalidad, municipio, sexo y edad. </w:t>
      </w:r>
      <w:proofErr w:type="spellStart"/>
      <w:r w:rsidR="00CA5BA0" w:rsidRPr="00322AF7">
        <w:rPr>
          <w:rFonts w:ascii="Lato" w:hAnsi="Lato" w:cs="Arial"/>
          <w:i/>
        </w:rPr>
        <w:t>ASI</w:t>
      </w:r>
      <w:proofErr w:type="spellEnd"/>
      <w:r w:rsidR="00CA5BA0" w:rsidRPr="00322AF7">
        <w:rPr>
          <w:rFonts w:ascii="Lato" w:hAnsi="Lato" w:cs="Arial"/>
          <w:i/>
        </w:rPr>
        <w:t xml:space="preserve"> COMO SI LA SENTENCIA FUE CONDENATORIA O ABSOLUTORIA</w:t>
      </w:r>
      <w:r w:rsidR="00CA5BA0">
        <w:rPr>
          <w:rFonts w:ascii="Lato" w:hAnsi="Lato" w:cs="Arial"/>
        </w:rPr>
        <w:t xml:space="preserve">”; </w:t>
      </w:r>
      <w:r w:rsidR="00CA5BA0" w:rsidRPr="00053235">
        <w:rPr>
          <w:rFonts w:ascii="Lato" w:hAnsi="Lato" w:cs="Arial"/>
          <w:b/>
        </w:rPr>
        <w:t>Folio 00784519</w:t>
      </w:r>
      <w:r w:rsidR="00053235">
        <w:rPr>
          <w:rFonts w:ascii="Lato" w:hAnsi="Lato" w:cs="Arial"/>
        </w:rPr>
        <w:t>:</w:t>
      </w:r>
      <w:r>
        <w:rPr>
          <w:rFonts w:ascii="Lato" w:hAnsi="Lato" w:cs="Arial"/>
        </w:rPr>
        <w:t xml:space="preserve"> </w:t>
      </w:r>
      <w:r w:rsidR="00322AF7">
        <w:rPr>
          <w:rFonts w:ascii="Lato" w:hAnsi="Lato" w:cs="Arial"/>
        </w:rPr>
        <w:t>“</w:t>
      </w:r>
      <w:r w:rsidR="00053235" w:rsidRPr="00322AF7">
        <w:rPr>
          <w:rFonts w:ascii="Lato" w:hAnsi="Lato" w:cs="Arial"/>
          <w:i/>
        </w:rPr>
        <w:t>1. CUÁNTAS DENUNCIAS POR DELITO DE ABORTO SE HAN RECIBIDO DESDE 01/01/2010 HASTA EL MOMENTO (06/08/2019). 2. DE LA DENUNCIAS DEL PUNTO ANTERIOR (1) CUÁNTOS JUICIOS HAN LLEGADO A SENTENCIA Y EN QUÉ SENTIDO HAN SIDO. 3. DE LAS SENTENCIAS CONDENATORIAS (EN SU CASO) DEL PUNTO ANTERIOR (2) CUÁNTAS MUJERES CUMPLEN ACTUALMENTE</w:t>
      </w:r>
      <w:r w:rsidR="006D7FE9" w:rsidRPr="00322AF7">
        <w:rPr>
          <w:rFonts w:ascii="Lato" w:hAnsi="Lato" w:cs="Arial"/>
          <w:i/>
        </w:rPr>
        <w:t xml:space="preserve"> SU SENTENCIAS, CUÁNTAS LA HAN CUMPLIDO Y SE ENCUENTRAN EN LIBERTAD, Y CUÁL FUE EL PROCESO DE REINSERCIÓN A LA SOCIEDAD DESPUÉS DE LA PENA. 4. CUÁNTOS JUICIOS DEL PUNTO 1, CONTINÚAN EN PROCESO S</w:t>
      </w:r>
      <w:r w:rsidR="00322AF7" w:rsidRPr="00322AF7">
        <w:rPr>
          <w:rFonts w:ascii="Lato" w:hAnsi="Lato" w:cs="Arial"/>
          <w:i/>
        </w:rPr>
        <w:t>I</w:t>
      </w:r>
      <w:r w:rsidR="006D7FE9" w:rsidRPr="00322AF7">
        <w:rPr>
          <w:rFonts w:ascii="Lato" w:hAnsi="Lato" w:cs="Arial"/>
          <w:i/>
        </w:rPr>
        <w:t>N SENTENCIA. TODOS LOS ANTERIORES POR EL DELITO DE ABORTO CONFORME AL CÓDIGO PENAL”</w:t>
      </w:r>
      <w:r w:rsidR="006D7FE9">
        <w:rPr>
          <w:rFonts w:ascii="Lato" w:hAnsi="Lato" w:cs="Arial"/>
        </w:rPr>
        <w:t xml:space="preserve">; </w:t>
      </w:r>
      <w:r w:rsidR="006D7FE9" w:rsidRPr="006D7FE9">
        <w:rPr>
          <w:rFonts w:ascii="Lato" w:hAnsi="Lato" w:cs="Arial"/>
          <w:b/>
        </w:rPr>
        <w:t>Folio 007862</w:t>
      </w:r>
      <w:r w:rsidR="00F82B53" w:rsidRPr="006D7FE9">
        <w:rPr>
          <w:rFonts w:ascii="Lato" w:hAnsi="Lato" w:cs="Arial"/>
          <w:b/>
        </w:rPr>
        <w:t>19</w:t>
      </w:r>
      <w:r w:rsidR="006D7FE9">
        <w:rPr>
          <w:rFonts w:ascii="Lato" w:hAnsi="Lato" w:cs="Arial"/>
        </w:rPr>
        <w:t xml:space="preserve">: </w:t>
      </w:r>
      <w:r w:rsidR="00322AF7" w:rsidRPr="00322AF7">
        <w:rPr>
          <w:rFonts w:ascii="Lato" w:hAnsi="Lato" w:cs="Arial"/>
          <w:i/>
        </w:rPr>
        <w:t>“</w:t>
      </w:r>
      <w:r w:rsidR="006D7FE9" w:rsidRPr="00322AF7">
        <w:rPr>
          <w:rFonts w:ascii="Lato" w:hAnsi="Lato" w:cs="Arial"/>
          <w:i/>
        </w:rPr>
        <w:t xml:space="preserve">1. Se solicita </w:t>
      </w:r>
      <w:proofErr w:type="gramStart"/>
      <w:r w:rsidR="006D7FE9" w:rsidRPr="00322AF7">
        <w:rPr>
          <w:rFonts w:ascii="Lato" w:hAnsi="Lato" w:cs="Arial"/>
          <w:i/>
        </w:rPr>
        <w:t>información estadística respecto de las causas penales relativas al delito de violación, resueltas</w:t>
      </w:r>
      <w:proofErr w:type="gramEnd"/>
      <w:r w:rsidR="006D7FE9" w:rsidRPr="00322AF7">
        <w:rPr>
          <w:rFonts w:ascii="Lato" w:hAnsi="Lato" w:cs="Arial"/>
          <w:i/>
        </w:rPr>
        <w:t xml:space="preserve"> durante el período comprendido de agosto de</w:t>
      </w:r>
      <w:r w:rsidR="00F82B53" w:rsidRPr="00322AF7">
        <w:rPr>
          <w:rFonts w:ascii="Lato" w:hAnsi="Lato" w:cs="Arial"/>
          <w:i/>
        </w:rPr>
        <w:t xml:space="preserve"> </w:t>
      </w:r>
      <w:r w:rsidR="00AC3C29" w:rsidRPr="00322AF7">
        <w:rPr>
          <w:rFonts w:ascii="Lato" w:hAnsi="Lato" w:cs="Arial"/>
          <w:i/>
        </w:rPr>
        <w:t xml:space="preserve">2008 al 2018 en las cuales se haya emitido sentencia absolutoria. 2. Se solicita información estadística respecto de los tocas penales relativos al delito de violación, resueltos durante el período comprendido de agosto de 2008 al 2018 en los cuales se haya confirmado sentencia absolutoria. De igual modo, tocas penales que hayan modificado o revocado el sentido original y que en apelación se haya </w:t>
      </w:r>
      <w:r w:rsidR="00144495">
        <w:rPr>
          <w:rFonts w:ascii="Lato" w:hAnsi="Lato" w:cs="Arial"/>
          <w:i/>
        </w:rPr>
        <w:t>decretado sentencia absolutoria</w:t>
      </w:r>
      <w:r w:rsidR="00AC3C29" w:rsidRPr="00322AF7">
        <w:rPr>
          <w:rFonts w:ascii="Lato" w:hAnsi="Lato" w:cs="Arial"/>
          <w:i/>
        </w:rPr>
        <w:t>”</w:t>
      </w:r>
      <w:r w:rsidR="00AC3C29">
        <w:rPr>
          <w:rFonts w:ascii="Lato" w:hAnsi="Lato" w:cs="Arial"/>
        </w:rPr>
        <w:t xml:space="preserve">; </w:t>
      </w:r>
      <w:r w:rsidR="00AC3C29" w:rsidRPr="00323950">
        <w:rPr>
          <w:rFonts w:ascii="Lato" w:hAnsi="Lato" w:cs="Arial"/>
          <w:b/>
        </w:rPr>
        <w:t>Folio</w:t>
      </w:r>
      <w:r w:rsidR="00AC3C29">
        <w:rPr>
          <w:rFonts w:ascii="Lato" w:hAnsi="Lato" w:cs="Arial"/>
        </w:rPr>
        <w:t xml:space="preserve">  </w:t>
      </w:r>
      <w:r w:rsidR="00323950" w:rsidRPr="00323950">
        <w:rPr>
          <w:rFonts w:ascii="Lato" w:hAnsi="Lato" w:cs="Arial"/>
          <w:b/>
        </w:rPr>
        <w:t>007964</w:t>
      </w:r>
      <w:r w:rsidR="00F82B53" w:rsidRPr="00323950">
        <w:rPr>
          <w:rFonts w:ascii="Lato" w:hAnsi="Lato" w:cs="Arial"/>
          <w:b/>
        </w:rPr>
        <w:t>19</w:t>
      </w:r>
      <w:r w:rsidR="00323950" w:rsidRPr="00144495">
        <w:rPr>
          <w:rFonts w:ascii="Lato" w:hAnsi="Lato" w:cs="Arial"/>
          <w:i/>
        </w:rPr>
        <w:t>: “Del periodo comprendido de diciembre de 2006 a junio de 2019 ¿Cuántas sentencias ha sido emitidas en relación al delito de desaparición forzada de personas? Desglosar el sexo y edad de las víctimas, el sentido de las sentencias, en caso de proceder la institución a la que pertenecen las personas responsables o procesadas, y lugar en el que se perpetraron los hechos</w:t>
      </w:r>
      <w:r w:rsidRPr="00915EC9">
        <w:rPr>
          <w:rFonts w:ascii="Lato" w:hAnsi="Lato" w:cs="Arial"/>
          <w:i/>
        </w:rPr>
        <w:t>“</w:t>
      </w:r>
      <w:r w:rsidR="00ED2B2D">
        <w:rPr>
          <w:rFonts w:ascii="Lato" w:hAnsi="Lato" w:cs="Arial"/>
          <w:i/>
        </w:rPr>
        <w:t xml:space="preserve">; </w:t>
      </w:r>
      <w:r w:rsidR="00ED2B2D" w:rsidRPr="00144495">
        <w:rPr>
          <w:rFonts w:ascii="Lato" w:hAnsi="Lato" w:cs="Arial"/>
          <w:b/>
        </w:rPr>
        <w:t>Folio 00796619</w:t>
      </w:r>
      <w:r w:rsidR="00ED2B2D">
        <w:rPr>
          <w:rFonts w:ascii="Lato" w:hAnsi="Lato" w:cs="Arial"/>
          <w:i/>
        </w:rPr>
        <w:t>: “De  diciembre de 2006 a junio de 2019 ¿Cuántas sentencias han sido emitidas en relación al delito de tortura y Otros Tratos o Penas Crueles, Inhumanos o Degradantes? En caso de que la comisión de este delito sea atribuible a elementos de cuerpos policiacos, desglosar el tipo de autoridad</w:t>
      </w:r>
      <w:proofErr w:type="gramStart"/>
      <w:r w:rsidR="00ED2B2D">
        <w:rPr>
          <w:rFonts w:ascii="Lato" w:hAnsi="Lato" w:cs="Arial"/>
          <w:i/>
        </w:rPr>
        <w:t>?</w:t>
      </w:r>
      <w:proofErr w:type="gramEnd"/>
      <w:r w:rsidR="00ED2B2D">
        <w:rPr>
          <w:rFonts w:ascii="Lato" w:hAnsi="Lato" w:cs="Arial"/>
          <w:i/>
        </w:rPr>
        <w:t xml:space="preserve"> Desglosar el sexo y edad de las víctimas</w:t>
      </w:r>
      <w:r w:rsidR="000876E6">
        <w:rPr>
          <w:rFonts w:ascii="Lato" w:hAnsi="Lato" w:cs="Arial"/>
          <w:i/>
        </w:rPr>
        <w:t>, la institución a la que pertenecen las per</w:t>
      </w:r>
      <w:r w:rsidRPr="00915EC9">
        <w:rPr>
          <w:rFonts w:ascii="Lato" w:hAnsi="Lato" w:cs="Arial"/>
          <w:i/>
        </w:rPr>
        <w:t>s</w:t>
      </w:r>
      <w:r w:rsidR="000876E6">
        <w:rPr>
          <w:rFonts w:ascii="Lato" w:hAnsi="Lato" w:cs="Arial"/>
          <w:i/>
        </w:rPr>
        <w:t>onas responsables o procesadas (cuerpos policiacos), año y lugar en e</w:t>
      </w:r>
      <w:r w:rsidR="00144495">
        <w:rPr>
          <w:rFonts w:ascii="Lato" w:hAnsi="Lato" w:cs="Arial"/>
          <w:i/>
        </w:rPr>
        <w:t>l que se perpetraron los hechos”</w:t>
      </w:r>
      <w:r w:rsidR="000876E6">
        <w:rPr>
          <w:rFonts w:ascii="Lato" w:hAnsi="Lato" w:cs="Arial"/>
          <w:i/>
        </w:rPr>
        <w:t xml:space="preserve">; </w:t>
      </w:r>
      <w:r w:rsidR="000876E6" w:rsidRPr="00144495">
        <w:rPr>
          <w:rFonts w:ascii="Lato" w:hAnsi="Lato" w:cs="Arial"/>
          <w:b/>
        </w:rPr>
        <w:t>Folio</w:t>
      </w:r>
      <w:r w:rsidR="0068457A">
        <w:rPr>
          <w:rFonts w:ascii="Lato" w:hAnsi="Lato" w:cs="Arial"/>
          <w:b/>
        </w:rPr>
        <w:t>s</w:t>
      </w:r>
      <w:r w:rsidR="000876E6" w:rsidRPr="00144495">
        <w:rPr>
          <w:rFonts w:ascii="Lato" w:hAnsi="Lato" w:cs="Arial"/>
        </w:rPr>
        <w:t xml:space="preserve"> </w:t>
      </w:r>
      <w:r w:rsidR="00037DF3" w:rsidRPr="00144495">
        <w:rPr>
          <w:rFonts w:ascii="Lato" w:hAnsi="Lato" w:cs="Arial"/>
          <w:b/>
        </w:rPr>
        <w:t>00796719</w:t>
      </w:r>
      <w:r w:rsidR="0068457A">
        <w:rPr>
          <w:rFonts w:ascii="Lato" w:hAnsi="Lato" w:cs="Arial"/>
          <w:b/>
        </w:rPr>
        <w:t xml:space="preserve"> y </w:t>
      </w:r>
      <w:r w:rsidR="0068457A" w:rsidRPr="00144495">
        <w:rPr>
          <w:rFonts w:ascii="Lato" w:hAnsi="Lato" w:cs="Arial"/>
          <w:b/>
        </w:rPr>
        <w:t>00796</w:t>
      </w:r>
      <w:r w:rsidR="0068457A">
        <w:rPr>
          <w:rFonts w:ascii="Lato" w:hAnsi="Lato" w:cs="Arial"/>
          <w:b/>
        </w:rPr>
        <w:t>8</w:t>
      </w:r>
      <w:r w:rsidR="0068457A" w:rsidRPr="00144495">
        <w:rPr>
          <w:rFonts w:ascii="Lato" w:hAnsi="Lato" w:cs="Arial"/>
          <w:b/>
        </w:rPr>
        <w:t>19</w:t>
      </w:r>
      <w:r w:rsidR="000876E6">
        <w:rPr>
          <w:rFonts w:ascii="Lato" w:hAnsi="Lato" w:cs="Arial"/>
          <w:i/>
        </w:rPr>
        <w:t>: “Del periodo comprendido de diciembre de 2006 a junio de 2019</w:t>
      </w:r>
      <w:r w:rsidR="00C66AF7">
        <w:rPr>
          <w:rFonts w:ascii="Lato" w:hAnsi="Lato" w:cs="Arial"/>
          <w:i/>
        </w:rPr>
        <w:t xml:space="preserve"> ¿Cuántas sentencias han sido emitidas en</w:t>
      </w:r>
      <w:r w:rsidRPr="00915EC9">
        <w:rPr>
          <w:rFonts w:ascii="Lato" w:hAnsi="Lato" w:cs="Arial"/>
          <w:i/>
        </w:rPr>
        <w:t xml:space="preserve"> rela</w:t>
      </w:r>
      <w:r w:rsidR="00C66AF7">
        <w:rPr>
          <w:rFonts w:ascii="Lato" w:hAnsi="Lato" w:cs="Arial"/>
          <w:i/>
        </w:rPr>
        <w:t>ció</w:t>
      </w:r>
      <w:r w:rsidR="00144495">
        <w:rPr>
          <w:rFonts w:ascii="Lato" w:hAnsi="Lato" w:cs="Arial"/>
          <w:i/>
        </w:rPr>
        <w:t>n al delito de homicidio doloso,</w:t>
      </w:r>
      <w:r w:rsidR="00C66AF7">
        <w:rPr>
          <w:rFonts w:ascii="Lato" w:hAnsi="Lato" w:cs="Arial"/>
          <w:i/>
        </w:rPr>
        <w:t xml:space="preserve"> en las cuales la comisión de ese delito sea atribuible a miembros de cuerpo</w:t>
      </w:r>
      <w:r w:rsidR="00144495">
        <w:rPr>
          <w:rFonts w:ascii="Lato" w:hAnsi="Lato" w:cs="Arial"/>
          <w:i/>
        </w:rPr>
        <w:t>s</w:t>
      </w:r>
      <w:r w:rsidR="00C66AF7">
        <w:rPr>
          <w:rFonts w:ascii="Lato" w:hAnsi="Lato" w:cs="Arial"/>
          <w:i/>
        </w:rPr>
        <w:t xml:space="preserve"> pol</w:t>
      </w:r>
      <w:r w:rsidRPr="00915EC9">
        <w:rPr>
          <w:rFonts w:ascii="Lato" w:hAnsi="Lato" w:cs="Arial"/>
          <w:i/>
        </w:rPr>
        <w:t>i</w:t>
      </w:r>
      <w:r w:rsidR="00C66AF7">
        <w:rPr>
          <w:rFonts w:ascii="Lato" w:hAnsi="Lato" w:cs="Arial"/>
          <w:i/>
        </w:rPr>
        <w:t>ciaco</w:t>
      </w:r>
      <w:r w:rsidR="00037DF3">
        <w:rPr>
          <w:rFonts w:ascii="Lato" w:hAnsi="Lato" w:cs="Arial"/>
          <w:i/>
        </w:rPr>
        <w:t xml:space="preserve">s? ¿En cuántas se ordena </w:t>
      </w:r>
      <w:r w:rsidR="00037DF3">
        <w:rPr>
          <w:rFonts w:ascii="Lato" w:hAnsi="Lato" w:cs="Arial"/>
          <w:i/>
        </w:rPr>
        <w:lastRenderedPageBreak/>
        <w:t>reparación del daño? Desglosar el sentido de la sentencia condenatoria o absolutoria, el sexo y edad de las víctimas, la institución</w:t>
      </w:r>
      <w:r w:rsidRPr="00915EC9">
        <w:rPr>
          <w:rFonts w:ascii="Lato" w:hAnsi="Lato" w:cs="Arial"/>
          <w:i/>
        </w:rPr>
        <w:t xml:space="preserve"> a la </w:t>
      </w:r>
      <w:r w:rsidR="00037DF3">
        <w:rPr>
          <w:rFonts w:ascii="Lato" w:hAnsi="Lato" w:cs="Arial"/>
          <w:i/>
        </w:rPr>
        <w:t>que pertene</w:t>
      </w:r>
      <w:r w:rsidRPr="00915EC9">
        <w:rPr>
          <w:rFonts w:ascii="Lato" w:hAnsi="Lato" w:cs="Arial"/>
          <w:i/>
        </w:rPr>
        <w:t>c</w:t>
      </w:r>
      <w:r w:rsidR="00037DF3">
        <w:rPr>
          <w:rFonts w:ascii="Lato" w:hAnsi="Lato" w:cs="Arial"/>
          <w:i/>
        </w:rPr>
        <w:t>en las personas responsables/procesadas, y lugar en el que se perpetraron los hechos”</w:t>
      </w:r>
      <w:r w:rsidR="0068457A">
        <w:rPr>
          <w:rFonts w:ascii="Lato" w:hAnsi="Lato" w:cs="Arial"/>
          <w:i/>
        </w:rPr>
        <w:t>;</w:t>
      </w:r>
      <w:r w:rsidR="00037DF3">
        <w:rPr>
          <w:rFonts w:ascii="Lato" w:hAnsi="Lato" w:cs="Arial"/>
          <w:i/>
        </w:rPr>
        <w:t xml:space="preserve"> </w:t>
      </w:r>
      <w:r w:rsidR="0068457A">
        <w:rPr>
          <w:rFonts w:ascii="Lato" w:hAnsi="Lato" w:cs="Arial"/>
          <w:i/>
        </w:rPr>
        <w:t>F</w:t>
      </w:r>
      <w:r w:rsidR="00037DF3" w:rsidRPr="00144495">
        <w:rPr>
          <w:rFonts w:ascii="Lato" w:hAnsi="Lato" w:cs="Arial"/>
          <w:b/>
        </w:rPr>
        <w:t>olio</w:t>
      </w:r>
      <w:r w:rsidR="00037DF3" w:rsidRPr="00144495">
        <w:rPr>
          <w:rFonts w:ascii="Lato" w:hAnsi="Lato" w:cs="Arial"/>
        </w:rPr>
        <w:t xml:space="preserve"> </w:t>
      </w:r>
      <w:r w:rsidR="00037DF3" w:rsidRPr="00144495">
        <w:rPr>
          <w:rFonts w:ascii="Lato" w:hAnsi="Lato" w:cs="Arial"/>
          <w:b/>
        </w:rPr>
        <w:t>00</w:t>
      </w:r>
      <w:r w:rsidR="00DE38C4" w:rsidRPr="00144495">
        <w:rPr>
          <w:rFonts w:ascii="Lato" w:hAnsi="Lato" w:cs="Arial"/>
          <w:b/>
        </w:rPr>
        <w:t>796919</w:t>
      </w:r>
      <w:r w:rsidR="00DE38C4" w:rsidRPr="00144495">
        <w:rPr>
          <w:rFonts w:ascii="Lato" w:hAnsi="Lato" w:cs="Arial"/>
        </w:rPr>
        <w:t>:</w:t>
      </w:r>
      <w:r w:rsidR="00DE38C4">
        <w:rPr>
          <w:rFonts w:ascii="Lato" w:hAnsi="Lato" w:cs="Arial"/>
          <w:i/>
        </w:rPr>
        <w:t xml:space="preserve"> </w:t>
      </w:r>
      <w:r w:rsidR="0068457A">
        <w:rPr>
          <w:rFonts w:ascii="Lato" w:hAnsi="Lato" w:cs="Arial"/>
          <w:i/>
        </w:rPr>
        <w:t>“</w:t>
      </w:r>
      <w:r w:rsidR="00DE38C4">
        <w:rPr>
          <w:rFonts w:ascii="Lato" w:hAnsi="Lato" w:cs="Arial"/>
          <w:i/>
        </w:rPr>
        <w:t xml:space="preserve">Del periodo comprendido de diciembre de 2012 a junio de 2019 </w:t>
      </w:r>
      <w:r w:rsidR="00D46525">
        <w:rPr>
          <w:rFonts w:ascii="Lato" w:hAnsi="Lato" w:cs="Arial"/>
          <w:i/>
        </w:rPr>
        <w:t xml:space="preserve">¿Cuántas sentencias han sido emitidas en relación al delito de </w:t>
      </w:r>
      <w:proofErr w:type="spellStart"/>
      <w:r w:rsidR="00D46525">
        <w:rPr>
          <w:rFonts w:ascii="Lato" w:hAnsi="Lato" w:cs="Arial"/>
          <w:i/>
        </w:rPr>
        <w:t>Feminicidio</w:t>
      </w:r>
      <w:proofErr w:type="spellEnd"/>
      <w:r w:rsidR="00D46525">
        <w:rPr>
          <w:rFonts w:ascii="Lato" w:hAnsi="Lato" w:cs="Arial"/>
          <w:i/>
        </w:rPr>
        <w:t>? Desglosar por e</w:t>
      </w:r>
      <w:r w:rsidRPr="00915EC9">
        <w:rPr>
          <w:rFonts w:ascii="Lato" w:hAnsi="Lato" w:cs="Arial"/>
          <w:i/>
        </w:rPr>
        <w:t>dad</w:t>
      </w:r>
      <w:r w:rsidR="00D46525">
        <w:rPr>
          <w:rFonts w:ascii="Lato" w:hAnsi="Lato" w:cs="Arial"/>
          <w:i/>
        </w:rPr>
        <w:t xml:space="preserve"> de las víctimas, lugar en el que se perpetuaron los h</w:t>
      </w:r>
      <w:r w:rsidRPr="00915EC9">
        <w:rPr>
          <w:rFonts w:ascii="Lato" w:hAnsi="Lato" w:cs="Arial"/>
          <w:i/>
        </w:rPr>
        <w:t>e</w:t>
      </w:r>
      <w:r w:rsidR="00D46525">
        <w:rPr>
          <w:rFonts w:ascii="Lato" w:hAnsi="Lato" w:cs="Arial"/>
          <w:i/>
        </w:rPr>
        <w:t>c</w:t>
      </w:r>
      <w:r w:rsidR="00883BED">
        <w:rPr>
          <w:rFonts w:ascii="Lato" w:hAnsi="Lato" w:cs="Arial"/>
          <w:i/>
        </w:rPr>
        <w:t xml:space="preserve">hos y sentido de las sentencias”.            </w:t>
      </w:r>
    </w:p>
    <w:p w:rsidR="00F82B53" w:rsidRPr="0091352D" w:rsidRDefault="00F82B53" w:rsidP="0091352D">
      <w:pPr>
        <w:spacing w:line="336" w:lineRule="auto"/>
        <w:jc w:val="both"/>
        <w:rPr>
          <w:rFonts w:ascii="Lato" w:hAnsi="Lato" w:cs="Arial"/>
          <w:sz w:val="20"/>
        </w:rPr>
      </w:pPr>
    </w:p>
    <w:p w:rsidR="00F82B53" w:rsidRDefault="00F82B53" w:rsidP="0091352D">
      <w:pPr>
        <w:spacing w:line="336" w:lineRule="auto"/>
        <w:jc w:val="both"/>
        <w:rPr>
          <w:rFonts w:ascii="Lato" w:hAnsi="Lato" w:cs="Arial"/>
        </w:rPr>
      </w:pPr>
      <w:r w:rsidRPr="00F82B53">
        <w:rPr>
          <w:rFonts w:ascii="Lato" w:hAnsi="Lato" w:cs="Arial"/>
        </w:rPr>
        <w:t>2.2</w:t>
      </w:r>
      <w:r w:rsidR="00BA4E7F">
        <w:rPr>
          <w:rFonts w:ascii="Lato" w:hAnsi="Lato" w:cs="Arial"/>
        </w:rPr>
        <w:t>)</w:t>
      </w:r>
      <w:r w:rsidRPr="00F82B53">
        <w:rPr>
          <w:rFonts w:ascii="Lato" w:hAnsi="Lato" w:cs="Arial"/>
        </w:rPr>
        <w:t xml:space="preserve"> </w:t>
      </w:r>
      <w:r w:rsidR="004B71B7">
        <w:rPr>
          <w:rFonts w:ascii="Lato" w:hAnsi="Lato" w:cs="Arial"/>
        </w:rPr>
        <w:t>Admitidas a trámite las solicitudes, l</w:t>
      </w:r>
      <w:r w:rsidRPr="007A2FA2">
        <w:rPr>
          <w:rFonts w:ascii="Lato" w:hAnsi="Lato" w:cs="Arial"/>
        </w:rPr>
        <w:t>a Unidad de Transparencia inició la búsqueda de la</w:t>
      </w:r>
      <w:r w:rsidR="004B71B7">
        <w:rPr>
          <w:rFonts w:ascii="Lato" w:hAnsi="Lato" w:cs="Arial"/>
        </w:rPr>
        <w:t xml:space="preserve"> información</w:t>
      </w:r>
      <w:r>
        <w:rPr>
          <w:rFonts w:ascii="Lato" w:hAnsi="Lato" w:cs="Arial"/>
        </w:rPr>
        <w:t>, requiriendo de ella a las autoridades jurisdiccionales competentes</w:t>
      </w:r>
      <w:r w:rsidR="00BC7DAD">
        <w:rPr>
          <w:rFonts w:ascii="Lato" w:hAnsi="Lato" w:cs="Arial"/>
        </w:rPr>
        <w:t xml:space="preserve"> en el estado.   </w:t>
      </w:r>
    </w:p>
    <w:p w:rsidR="00F82B53" w:rsidRPr="0091352D" w:rsidRDefault="00F82B53" w:rsidP="0091352D">
      <w:pPr>
        <w:spacing w:line="336" w:lineRule="auto"/>
        <w:jc w:val="both"/>
        <w:rPr>
          <w:rFonts w:ascii="Lato" w:hAnsi="Lato" w:cs="Arial"/>
          <w:sz w:val="20"/>
        </w:rPr>
      </w:pPr>
    </w:p>
    <w:p w:rsidR="00F82B53" w:rsidRPr="00F82B53" w:rsidRDefault="00F82B53" w:rsidP="0091352D">
      <w:pPr>
        <w:spacing w:line="336" w:lineRule="auto"/>
        <w:jc w:val="both"/>
        <w:rPr>
          <w:rFonts w:ascii="Lato" w:hAnsi="Lato" w:cs="Arial"/>
          <w:i/>
        </w:rPr>
      </w:pPr>
      <w:r>
        <w:rPr>
          <w:rFonts w:ascii="Lato" w:hAnsi="Lato" w:cs="Arial"/>
        </w:rPr>
        <w:t>2.3</w:t>
      </w:r>
      <w:r w:rsidR="0060457D">
        <w:rPr>
          <w:rFonts w:ascii="Lato" w:hAnsi="Lato" w:cs="Arial"/>
        </w:rPr>
        <w:t>) Ante el requerimiento hech</w:t>
      </w:r>
      <w:r>
        <w:rPr>
          <w:rFonts w:ascii="Lato" w:hAnsi="Lato" w:cs="Arial"/>
        </w:rPr>
        <w:t xml:space="preserve">o, la </w:t>
      </w:r>
      <w:r w:rsidRPr="00C03EEC">
        <w:rPr>
          <w:rFonts w:ascii="Lato" w:hAnsi="Lato" w:cs="Arial"/>
          <w:b/>
        </w:rPr>
        <w:t xml:space="preserve">Jueza </w:t>
      </w:r>
      <w:r w:rsidR="00C8451A" w:rsidRPr="00C03EEC">
        <w:rPr>
          <w:rFonts w:ascii="Lato" w:hAnsi="Lato" w:cs="Arial"/>
          <w:b/>
        </w:rPr>
        <w:t>Quinto Penal del Partido Judicial de Tijuana</w:t>
      </w:r>
      <w:r w:rsidR="00C8451A">
        <w:rPr>
          <w:rFonts w:ascii="Lato" w:hAnsi="Lato" w:cs="Arial"/>
        </w:rPr>
        <w:t>, por oficio</w:t>
      </w:r>
      <w:r w:rsidR="00144495">
        <w:rPr>
          <w:rFonts w:ascii="Lato" w:hAnsi="Lato" w:cs="Arial"/>
        </w:rPr>
        <w:t>s</w:t>
      </w:r>
      <w:r w:rsidR="00C8451A">
        <w:rPr>
          <w:rFonts w:ascii="Lato" w:hAnsi="Lato" w:cs="Arial"/>
        </w:rPr>
        <w:t xml:space="preserve"> </w:t>
      </w:r>
      <w:r w:rsidR="0041725C">
        <w:rPr>
          <w:rFonts w:ascii="Lato" w:hAnsi="Lato" w:cs="Arial"/>
        </w:rPr>
        <w:t xml:space="preserve">520, </w:t>
      </w:r>
      <w:r w:rsidR="00B86C23">
        <w:rPr>
          <w:rFonts w:ascii="Lato" w:hAnsi="Lato" w:cs="Arial"/>
        </w:rPr>
        <w:t>52</w:t>
      </w:r>
      <w:r w:rsidR="00144495">
        <w:rPr>
          <w:rFonts w:ascii="Lato" w:hAnsi="Lato" w:cs="Arial"/>
        </w:rPr>
        <w:t>1</w:t>
      </w:r>
      <w:r w:rsidR="00B86C23">
        <w:rPr>
          <w:rFonts w:ascii="Lato" w:hAnsi="Lato" w:cs="Arial"/>
        </w:rPr>
        <w:t xml:space="preserve">, </w:t>
      </w:r>
      <w:r w:rsidR="00C8451A">
        <w:rPr>
          <w:rFonts w:ascii="Lato" w:hAnsi="Lato" w:cs="Arial"/>
        </w:rPr>
        <w:t>52</w:t>
      </w:r>
      <w:r w:rsidR="00144495">
        <w:rPr>
          <w:rFonts w:ascii="Lato" w:hAnsi="Lato" w:cs="Arial"/>
        </w:rPr>
        <w:t>2</w:t>
      </w:r>
      <w:r w:rsidR="00C8451A">
        <w:rPr>
          <w:rFonts w:ascii="Lato" w:hAnsi="Lato" w:cs="Arial"/>
        </w:rPr>
        <w:t xml:space="preserve"> y 523</w:t>
      </w:r>
      <w:r w:rsidR="001410F3">
        <w:rPr>
          <w:rFonts w:ascii="Lato" w:hAnsi="Lato" w:cs="Arial"/>
        </w:rPr>
        <w:t xml:space="preserve"> de </w:t>
      </w:r>
      <w:r w:rsidR="00C8451A">
        <w:rPr>
          <w:rFonts w:ascii="Lato" w:hAnsi="Lato" w:cs="Arial"/>
        </w:rPr>
        <w:t xml:space="preserve"> fecha 14 de agosto del año en curso, por lo que hace a la</w:t>
      </w:r>
      <w:r w:rsidR="001410F3">
        <w:rPr>
          <w:rFonts w:ascii="Lato" w:hAnsi="Lato" w:cs="Arial"/>
        </w:rPr>
        <w:t>s</w:t>
      </w:r>
      <w:r w:rsidR="00C8451A">
        <w:rPr>
          <w:rFonts w:ascii="Lato" w:hAnsi="Lato" w:cs="Arial"/>
        </w:rPr>
        <w:t xml:space="preserve"> solicitud</w:t>
      </w:r>
      <w:r w:rsidR="001410F3">
        <w:rPr>
          <w:rFonts w:ascii="Lato" w:hAnsi="Lato" w:cs="Arial"/>
        </w:rPr>
        <w:t>es</w:t>
      </w:r>
      <w:r w:rsidR="00C8451A">
        <w:rPr>
          <w:rFonts w:ascii="Lato" w:hAnsi="Lato" w:cs="Arial"/>
        </w:rPr>
        <w:t xml:space="preserve"> de información registrada</w:t>
      </w:r>
      <w:r w:rsidR="001410F3">
        <w:rPr>
          <w:rFonts w:ascii="Lato" w:hAnsi="Lato" w:cs="Arial"/>
        </w:rPr>
        <w:t>s con los</w:t>
      </w:r>
      <w:r w:rsidR="00C8451A">
        <w:rPr>
          <w:rFonts w:ascii="Lato" w:hAnsi="Lato" w:cs="Arial"/>
        </w:rPr>
        <w:t xml:space="preserve"> número</w:t>
      </w:r>
      <w:r w:rsidR="001410F3">
        <w:rPr>
          <w:rFonts w:ascii="Lato" w:hAnsi="Lato" w:cs="Arial"/>
        </w:rPr>
        <w:t>s</w:t>
      </w:r>
      <w:r w:rsidR="00C8451A">
        <w:rPr>
          <w:rFonts w:ascii="Lato" w:hAnsi="Lato" w:cs="Arial"/>
        </w:rPr>
        <w:t xml:space="preserve"> de folio </w:t>
      </w:r>
      <w:r w:rsidR="00C8451A" w:rsidRPr="00144495">
        <w:rPr>
          <w:rFonts w:ascii="Lato" w:hAnsi="Lato" w:cs="Arial"/>
          <w:b/>
        </w:rPr>
        <w:t>00759119</w:t>
      </w:r>
      <w:r w:rsidR="00C8451A">
        <w:rPr>
          <w:rFonts w:ascii="Lato" w:hAnsi="Lato" w:cs="Arial"/>
        </w:rPr>
        <w:t xml:space="preserve">, </w:t>
      </w:r>
      <w:r w:rsidR="00144495" w:rsidRPr="001410F3">
        <w:rPr>
          <w:rFonts w:ascii="Lato" w:hAnsi="Lato" w:cs="Arial"/>
          <w:b/>
        </w:rPr>
        <w:t>00784519, 00786219</w:t>
      </w:r>
      <w:r w:rsidR="00286908">
        <w:rPr>
          <w:rFonts w:ascii="Lato" w:hAnsi="Lato" w:cs="Arial"/>
          <w:b/>
        </w:rPr>
        <w:t>,</w:t>
      </w:r>
      <w:r w:rsidR="001410F3" w:rsidRPr="001410F3">
        <w:rPr>
          <w:rFonts w:ascii="Lato" w:hAnsi="Lato" w:cs="Arial"/>
          <w:b/>
        </w:rPr>
        <w:t xml:space="preserve"> 00796419</w:t>
      </w:r>
      <w:r w:rsidR="001410F3" w:rsidRPr="00286908">
        <w:rPr>
          <w:rFonts w:ascii="Lato" w:hAnsi="Lato" w:cs="Arial"/>
          <w:b/>
        </w:rPr>
        <w:t>,</w:t>
      </w:r>
      <w:r w:rsidR="00286908" w:rsidRPr="00286908">
        <w:rPr>
          <w:rFonts w:ascii="Lato" w:hAnsi="Lato" w:cs="Arial"/>
          <w:b/>
        </w:rPr>
        <w:t xml:space="preserve"> 00796619, 00796719, 00796819 y 00796919</w:t>
      </w:r>
      <w:r w:rsidR="00286908">
        <w:rPr>
          <w:rFonts w:ascii="Lato" w:hAnsi="Lato" w:cs="Arial"/>
        </w:rPr>
        <w:t xml:space="preserve">; </w:t>
      </w:r>
      <w:r w:rsidR="001410F3">
        <w:rPr>
          <w:rFonts w:ascii="Lato" w:hAnsi="Lato" w:cs="Arial"/>
        </w:rPr>
        <w:t xml:space="preserve"> respectivamente,  solicita se </w:t>
      </w:r>
      <w:r w:rsidR="00C8451A">
        <w:rPr>
          <w:rFonts w:ascii="Lato" w:hAnsi="Lato" w:cs="Arial"/>
        </w:rPr>
        <w:t xml:space="preserve">le conceda una prórroga de diez días hábiles, a efectos de estar en posibilidad de rendir la información solicitada, </w:t>
      </w:r>
      <w:r w:rsidR="001410F3">
        <w:rPr>
          <w:rFonts w:ascii="Lato" w:hAnsi="Lato" w:cs="Arial"/>
        </w:rPr>
        <w:t xml:space="preserve">argumentando </w:t>
      </w:r>
      <w:r w:rsidR="00C8451A">
        <w:rPr>
          <w:rFonts w:ascii="Lato" w:hAnsi="Lato" w:cs="Arial"/>
        </w:rPr>
        <w:t>el cúmul</w:t>
      </w:r>
      <w:r w:rsidR="001410F3">
        <w:rPr>
          <w:rFonts w:ascii="Lato" w:hAnsi="Lato" w:cs="Arial"/>
        </w:rPr>
        <w:t>o de trabajo que se tiene en es</w:t>
      </w:r>
      <w:r w:rsidR="00C8451A">
        <w:rPr>
          <w:rFonts w:ascii="Lato" w:hAnsi="Lato" w:cs="Arial"/>
        </w:rPr>
        <w:t>e J</w:t>
      </w:r>
      <w:r>
        <w:rPr>
          <w:rFonts w:ascii="Lato" w:hAnsi="Lato" w:cs="Arial"/>
        </w:rPr>
        <w:t>uzgado</w:t>
      </w:r>
      <w:r w:rsidR="00C8451A">
        <w:rPr>
          <w:rFonts w:ascii="Lato" w:hAnsi="Lato" w:cs="Arial"/>
        </w:rPr>
        <w:t>, debido a que parte del personal se encuentra en periodo vacacional y solo se cuenta con dos auxiliares</w:t>
      </w:r>
      <w:r w:rsidR="00C638B5">
        <w:rPr>
          <w:rFonts w:ascii="Lato" w:hAnsi="Lato" w:cs="Arial"/>
        </w:rPr>
        <w:t xml:space="preserve"> administrativos, </w:t>
      </w:r>
      <w:r w:rsidR="001410F3">
        <w:rPr>
          <w:rFonts w:ascii="Lato" w:hAnsi="Lato" w:cs="Arial"/>
        </w:rPr>
        <w:t>fundando su petición en lo</w:t>
      </w:r>
      <w:r w:rsidR="00C638B5">
        <w:rPr>
          <w:rFonts w:ascii="Lato" w:hAnsi="Lato" w:cs="Arial"/>
        </w:rPr>
        <w:t xml:space="preserve"> dispuesto por el artículo 125 de la Ley de Transparencia y Acceso a la Información Pública para el Estado de Baja California; </w:t>
      </w:r>
      <w:r w:rsidR="00C638B5" w:rsidRPr="00C638B5">
        <w:rPr>
          <w:rFonts w:ascii="Lato" w:hAnsi="Lato" w:cs="Arial"/>
          <w:b/>
        </w:rPr>
        <w:t>Jueza Cuarto Penal del Partido Judicial de Tijuana</w:t>
      </w:r>
      <w:r w:rsidR="00EC6B92">
        <w:rPr>
          <w:rFonts w:ascii="Lato" w:hAnsi="Lato" w:cs="Arial"/>
          <w:b/>
        </w:rPr>
        <w:t xml:space="preserve">, </w:t>
      </w:r>
      <w:r w:rsidR="00EC6B92" w:rsidRPr="00EC6B92">
        <w:rPr>
          <w:rFonts w:ascii="Lato" w:hAnsi="Lato" w:cs="Arial"/>
        </w:rPr>
        <w:t>p</w:t>
      </w:r>
      <w:r w:rsidR="00EC6B92">
        <w:rPr>
          <w:rFonts w:ascii="Lato" w:hAnsi="Lato" w:cs="Arial"/>
        </w:rPr>
        <w:t xml:space="preserve">or oficio número </w:t>
      </w:r>
      <w:r w:rsidR="00CB4BFB">
        <w:rPr>
          <w:rFonts w:ascii="Lato" w:hAnsi="Lato" w:cs="Arial"/>
        </w:rPr>
        <w:t>200-4</w:t>
      </w:r>
      <w:r>
        <w:rPr>
          <w:rFonts w:ascii="Lato" w:hAnsi="Lato" w:cs="Arial"/>
        </w:rPr>
        <w:t xml:space="preserve"> de</w:t>
      </w:r>
      <w:r w:rsidR="00CB4BFB">
        <w:rPr>
          <w:rFonts w:ascii="Lato" w:hAnsi="Lato" w:cs="Arial"/>
        </w:rPr>
        <w:t xml:space="preserve"> fecha</w:t>
      </w:r>
      <w:r w:rsidR="00EC6B92">
        <w:rPr>
          <w:rFonts w:ascii="Lato" w:hAnsi="Lato" w:cs="Arial"/>
        </w:rPr>
        <w:t xml:space="preserve"> 1</w:t>
      </w:r>
      <w:r w:rsidR="001410F3">
        <w:rPr>
          <w:rFonts w:ascii="Lato" w:hAnsi="Lato" w:cs="Arial"/>
        </w:rPr>
        <w:t>5</w:t>
      </w:r>
      <w:r w:rsidR="00EC6B92">
        <w:rPr>
          <w:rFonts w:ascii="Lato" w:hAnsi="Lato" w:cs="Arial"/>
        </w:rPr>
        <w:t xml:space="preserve"> del </w:t>
      </w:r>
      <w:r w:rsidR="001410F3">
        <w:rPr>
          <w:rFonts w:ascii="Lato" w:hAnsi="Lato" w:cs="Arial"/>
        </w:rPr>
        <w:t xml:space="preserve">mes </w:t>
      </w:r>
      <w:r w:rsidR="00EC6B92">
        <w:rPr>
          <w:rFonts w:ascii="Lato" w:hAnsi="Lato" w:cs="Arial"/>
        </w:rPr>
        <w:t>que corre, con relación a las solicitudes de</w:t>
      </w:r>
      <w:r>
        <w:rPr>
          <w:rFonts w:ascii="Lato" w:hAnsi="Lato" w:cs="Arial"/>
        </w:rPr>
        <w:t xml:space="preserve"> </w:t>
      </w:r>
      <w:r w:rsidR="00EC6B92">
        <w:rPr>
          <w:rFonts w:ascii="Lato" w:hAnsi="Lato" w:cs="Arial"/>
        </w:rPr>
        <w:t xml:space="preserve">información registradas con los números de folio </w:t>
      </w:r>
      <w:r w:rsidR="00EC6B92" w:rsidRPr="00CB4BFB">
        <w:rPr>
          <w:rFonts w:ascii="Lato" w:hAnsi="Lato" w:cs="Arial"/>
          <w:b/>
        </w:rPr>
        <w:t>00759119,</w:t>
      </w:r>
      <w:r w:rsidR="0041725C">
        <w:rPr>
          <w:rFonts w:ascii="Lato" w:hAnsi="Lato" w:cs="Arial"/>
          <w:b/>
        </w:rPr>
        <w:t xml:space="preserve"> </w:t>
      </w:r>
      <w:r w:rsidR="0041725C" w:rsidRPr="00CB4BFB">
        <w:rPr>
          <w:rFonts w:ascii="Lato" w:hAnsi="Lato" w:cs="Arial"/>
          <w:b/>
        </w:rPr>
        <w:t>00786219,</w:t>
      </w:r>
      <w:r w:rsidR="0041725C">
        <w:rPr>
          <w:rFonts w:ascii="Lato" w:hAnsi="Lato" w:cs="Arial"/>
          <w:b/>
        </w:rPr>
        <w:t xml:space="preserve"> </w:t>
      </w:r>
      <w:r w:rsidR="00EC6B92" w:rsidRPr="00CB4BFB">
        <w:rPr>
          <w:rFonts w:ascii="Lato" w:hAnsi="Lato" w:cs="Arial"/>
          <w:b/>
        </w:rPr>
        <w:t xml:space="preserve"> 00796419, 796619, 00796719, </w:t>
      </w:r>
      <w:r w:rsidR="00B76AC7" w:rsidRPr="00CB4BFB">
        <w:rPr>
          <w:rFonts w:ascii="Lato" w:hAnsi="Lato" w:cs="Arial"/>
          <w:b/>
        </w:rPr>
        <w:t xml:space="preserve"> 00796818 y 00796919</w:t>
      </w:r>
      <w:r w:rsidR="00B76AC7">
        <w:rPr>
          <w:rFonts w:ascii="Lato" w:hAnsi="Lato" w:cs="Arial"/>
        </w:rPr>
        <w:t>,</w:t>
      </w:r>
      <w:r w:rsidR="001410F3" w:rsidRPr="001410F3">
        <w:rPr>
          <w:rFonts w:ascii="Lato" w:hAnsi="Lato" w:cs="Arial"/>
        </w:rPr>
        <w:t xml:space="preserve"> </w:t>
      </w:r>
      <w:r w:rsidR="001410F3">
        <w:rPr>
          <w:rFonts w:ascii="Lato" w:hAnsi="Lato" w:cs="Arial"/>
        </w:rPr>
        <w:t>manifiesta:</w:t>
      </w:r>
      <w:r w:rsidR="00B76AC7">
        <w:rPr>
          <w:rFonts w:ascii="Lato" w:hAnsi="Lato" w:cs="Arial"/>
        </w:rPr>
        <w:t xml:space="preserve">  </w:t>
      </w:r>
      <w:r w:rsidR="00B76AC7" w:rsidRPr="001410F3">
        <w:rPr>
          <w:rFonts w:ascii="Lato" w:hAnsi="Lato" w:cs="Arial"/>
          <w:i/>
        </w:rPr>
        <w:t>“(…) me permito solicitar una prórroga de diez días hábiles adicionales  de conformidad en lo dispuesto en los artículos 38, 40 y 41 del Reglamento para la Transparencia y acceso a la información pública del poder Judicial del Estado de Baja California, lo anterior en razón de que la información, aunado a que por periodo</w:t>
      </w:r>
      <w:r w:rsidR="00EC6B92" w:rsidRPr="001410F3">
        <w:rPr>
          <w:rFonts w:ascii="Lato" w:hAnsi="Lato" w:cs="Arial"/>
          <w:i/>
        </w:rPr>
        <w:t xml:space="preserve"> </w:t>
      </w:r>
      <w:r w:rsidR="00B76AC7" w:rsidRPr="001410F3">
        <w:rPr>
          <w:rFonts w:ascii="Lato" w:hAnsi="Lato" w:cs="Arial"/>
          <w:i/>
        </w:rPr>
        <w:t>vacacional se encuentra laborando solo una persona por secretaría, siendo insuficiente los cinco días a que alude el artículo 39 del ordenamiento legal antes indicado(…)”</w:t>
      </w:r>
      <w:r w:rsidR="0041725C">
        <w:rPr>
          <w:rFonts w:ascii="Lato" w:hAnsi="Lato" w:cs="Arial"/>
          <w:i/>
        </w:rPr>
        <w:t xml:space="preserve">; </w:t>
      </w:r>
      <w:r w:rsidR="008511F8" w:rsidRPr="0045783B">
        <w:rPr>
          <w:rFonts w:ascii="Lato" w:hAnsi="Lato" w:cs="Arial"/>
          <w:b/>
        </w:rPr>
        <w:t xml:space="preserve">Jueza Único </w:t>
      </w:r>
      <w:r w:rsidR="0041725C">
        <w:rPr>
          <w:rFonts w:ascii="Lato" w:hAnsi="Lato" w:cs="Arial"/>
          <w:b/>
        </w:rPr>
        <w:t xml:space="preserve">de </w:t>
      </w:r>
      <w:r w:rsidRPr="0045783B">
        <w:rPr>
          <w:rFonts w:ascii="Lato" w:hAnsi="Lato" w:cs="Arial"/>
          <w:b/>
        </w:rPr>
        <w:t>Primera Instancia Penal del Partido Judicial de Mexicali</w:t>
      </w:r>
      <w:r>
        <w:rPr>
          <w:rFonts w:ascii="Lato" w:hAnsi="Lato" w:cs="Arial"/>
        </w:rPr>
        <w:t>,</w:t>
      </w:r>
      <w:r w:rsidR="0045783B">
        <w:rPr>
          <w:rFonts w:ascii="Lato" w:hAnsi="Lato" w:cs="Arial"/>
        </w:rPr>
        <w:t xml:space="preserve"> por oficio 720/2019, de fec</w:t>
      </w:r>
      <w:r w:rsidR="008566ED">
        <w:rPr>
          <w:rFonts w:ascii="Lato" w:hAnsi="Lato" w:cs="Arial"/>
        </w:rPr>
        <w:t>ha 14 de agosto del presente</w:t>
      </w:r>
      <w:r w:rsidR="0045783B">
        <w:rPr>
          <w:rFonts w:ascii="Lato" w:hAnsi="Lato" w:cs="Arial"/>
        </w:rPr>
        <w:t xml:space="preserve">, con respecto a la información requerida mediante el folio </w:t>
      </w:r>
      <w:r w:rsidR="0045783B" w:rsidRPr="00CB4BFB">
        <w:rPr>
          <w:rFonts w:ascii="Lato" w:hAnsi="Lato" w:cs="Arial"/>
          <w:b/>
        </w:rPr>
        <w:t>00784519,</w:t>
      </w:r>
      <w:r w:rsidR="0045783B">
        <w:rPr>
          <w:rFonts w:ascii="Lato" w:hAnsi="Lato" w:cs="Arial"/>
        </w:rPr>
        <w:t xml:space="preserve"> manifiesta: “(…)</w:t>
      </w:r>
      <w:r>
        <w:rPr>
          <w:rFonts w:ascii="Lato" w:hAnsi="Lato" w:cs="Arial"/>
        </w:rPr>
        <w:t xml:space="preserve"> </w:t>
      </w:r>
      <w:r w:rsidR="00E12ABB">
        <w:rPr>
          <w:rFonts w:ascii="Lato" w:hAnsi="Lato" w:cs="Arial"/>
        </w:rPr>
        <w:t>r</w:t>
      </w:r>
      <w:r w:rsidRPr="00F82B53">
        <w:rPr>
          <w:rFonts w:ascii="Lato" w:hAnsi="Lato" w:cs="Arial"/>
          <w:i/>
        </w:rPr>
        <w:t>e</w:t>
      </w:r>
      <w:r w:rsidR="00E12ABB">
        <w:rPr>
          <w:rFonts w:ascii="Lato" w:hAnsi="Lato" w:cs="Arial"/>
          <w:i/>
        </w:rPr>
        <w:t>spetuosamente, me permito solicitar, la ampliación del plazo de respuesta, ello</w:t>
      </w:r>
      <w:r w:rsidR="004E60CC">
        <w:rPr>
          <w:rFonts w:ascii="Lato" w:hAnsi="Lato" w:cs="Arial"/>
          <w:i/>
        </w:rPr>
        <w:t xml:space="preserve"> con el fin de dar el debido </w:t>
      </w:r>
      <w:r w:rsidR="004E60CC">
        <w:rPr>
          <w:rFonts w:ascii="Lato" w:hAnsi="Lato" w:cs="Arial"/>
          <w:i/>
        </w:rPr>
        <w:lastRenderedPageBreak/>
        <w:t>cu</w:t>
      </w:r>
      <w:r w:rsidR="00E12ABB">
        <w:rPr>
          <w:rFonts w:ascii="Lato" w:hAnsi="Lato" w:cs="Arial"/>
          <w:i/>
        </w:rPr>
        <w:t>mpli</w:t>
      </w:r>
      <w:r w:rsidR="004E60CC">
        <w:rPr>
          <w:rFonts w:ascii="Lato" w:hAnsi="Lato" w:cs="Arial"/>
          <w:i/>
        </w:rPr>
        <w:t>mi</w:t>
      </w:r>
      <w:r w:rsidR="00E12ABB">
        <w:rPr>
          <w:rFonts w:ascii="Lato" w:hAnsi="Lato" w:cs="Arial"/>
          <w:i/>
        </w:rPr>
        <w:t>ento</w:t>
      </w:r>
      <w:r w:rsidR="004E60CC">
        <w:rPr>
          <w:rFonts w:ascii="Lato" w:hAnsi="Lato" w:cs="Arial"/>
          <w:i/>
        </w:rPr>
        <w:t xml:space="preserve"> </w:t>
      </w:r>
      <w:r w:rsidRPr="00F82B53">
        <w:rPr>
          <w:rFonts w:ascii="Lato" w:hAnsi="Lato" w:cs="Arial"/>
          <w:i/>
        </w:rPr>
        <w:t xml:space="preserve">, ya que dada la creación de este Órgano Judicial, donde fueron concentradas todas y cada una de las causas penales que conocían los extintos Juzgados, Primero, Segundo, Tercero, Cuarto, Quinto y Sexto Penal de este Partido Judicial, </w:t>
      </w:r>
      <w:r w:rsidR="002331E5" w:rsidRPr="00CB4BFB">
        <w:rPr>
          <w:rFonts w:ascii="Lato" w:hAnsi="Lato" w:cs="Arial"/>
          <w:i/>
          <w:u w:val="single"/>
        </w:rPr>
        <w:t>es necesario girar un oficio al Jefe del Departamento de Informática,</w:t>
      </w:r>
      <w:r w:rsidR="002331E5">
        <w:rPr>
          <w:rFonts w:ascii="Lato" w:hAnsi="Lato" w:cs="Arial"/>
          <w:i/>
        </w:rPr>
        <w:t xml:space="preserve"> a fin de que se sirva proporcionar las</w:t>
      </w:r>
      <w:r w:rsidR="00CB4BFB">
        <w:rPr>
          <w:rFonts w:ascii="Lato" w:hAnsi="Lato" w:cs="Arial"/>
          <w:i/>
        </w:rPr>
        <w:t xml:space="preserve"> causas penales registradas en </w:t>
      </w:r>
      <w:r w:rsidR="002331E5">
        <w:rPr>
          <w:rFonts w:ascii="Lato" w:hAnsi="Lato" w:cs="Arial"/>
          <w:i/>
        </w:rPr>
        <w:t>e</w:t>
      </w:r>
      <w:r w:rsidR="00CB4BFB">
        <w:rPr>
          <w:rFonts w:ascii="Lato" w:hAnsi="Lato" w:cs="Arial"/>
          <w:i/>
        </w:rPr>
        <w:t>l</w:t>
      </w:r>
      <w:r w:rsidR="002331E5">
        <w:rPr>
          <w:rFonts w:ascii="Lato" w:hAnsi="Lato" w:cs="Arial"/>
          <w:i/>
        </w:rPr>
        <w:t xml:space="preserve"> periodo comprendido del 1 de enero de 2010, al 6 de agosto de 2019, en cada uno de los extintos Juzgados Penales de este Partido Judicial</w:t>
      </w:r>
      <w:r w:rsidR="0011284F">
        <w:rPr>
          <w:rFonts w:ascii="Lato" w:hAnsi="Lato" w:cs="Arial"/>
          <w:i/>
        </w:rPr>
        <w:t>, a fin de estar en posibilidad de rendir la información solicitada, ya que esta autoridad judicial, no cuenta con la información que se requiere, además de que una vez</w:t>
      </w:r>
      <w:r w:rsidR="009F7667">
        <w:rPr>
          <w:rFonts w:ascii="Lato" w:hAnsi="Lato" w:cs="Arial"/>
          <w:i/>
        </w:rPr>
        <w:t xml:space="preserve"> que ésta sea remitida</w:t>
      </w:r>
      <w:r w:rsidR="0011284F">
        <w:rPr>
          <w:rFonts w:ascii="Lato" w:hAnsi="Lato" w:cs="Arial"/>
          <w:i/>
        </w:rPr>
        <w:t xml:space="preserve">, </w:t>
      </w:r>
      <w:r w:rsidR="00592D91">
        <w:rPr>
          <w:rFonts w:ascii="Lato" w:hAnsi="Lato" w:cs="Arial"/>
          <w:i/>
        </w:rPr>
        <w:t>s</w:t>
      </w:r>
      <w:r w:rsidR="00592D91">
        <w:rPr>
          <w:rFonts w:ascii="Lato" w:hAnsi="Lato" w:cs="Arial"/>
          <w:i/>
          <w:u w:val="single"/>
        </w:rPr>
        <w:t xml:space="preserve">erá </w:t>
      </w:r>
      <w:r w:rsidRPr="00F82B53">
        <w:rPr>
          <w:rFonts w:ascii="Lato" w:hAnsi="Lato" w:cs="Arial"/>
          <w:i/>
          <w:u w:val="single"/>
        </w:rPr>
        <w:t xml:space="preserve"> necesaria una</w:t>
      </w:r>
      <w:r w:rsidR="008566ED">
        <w:rPr>
          <w:rFonts w:ascii="Lato" w:hAnsi="Lato" w:cs="Arial"/>
          <w:i/>
          <w:u w:val="single"/>
        </w:rPr>
        <w:t xml:space="preserve"> búsqueda exhaustiva en cada una</w:t>
      </w:r>
      <w:r w:rsidRPr="00F82B53">
        <w:rPr>
          <w:rFonts w:ascii="Lato" w:hAnsi="Lato" w:cs="Arial"/>
          <w:i/>
          <w:u w:val="single"/>
        </w:rPr>
        <w:t xml:space="preserve"> de </w:t>
      </w:r>
      <w:r w:rsidR="008566ED">
        <w:rPr>
          <w:rFonts w:ascii="Lato" w:hAnsi="Lato" w:cs="Arial"/>
          <w:i/>
          <w:u w:val="single"/>
        </w:rPr>
        <w:t xml:space="preserve">las causas, </w:t>
      </w:r>
      <w:r w:rsidRPr="00F82B53">
        <w:rPr>
          <w:rFonts w:ascii="Lato" w:hAnsi="Lato" w:cs="Arial"/>
          <w:i/>
          <w:u w:val="single"/>
        </w:rPr>
        <w:t>los libros de registro, correspondientes a cada uno de los extintos Juzgados y</w:t>
      </w:r>
      <w:r w:rsidR="008566ED">
        <w:rPr>
          <w:rFonts w:ascii="Lato" w:hAnsi="Lato" w:cs="Arial"/>
          <w:i/>
          <w:u w:val="single"/>
        </w:rPr>
        <w:t xml:space="preserve"> con poyo del sistema  Penal de informática revisar la información solicitada por el peticionario</w:t>
      </w:r>
      <w:r w:rsidR="0041725C">
        <w:rPr>
          <w:rFonts w:ascii="Lato" w:hAnsi="Lato" w:cs="Arial"/>
          <w:i/>
          <w:u w:val="single"/>
        </w:rPr>
        <w:t xml:space="preserve"> </w:t>
      </w:r>
      <w:r w:rsidR="008566ED">
        <w:rPr>
          <w:rFonts w:ascii="Lato" w:hAnsi="Lato" w:cs="Arial"/>
          <w:i/>
          <w:u w:val="single"/>
        </w:rPr>
        <w:t>(..)</w:t>
      </w:r>
      <w:r w:rsidRPr="00F82B53">
        <w:rPr>
          <w:rFonts w:ascii="Lato" w:hAnsi="Lato" w:cs="Arial"/>
          <w:i/>
        </w:rPr>
        <w:t>”</w:t>
      </w:r>
      <w:r w:rsidR="00DE6E76">
        <w:rPr>
          <w:rFonts w:ascii="Lato" w:hAnsi="Lato" w:cs="Arial"/>
          <w:i/>
        </w:rPr>
        <w:t xml:space="preserve">; </w:t>
      </w:r>
      <w:r w:rsidR="00DE6E76" w:rsidRPr="00462662">
        <w:rPr>
          <w:rFonts w:ascii="Lato" w:hAnsi="Lato" w:cs="Arial"/>
          <w:b/>
        </w:rPr>
        <w:t>Jueza Único de Primera Instancia Penal del</w:t>
      </w:r>
      <w:r w:rsidR="00DE6E76" w:rsidRPr="00462662">
        <w:rPr>
          <w:rFonts w:ascii="Lato" w:hAnsi="Lato" w:cs="Arial"/>
        </w:rPr>
        <w:t xml:space="preserve"> </w:t>
      </w:r>
      <w:r w:rsidR="00DE6E76" w:rsidRPr="00462662">
        <w:rPr>
          <w:rFonts w:ascii="Lato" w:hAnsi="Lato" w:cs="Arial"/>
          <w:b/>
        </w:rPr>
        <w:t>Partido Judicial de Ensenada</w:t>
      </w:r>
      <w:r w:rsidR="006C1630" w:rsidRPr="00462662">
        <w:rPr>
          <w:rFonts w:ascii="Lato" w:hAnsi="Lato" w:cs="Arial"/>
        </w:rPr>
        <w:t>, oficios 206/2019-J y 208/2019-J</w:t>
      </w:r>
      <w:r w:rsidR="003150FE" w:rsidRPr="00462662">
        <w:rPr>
          <w:rFonts w:ascii="Lato" w:hAnsi="Lato" w:cs="Arial"/>
        </w:rPr>
        <w:t>,</w:t>
      </w:r>
      <w:r w:rsidR="003150FE">
        <w:rPr>
          <w:rFonts w:ascii="Lato" w:hAnsi="Lato" w:cs="Arial"/>
          <w:i/>
        </w:rPr>
        <w:t xml:space="preserve"> </w:t>
      </w:r>
      <w:r w:rsidR="003150FE" w:rsidRPr="00462662">
        <w:rPr>
          <w:rFonts w:ascii="Lato" w:hAnsi="Lato" w:cs="Arial"/>
        </w:rPr>
        <w:t>por lo que hace a la</w:t>
      </w:r>
      <w:r w:rsidR="00462662">
        <w:rPr>
          <w:rFonts w:ascii="Lato" w:hAnsi="Lato" w:cs="Arial"/>
        </w:rPr>
        <w:t>s</w:t>
      </w:r>
      <w:r w:rsidR="003150FE" w:rsidRPr="00462662">
        <w:rPr>
          <w:rFonts w:ascii="Lato" w:hAnsi="Lato" w:cs="Arial"/>
        </w:rPr>
        <w:t xml:space="preserve"> solicitud</w:t>
      </w:r>
      <w:r w:rsidR="00462662">
        <w:rPr>
          <w:rFonts w:ascii="Lato" w:hAnsi="Lato" w:cs="Arial"/>
        </w:rPr>
        <w:t>es</w:t>
      </w:r>
      <w:r w:rsidR="003150FE" w:rsidRPr="00462662">
        <w:rPr>
          <w:rFonts w:ascii="Lato" w:hAnsi="Lato" w:cs="Arial"/>
        </w:rPr>
        <w:t xml:space="preserve"> de información registrada</w:t>
      </w:r>
      <w:r w:rsidR="00462662">
        <w:rPr>
          <w:rFonts w:ascii="Lato" w:hAnsi="Lato" w:cs="Arial"/>
        </w:rPr>
        <w:t>s</w:t>
      </w:r>
      <w:r w:rsidR="003150FE" w:rsidRPr="00462662">
        <w:rPr>
          <w:rFonts w:ascii="Lato" w:hAnsi="Lato" w:cs="Arial"/>
        </w:rPr>
        <w:t xml:space="preserve"> con </w:t>
      </w:r>
      <w:r w:rsidR="00462662">
        <w:rPr>
          <w:rFonts w:ascii="Lato" w:hAnsi="Lato" w:cs="Arial"/>
        </w:rPr>
        <w:t>los</w:t>
      </w:r>
      <w:r w:rsidR="003150FE" w:rsidRPr="00462662">
        <w:rPr>
          <w:rFonts w:ascii="Lato" w:hAnsi="Lato" w:cs="Arial"/>
        </w:rPr>
        <w:t xml:space="preserve"> número</w:t>
      </w:r>
      <w:r w:rsidR="00462662">
        <w:rPr>
          <w:rFonts w:ascii="Lato" w:hAnsi="Lato" w:cs="Arial"/>
        </w:rPr>
        <w:t>s</w:t>
      </w:r>
      <w:r w:rsidR="003150FE" w:rsidRPr="00462662">
        <w:rPr>
          <w:rFonts w:ascii="Lato" w:hAnsi="Lato" w:cs="Arial"/>
        </w:rPr>
        <w:t xml:space="preserve"> de folio </w:t>
      </w:r>
      <w:r w:rsidR="003150FE" w:rsidRPr="00462662">
        <w:rPr>
          <w:rFonts w:ascii="Lato" w:hAnsi="Lato" w:cs="Arial"/>
          <w:b/>
          <w:i/>
        </w:rPr>
        <w:t xml:space="preserve">00786219, </w:t>
      </w:r>
      <w:r w:rsidR="00462662" w:rsidRPr="00462662">
        <w:rPr>
          <w:rFonts w:ascii="Lato" w:hAnsi="Lato" w:cs="Arial"/>
          <w:b/>
          <w:i/>
        </w:rPr>
        <w:t>00796419, 00796619, 00796719, 00796819 y 00796919</w:t>
      </w:r>
      <w:r w:rsidR="00462662" w:rsidRPr="00462662">
        <w:rPr>
          <w:rFonts w:ascii="Lato" w:hAnsi="Lato" w:cs="Arial"/>
          <w:i/>
        </w:rPr>
        <w:t>,</w:t>
      </w:r>
      <w:r w:rsidR="00462662">
        <w:rPr>
          <w:rFonts w:ascii="Lato" w:hAnsi="Lato" w:cs="Arial"/>
          <w:i/>
        </w:rPr>
        <w:t xml:space="preserve"> </w:t>
      </w:r>
      <w:r w:rsidR="003150FE" w:rsidRPr="00462662">
        <w:rPr>
          <w:rFonts w:ascii="Lato" w:hAnsi="Lato" w:cs="Arial"/>
        </w:rPr>
        <w:t xml:space="preserve">solicita se le conceda una prórroga de diez días hábiles, a efecto de estar en posibilidad de rendir información </w:t>
      </w:r>
      <w:r w:rsidR="00462662">
        <w:rPr>
          <w:rFonts w:ascii="Lato" w:hAnsi="Lato" w:cs="Arial"/>
        </w:rPr>
        <w:t>requerida</w:t>
      </w:r>
      <w:r w:rsidR="003150FE">
        <w:rPr>
          <w:rFonts w:ascii="Lato" w:hAnsi="Lato" w:cs="Arial"/>
          <w:i/>
        </w:rPr>
        <w:t xml:space="preserve">, </w:t>
      </w:r>
      <w:r w:rsidR="00462662" w:rsidRPr="00462662">
        <w:rPr>
          <w:rFonts w:ascii="Lato" w:hAnsi="Lato" w:cs="Arial"/>
        </w:rPr>
        <w:t>manifestando:</w:t>
      </w:r>
      <w:r w:rsidR="00462662">
        <w:rPr>
          <w:rFonts w:ascii="Lato" w:hAnsi="Lato" w:cs="Arial"/>
          <w:i/>
        </w:rPr>
        <w:t xml:space="preserve"> “(…) </w:t>
      </w:r>
      <w:r w:rsidR="003150FE">
        <w:rPr>
          <w:rFonts w:ascii="Lato" w:hAnsi="Lato" w:cs="Arial"/>
          <w:i/>
        </w:rPr>
        <w:t>el cumulo de trab</w:t>
      </w:r>
      <w:r w:rsidR="008E29A0">
        <w:rPr>
          <w:rFonts w:ascii="Lato" w:hAnsi="Lato" w:cs="Arial"/>
          <w:i/>
        </w:rPr>
        <w:t>ajo que se tiene en es</w:t>
      </w:r>
      <w:r w:rsidR="00462662">
        <w:rPr>
          <w:rFonts w:ascii="Lato" w:hAnsi="Lato" w:cs="Arial"/>
          <w:i/>
        </w:rPr>
        <w:t>t</w:t>
      </w:r>
      <w:r w:rsidR="008E29A0">
        <w:rPr>
          <w:rFonts w:ascii="Lato" w:hAnsi="Lato" w:cs="Arial"/>
          <w:i/>
        </w:rPr>
        <w:t>e Juzgado y escaso personal administrativo por</w:t>
      </w:r>
      <w:r w:rsidR="003150FE">
        <w:rPr>
          <w:rFonts w:ascii="Lato" w:hAnsi="Lato" w:cs="Arial"/>
          <w:i/>
        </w:rPr>
        <w:t xml:space="preserve"> periodo vacac</w:t>
      </w:r>
      <w:r w:rsidR="008E29A0">
        <w:rPr>
          <w:rFonts w:ascii="Lato" w:hAnsi="Lato" w:cs="Arial"/>
          <w:i/>
        </w:rPr>
        <w:t>iona</w:t>
      </w:r>
      <w:r w:rsidR="003150FE">
        <w:rPr>
          <w:rFonts w:ascii="Lato" w:hAnsi="Lato" w:cs="Arial"/>
          <w:i/>
        </w:rPr>
        <w:t>l</w:t>
      </w:r>
      <w:r w:rsidR="008E29A0">
        <w:rPr>
          <w:rFonts w:ascii="Lato" w:hAnsi="Lato" w:cs="Arial"/>
          <w:i/>
        </w:rPr>
        <w:t>, por lo que se requiere dicha prórroga, misma que se solicita conforme al</w:t>
      </w:r>
      <w:r w:rsidR="003150FE">
        <w:rPr>
          <w:rFonts w:ascii="Lato" w:hAnsi="Lato" w:cs="Arial"/>
          <w:i/>
        </w:rPr>
        <w:t xml:space="preserve"> artículo</w:t>
      </w:r>
      <w:r w:rsidR="006C1630">
        <w:rPr>
          <w:rFonts w:ascii="Lato" w:hAnsi="Lato" w:cs="Arial"/>
          <w:i/>
        </w:rPr>
        <w:t xml:space="preserve"> </w:t>
      </w:r>
      <w:r w:rsidR="003150FE">
        <w:rPr>
          <w:rFonts w:ascii="Lato" w:hAnsi="Lato" w:cs="Arial"/>
          <w:i/>
        </w:rPr>
        <w:t>125 de la Ley de Transparencia</w:t>
      </w:r>
      <w:r w:rsidR="00462662">
        <w:rPr>
          <w:rFonts w:ascii="Lato" w:hAnsi="Lato" w:cs="Arial"/>
          <w:i/>
        </w:rPr>
        <w:t>”</w:t>
      </w:r>
      <w:r w:rsidR="008E29A0">
        <w:rPr>
          <w:rFonts w:ascii="Lato" w:hAnsi="Lato" w:cs="Arial"/>
          <w:i/>
        </w:rPr>
        <w:t xml:space="preserve">; </w:t>
      </w:r>
      <w:r w:rsidR="003405D1" w:rsidRPr="00CB4BFB">
        <w:rPr>
          <w:rFonts w:ascii="Lato" w:hAnsi="Lato" w:cs="Arial"/>
          <w:b/>
        </w:rPr>
        <w:t>Jueza Primero Penal del Partido Judicial</w:t>
      </w:r>
      <w:r w:rsidR="003405D1" w:rsidRPr="00CB4BFB">
        <w:rPr>
          <w:rFonts w:ascii="Lato" w:hAnsi="Lato" w:cs="Arial"/>
        </w:rPr>
        <w:t xml:space="preserve"> </w:t>
      </w:r>
      <w:r w:rsidR="003405D1" w:rsidRPr="00CB4BFB">
        <w:rPr>
          <w:rFonts w:ascii="Lato" w:hAnsi="Lato" w:cs="Arial"/>
          <w:b/>
        </w:rPr>
        <w:t>de Tijuana</w:t>
      </w:r>
      <w:r w:rsidR="003405D1" w:rsidRPr="00CB4BFB">
        <w:rPr>
          <w:rFonts w:ascii="Lato" w:hAnsi="Lato" w:cs="Arial"/>
        </w:rPr>
        <w:t>,</w:t>
      </w:r>
      <w:r w:rsidR="003405D1">
        <w:rPr>
          <w:rFonts w:ascii="Lato" w:hAnsi="Lato" w:cs="Arial"/>
          <w:i/>
        </w:rPr>
        <w:t xml:space="preserve"> </w:t>
      </w:r>
      <w:r w:rsidR="003405D1" w:rsidRPr="00CB4BFB">
        <w:rPr>
          <w:rFonts w:ascii="Lato" w:hAnsi="Lato" w:cs="Arial"/>
        </w:rPr>
        <w:t>por oficio 332-1 de fecha 15 de agosto del</w:t>
      </w:r>
      <w:r w:rsidR="00C03EEC">
        <w:rPr>
          <w:rFonts w:ascii="Lato" w:hAnsi="Lato" w:cs="Arial"/>
        </w:rPr>
        <w:t xml:space="preserve"> </w:t>
      </w:r>
      <w:r w:rsidR="003405D1" w:rsidRPr="00CB4BFB">
        <w:rPr>
          <w:rFonts w:ascii="Lato" w:hAnsi="Lato" w:cs="Arial"/>
        </w:rPr>
        <w:t>presente, manifiesta con relación a la</w:t>
      </w:r>
      <w:r w:rsidR="00CB4BFB">
        <w:rPr>
          <w:rFonts w:ascii="Lato" w:hAnsi="Lato" w:cs="Arial"/>
        </w:rPr>
        <w:t>s</w:t>
      </w:r>
      <w:r w:rsidR="003405D1" w:rsidRPr="00CB4BFB">
        <w:rPr>
          <w:rFonts w:ascii="Lato" w:hAnsi="Lato" w:cs="Arial"/>
        </w:rPr>
        <w:t xml:space="preserve"> solicitud</w:t>
      </w:r>
      <w:r w:rsidR="00CB4BFB">
        <w:rPr>
          <w:rFonts w:ascii="Lato" w:hAnsi="Lato" w:cs="Arial"/>
        </w:rPr>
        <w:t>es</w:t>
      </w:r>
      <w:r w:rsidR="003405D1" w:rsidRPr="00CB4BFB">
        <w:rPr>
          <w:rFonts w:ascii="Lato" w:hAnsi="Lato" w:cs="Arial"/>
        </w:rPr>
        <w:t xml:space="preserve"> de información registrada</w:t>
      </w:r>
      <w:r w:rsidR="00CB4BFB">
        <w:rPr>
          <w:rFonts w:ascii="Lato" w:hAnsi="Lato" w:cs="Arial"/>
        </w:rPr>
        <w:t>s</w:t>
      </w:r>
      <w:r w:rsidR="003405D1" w:rsidRPr="00CB4BFB">
        <w:rPr>
          <w:rFonts w:ascii="Lato" w:hAnsi="Lato" w:cs="Arial"/>
        </w:rPr>
        <w:t xml:space="preserve"> con los números de folio </w:t>
      </w:r>
      <w:r w:rsidR="00C03EEC" w:rsidRPr="00CB4BFB">
        <w:rPr>
          <w:rFonts w:ascii="Lato" w:hAnsi="Lato" w:cs="Arial"/>
          <w:b/>
        </w:rPr>
        <w:t>00784519</w:t>
      </w:r>
      <w:r w:rsidR="00C03EEC">
        <w:rPr>
          <w:rFonts w:ascii="Lato" w:hAnsi="Lato" w:cs="Arial"/>
          <w:b/>
        </w:rPr>
        <w:t xml:space="preserve"> y </w:t>
      </w:r>
      <w:r w:rsidR="003405D1" w:rsidRPr="00CB4BFB">
        <w:rPr>
          <w:rFonts w:ascii="Lato" w:hAnsi="Lato" w:cs="Arial"/>
          <w:b/>
        </w:rPr>
        <w:t>00786219</w:t>
      </w:r>
      <w:r w:rsidR="003405D1" w:rsidRPr="00462662">
        <w:rPr>
          <w:rFonts w:ascii="Lato" w:hAnsi="Lato" w:cs="Arial"/>
        </w:rPr>
        <w:t>, que</w:t>
      </w:r>
      <w:r w:rsidR="00462662">
        <w:rPr>
          <w:rFonts w:ascii="Lato" w:hAnsi="Lato" w:cs="Arial"/>
          <w:i/>
        </w:rPr>
        <w:t>: “(…)</w:t>
      </w:r>
      <w:r w:rsidR="003405D1">
        <w:rPr>
          <w:rFonts w:ascii="Lato" w:hAnsi="Lato" w:cs="Arial"/>
          <w:i/>
        </w:rPr>
        <w:t xml:space="preserve"> para estar en aptitud</w:t>
      </w:r>
      <w:r w:rsidR="00854CAD">
        <w:rPr>
          <w:rFonts w:ascii="Lato" w:hAnsi="Lato" w:cs="Arial"/>
          <w:i/>
        </w:rPr>
        <w:t xml:space="preserve"> de dar contestación a los cuestionamientos planteados por los solicitantes es necesario consultar expedie</w:t>
      </w:r>
      <w:r w:rsidR="008431C9">
        <w:rPr>
          <w:rFonts w:ascii="Lato" w:hAnsi="Lato" w:cs="Arial"/>
          <w:i/>
        </w:rPr>
        <w:t>ntes relativos, sin embargo</w:t>
      </w:r>
      <w:r w:rsidR="00854CAD">
        <w:rPr>
          <w:rFonts w:ascii="Lato" w:hAnsi="Lato" w:cs="Arial"/>
          <w:i/>
        </w:rPr>
        <w:t>, al tratarse estos de causas penales concluida, los mismos se encuentran en el Archivo Judicial por lo que deberá pedirse al Jefe de ese almacén los remita a este Juzgado para su consulta, agrega que además, la mitad del personal se encuentra disfrutando del segundo período  vacacional, por lo que no se cuenta con recurso humano suficiente; por lo anterior, solicita una prórroga para r</w:t>
      </w:r>
      <w:r w:rsidR="00C03EEC">
        <w:rPr>
          <w:rFonts w:ascii="Lato" w:hAnsi="Lato" w:cs="Arial"/>
          <w:i/>
        </w:rPr>
        <w:t>endir los informes conducentes”.</w:t>
      </w:r>
      <w:r w:rsidR="006C1630">
        <w:rPr>
          <w:rFonts w:ascii="Lato" w:hAnsi="Lato" w:cs="Arial"/>
          <w:i/>
        </w:rPr>
        <w:t xml:space="preserve">                                    </w:t>
      </w:r>
    </w:p>
    <w:p w:rsidR="00C87A58" w:rsidRPr="0091352D" w:rsidRDefault="00C87A58" w:rsidP="0091352D">
      <w:pPr>
        <w:spacing w:line="336" w:lineRule="auto"/>
        <w:jc w:val="both"/>
        <w:rPr>
          <w:rFonts w:ascii="Lato" w:hAnsi="Lato" w:cs="Arial"/>
          <w:sz w:val="16"/>
        </w:rPr>
      </w:pPr>
    </w:p>
    <w:p w:rsidR="00071BB8" w:rsidRDefault="00BA4E7F" w:rsidP="0091352D">
      <w:pPr>
        <w:spacing w:line="336"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BA4E7F">
        <w:rPr>
          <w:rFonts w:ascii="Lato" w:hAnsi="Lato" w:cs="Arial"/>
          <w:b/>
        </w:rPr>
        <w:t>Vistas l</w:t>
      </w:r>
      <w:r w:rsidR="00DF76A5" w:rsidRPr="00FA3E18">
        <w:rPr>
          <w:rFonts w:ascii="Lato" w:hAnsi="Lato" w:cs="Arial"/>
          <w:b/>
        </w:rPr>
        <w:t xml:space="preserve">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326916">
        <w:rPr>
          <w:rFonts w:ascii="Lato" w:hAnsi="Lato" w:cs="Arial"/>
        </w:rPr>
        <w:t>la</w:t>
      </w:r>
      <w:r>
        <w:rPr>
          <w:rFonts w:ascii="Lato" w:hAnsi="Lato" w:cs="Arial"/>
        </w:rPr>
        <w:t>s</w:t>
      </w:r>
      <w:r w:rsidR="00326916">
        <w:rPr>
          <w:rFonts w:ascii="Lato" w:hAnsi="Lato" w:cs="Arial"/>
        </w:rPr>
        <w:t xml:space="preserve"> funcionaria</w:t>
      </w:r>
      <w:r>
        <w:rPr>
          <w:rFonts w:ascii="Lato" w:hAnsi="Lato" w:cs="Arial"/>
        </w:rPr>
        <w:t>s</w:t>
      </w:r>
      <w:r w:rsidR="00326916">
        <w:rPr>
          <w:rFonts w:ascii="Lato" w:hAnsi="Lato" w:cs="Arial"/>
        </w:rPr>
        <w:t xml:space="preserve"> de referencia,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 xml:space="preserve">será accesible a cualquier </w:t>
      </w:r>
      <w:r w:rsidR="00DF76A5" w:rsidRPr="007A2FA2">
        <w:rPr>
          <w:rFonts w:ascii="Lato" w:hAnsi="Lato" w:cs="Arial"/>
          <w:b/>
          <w:i/>
        </w:rPr>
        <w:lastRenderedPageBreak/>
        <w:t>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1979B6">
        <w:rPr>
          <w:rFonts w:ascii="Lato" w:hAnsi="Lato" w:cs="Arial"/>
        </w:rPr>
        <w:t>os</w:t>
      </w:r>
      <w:r w:rsidR="00ED4EAF">
        <w:rPr>
          <w:rFonts w:ascii="Lato" w:hAnsi="Lato" w:cs="Arial"/>
        </w:rPr>
        <w:t xml:space="preserve"> órgano</w:t>
      </w:r>
      <w:r w:rsidR="001979B6">
        <w:rPr>
          <w:rFonts w:ascii="Lato" w:hAnsi="Lato" w:cs="Arial"/>
        </w:rPr>
        <w:t>s</w:t>
      </w:r>
      <w:r w:rsidR="00ED4EAF">
        <w:rPr>
          <w:rFonts w:ascii="Lato" w:hAnsi="Lato" w:cs="Arial"/>
        </w:rPr>
        <w:t xml:space="preserve"> </w:t>
      </w:r>
      <w:r w:rsidR="00D31FB6">
        <w:rPr>
          <w:rFonts w:ascii="Lato" w:hAnsi="Lato" w:cs="Arial"/>
        </w:rPr>
        <w:t>jurisdiccional</w:t>
      </w:r>
      <w:r w:rsidR="001979B6">
        <w:rPr>
          <w:rFonts w:ascii="Lato" w:hAnsi="Lato" w:cs="Arial"/>
        </w:rPr>
        <w:t>es</w:t>
      </w:r>
      <w:r w:rsidR="00ED4EAF">
        <w:rPr>
          <w:rFonts w:ascii="Lato" w:hAnsi="Lato" w:cs="Arial"/>
        </w:rPr>
        <w:t xml:space="preserve"> mencionado</w:t>
      </w:r>
      <w:r w:rsidR="001979B6">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1979B6">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w:t>
      </w:r>
      <w:r w:rsidR="00E8247E" w:rsidRPr="00326916">
        <w:rPr>
          <w:rFonts w:ascii="Lato" w:hAnsi="Lato" w:cs="Arial"/>
        </w:rPr>
        <w:t xml:space="preserve">requerida, </w:t>
      </w:r>
      <w:r w:rsidR="006F1908" w:rsidRPr="00326916">
        <w:rPr>
          <w:rFonts w:ascii="Lato" w:hAnsi="Lato" w:cs="Arial"/>
        </w:rPr>
        <w:t xml:space="preserve">y previo el </w:t>
      </w:r>
      <w:r w:rsidR="008E637B" w:rsidRPr="00326916">
        <w:rPr>
          <w:rFonts w:ascii="Lato" w:hAnsi="Lato" w:cs="Arial"/>
        </w:rPr>
        <w:t xml:space="preserve">análisis </w:t>
      </w:r>
      <w:r w:rsidR="006F1908" w:rsidRPr="00326916">
        <w:rPr>
          <w:rFonts w:ascii="Lato" w:hAnsi="Lato" w:cs="Arial"/>
        </w:rPr>
        <w:t xml:space="preserve">de </w:t>
      </w:r>
      <w:r w:rsidR="00E8247E" w:rsidRPr="00326916">
        <w:rPr>
          <w:rFonts w:ascii="Lato" w:hAnsi="Lato" w:cs="Arial"/>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1979B6">
        <w:rPr>
          <w:rFonts w:ascii="Lato" w:hAnsi="Lato" w:cs="Arial"/>
          <w:b/>
        </w:rPr>
        <w:t>n</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xml:space="preserve">, </w:t>
      </w:r>
      <w:r w:rsidR="00E8247E" w:rsidRPr="00326916">
        <w:rPr>
          <w:rFonts w:ascii="Lato" w:hAnsi="Lato" w:cs="Arial"/>
        </w:rPr>
        <w:t>en su caso mediante versiones públicas</w:t>
      </w:r>
      <w:r w:rsidR="006F1908" w:rsidRPr="00326916">
        <w:rPr>
          <w:rFonts w:ascii="Lato" w:hAnsi="Lato" w:cs="Arial"/>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B44F9F" w:rsidRPr="0091352D" w:rsidRDefault="00B44F9F" w:rsidP="0091352D">
      <w:pPr>
        <w:spacing w:line="336" w:lineRule="auto"/>
        <w:jc w:val="both"/>
        <w:rPr>
          <w:rFonts w:ascii="Lato" w:hAnsi="Lato" w:cs="Arial"/>
          <w:sz w:val="16"/>
        </w:rPr>
      </w:pPr>
    </w:p>
    <w:p w:rsidR="00DF76A5" w:rsidRPr="00326916" w:rsidRDefault="000C6F93" w:rsidP="0091352D">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BA4E7F">
        <w:rPr>
          <w:rFonts w:ascii="Lato" w:hAnsi="Lato" w:cs="Arial"/>
        </w:rPr>
        <w:t>s</w:t>
      </w:r>
      <w:r w:rsidR="00DF76A5" w:rsidRPr="00C76CAA">
        <w:rPr>
          <w:rFonts w:ascii="Lato" w:hAnsi="Lato" w:cs="Arial"/>
        </w:rPr>
        <w:t xml:space="preserve"> solicitud</w:t>
      </w:r>
      <w:r w:rsidR="00BA4E7F">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124897">
        <w:rPr>
          <w:rFonts w:ascii="Lato" w:hAnsi="Lato" w:cs="Arial"/>
          <w:b/>
        </w:rPr>
        <w:t>s</w:t>
      </w:r>
      <w:r w:rsidR="00253E2D">
        <w:rPr>
          <w:rFonts w:ascii="Lato" w:hAnsi="Lato" w:cs="Arial"/>
          <w:b/>
        </w:rPr>
        <w:t xml:space="preserve"> ampliac</w:t>
      </w:r>
      <w:r w:rsidR="00124897">
        <w:rPr>
          <w:rFonts w:ascii="Lato" w:hAnsi="Lato" w:cs="Arial"/>
          <w:b/>
        </w:rPr>
        <w:t>io</w:t>
      </w:r>
      <w:r w:rsidR="00ED4EAF">
        <w:rPr>
          <w:rFonts w:ascii="Lato" w:hAnsi="Lato" w:cs="Arial"/>
          <w:b/>
        </w:rPr>
        <w:t>n</w:t>
      </w:r>
      <w:r w:rsidR="00124897">
        <w:rPr>
          <w:rFonts w:ascii="Lato" w:hAnsi="Lato" w:cs="Arial"/>
          <w:b/>
        </w:rPr>
        <w:t>es</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w:t>
      </w:r>
      <w:r w:rsidR="00124897">
        <w:rPr>
          <w:rFonts w:ascii="Lato" w:hAnsi="Lato" w:cs="Arial"/>
          <w:b/>
        </w:rPr>
        <w:t xml:space="preserve">s por </w:t>
      </w:r>
      <w:r w:rsidR="00462662">
        <w:rPr>
          <w:rFonts w:ascii="Lato" w:hAnsi="Lato" w:cs="Arial"/>
          <w:b/>
        </w:rPr>
        <w:t xml:space="preserve">la Directora de la Unidad de Transparencia y </w:t>
      </w:r>
      <w:r w:rsidR="007E5CE1">
        <w:rPr>
          <w:rFonts w:ascii="Lato" w:hAnsi="Lato" w:cs="Arial"/>
          <w:b/>
        </w:rPr>
        <w:t>la</w:t>
      </w:r>
      <w:r w:rsidR="00124897">
        <w:rPr>
          <w:rFonts w:ascii="Lato" w:hAnsi="Lato" w:cs="Arial"/>
          <w:b/>
        </w:rPr>
        <w:t xml:space="preserve">s titulares de los Juzgados a que se </w:t>
      </w:r>
      <w:r w:rsidR="00462662">
        <w:rPr>
          <w:rFonts w:ascii="Lato" w:hAnsi="Lato" w:cs="Arial"/>
          <w:b/>
        </w:rPr>
        <w:t>h</w:t>
      </w:r>
      <w:r w:rsidR="00124897">
        <w:rPr>
          <w:rFonts w:ascii="Lato" w:hAnsi="Lato" w:cs="Arial"/>
          <w:b/>
        </w:rPr>
        <w:t>a hecho mención</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w:t>
      </w:r>
      <w:r w:rsidR="00DF76A5" w:rsidRPr="00326916">
        <w:rPr>
          <w:rFonts w:ascii="Lato" w:hAnsi="Lato" w:cs="Arial"/>
        </w:rPr>
        <w:t xml:space="preserve">contados a partir del día siguiente </w:t>
      </w:r>
      <w:r w:rsidR="00FD0427" w:rsidRPr="00326916">
        <w:rPr>
          <w:rFonts w:ascii="Lato" w:hAnsi="Lato" w:cs="Arial"/>
        </w:rPr>
        <w:t xml:space="preserve">hábil </w:t>
      </w:r>
      <w:r w:rsidR="00DF76A5" w:rsidRPr="00326916">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w:t>
      </w:r>
      <w:r w:rsidR="00326916">
        <w:rPr>
          <w:rFonts w:ascii="Lato" w:hAnsi="Lato" w:cs="Arial"/>
          <w:b/>
        </w:rPr>
        <w:t xml:space="preserve">extienda la </w:t>
      </w:r>
      <w:r w:rsidR="00DF76A5" w:rsidRPr="007A2FA2">
        <w:rPr>
          <w:rFonts w:ascii="Lato" w:hAnsi="Lato" w:cs="Arial"/>
          <w:b/>
        </w:rPr>
        <w:t xml:space="preserve">búsqueda </w:t>
      </w:r>
      <w:r w:rsidR="00326916" w:rsidRPr="00326916">
        <w:rPr>
          <w:rFonts w:ascii="Lato" w:hAnsi="Lato" w:cs="Arial"/>
        </w:rPr>
        <w:t xml:space="preserve">de forma </w:t>
      </w:r>
      <w:r w:rsidR="00DF76A5" w:rsidRPr="00326916">
        <w:rPr>
          <w:rFonts w:ascii="Lato" w:hAnsi="Lato" w:cs="Arial"/>
        </w:rPr>
        <w:t xml:space="preserve">exhaustiva y razonable de </w:t>
      </w:r>
      <w:r w:rsidR="0050644E" w:rsidRPr="00326916">
        <w:rPr>
          <w:rFonts w:ascii="Lato" w:hAnsi="Lato" w:cs="Arial"/>
        </w:rPr>
        <w:t>aquella</w:t>
      </w:r>
      <w:r w:rsidR="002658C0" w:rsidRPr="00326916">
        <w:rPr>
          <w:rFonts w:ascii="Lato" w:hAnsi="Lato" w:cs="Arial"/>
        </w:rPr>
        <w:t xml:space="preserve"> información que esté disponible para colmar el derecho</w:t>
      </w:r>
      <w:r w:rsidR="00D20A65" w:rsidRPr="00326916">
        <w:rPr>
          <w:rFonts w:ascii="Lato" w:hAnsi="Lato" w:cs="Arial"/>
        </w:rPr>
        <w:t xml:space="preserve"> de acceso</w:t>
      </w:r>
      <w:r w:rsidR="002658C0" w:rsidRPr="00326916">
        <w:rPr>
          <w:rFonts w:ascii="Lato" w:hAnsi="Lato" w:cs="Arial"/>
        </w:rPr>
        <w:t xml:space="preserve"> del peticionario a los datos solicitados y,</w:t>
      </w:r>
      <w:r w:rsidR="002658C0">
        <w:rPr>
          <w:rFonts w:ascii="Lato" w:hAnsi="Lato" w:cs="Arial"/>
          <w:b/>
        </w:rPr>
        <w:t xml:space="preserve"> </w:t>
      </w:r>
      <w:r w:rsidR="002658C0" w:rsidRPr="00326916">
        <w:rPr>
          <w:rFonts w:ascii="Lato" w:hAnsi="Lato" w:cs="Arial"/>
        </w:rPr>
        <w:t>previo su análisis,</w:t>
      </w:r>
      <w:r w:rsidR="002658C0">
        <w:rPr>
          <w:rFonts w:ascii="Lato" w:hAnsi="Lato" w:cs="Arial"/>
          <w:b/>
        </w:rPr>
        <w:t xml:space="preserve">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 xml:space="preserve">o </w:t>
      </w:r>
      <w:r w:rsidR="002658C0">
        <w:rPr>
          <w:rFonts w:ascii="Lato" w:hAnsi="Lato" w:cs="Arial"/>
          <w:b/>
        </w:rPr>
        <w:lastRenderedPageBreak/>
        <w:t xml:space="preserve">bien, </w:t>
      </w:r>
      <w:r w:rsidR="00326916">
        <w:rPr>
          <w:rFonts w:ascii="Lato" w:hAnsi="Lato" w:cs="Arial"/>
          <w:b/>
        </w:rPr>
        <w:t xml:space="preserve">se </w:t>
      </w:r>
      <w:r w:rsidR="002658C0">
        <w:rPr>
          <w:rFonts w:ascii="Lato" w:hAnsi="Lato" w:cs="Arial"/>
          <w:b/>
        </w:rPr>
        <w:t>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326916">
        <w:rPr>
          <w:rFonts w:ascii="Lato" w:hAnsi="Lato" w:cs="Arial"/>
          <w:b/>
        </w:rPr>
        <w:t xml:space="preserve">. </w:t>
      </w:r>
      <w:r w:rsidR="00326916" w:rsidRPr="00326916">
        <w:rPr>
          <w:rFonts w:ascii="Lato" w:hAnsi="Lato" w:cs="Arial"/>
        </w:rPr>
        <w:t>La</w:t>
      </w:r>
      <w:r w:rsidR="00326916">
        <w:rPr>
          <w:rFonts w:ascii="Lato" w:hAnsi="Lato" w:cs="Arial"/>
          <w:b/>
        </w:rPr>
        <w:t xml:space="preserve"> Directora de la Unidad de Transparencia, </w:t>
      </w:r>
      <w:r w:rsidR="00326916" w:rsidRPr="00326916">
        <w:rPr>
          <w:rFonts w:ascii="Lato" w:hAnsi="Lato" w:cs="Arial"/>
        </w:rPr>
        <w:t>presente en esta sesión,</w:t>
      </w:r>
      <w:r w:rsidR="00326916">
        <w:rPr>
          <w:rFonts w:ascii="Lato" w:hAnsi="Lato" w:cs="Arial"/>
          <w:b/>
        </w:rPr>
        <w:t xml:space="preserve"> se da por notificada del acuerdo anterior, </w:t>
      </w:r>
      <w:r w:rsidR="00326916" w:rsidRPr="00326916">
        <w:rPr>
          <w:rFonts w:ascii="Lato" w:hAnsi="Lato" w:cs="Arial"/>
        </w:rPr>
        <w:t>para los fines y efectos legales correspondientes.</w:t>
      </w:r>
    </w:p>
    <w:p w:rsidR="00DF76A5" w:rsidRPr="006726A4" w:rsidRDefault="00DF76A5" w:rsidP="0091352D">
      <w:pPr>
        <w:spacing w:line="336" w:lineRule="auto"/>
        <w:jc w:val="both"/>
        <w:rPr>
          <w:rFonts w:ascii="Lato" w:hAnsi="Lato" w:cs="Arial"/>
        </w:rPr>
      </w:pPr>
    </w:p>
    <w:p w:rsidR="00DF76A5" w:rsidRPr="007A2FA2" w:rsidRDefault="00DF76A5" w:rsidP="0091352D">
      <w:pPr>
        <w:spacing w:before="60" w:line="336" w:lineRule="auto"/>
        <w:jc w:val="both"/>
        <w:rPr>
          <w:rFonts w:ascii="Lato" w:hAnsi="Lato" w:cs="Arial"/>
        </w:rPr>
      </w:pPr>
      <w:r w:rsidRPr="00FA3E18">
        <w:rPr>
          <w:rFonts w:ascii="Lato" w:hAnsi="Lato" w:cs="Arial"/>
          <w:b/>
        </w:rPr>
        <w:t xml:space="preserve">Notifíquese </w:t>
      </w:r>
      <w:r w:rsidRPr="002F22C2">
        <w:rPr>
          <w:rFonts w:ascii="Lato" w:hAnsi="Lato" w:cs="Arial"/>
        </w:rPr>
        <w:t xml:space="preserve">y </w:t>
      </w:r>
      <w:r w:rsidRPr="00BA4E7F">
        <w:rPr>
          <w:rFonts w:ascii="Lato" w:hAnsi="Lato" w:cs="Arial"/>
          <w:b/>
        </w:rPr>
        <w:t>entréguese copia de esta acta a</w:t>
      </w:r>
      <w:r w:rsidR="00041489">
        <w:rPr>
          <w:rFonts w:ascii="Lato" w:hAnsi="Lato" w:cs="Arial"/>
          <w:b/>
        </w:rPr>
        <w:t xml:space="preserve"> </w:t>
      </w:r>
      <w:r w:rsidRPr="00BA4E7F">
        <w:rPr>
          <w:rFonts w:ascii="Lato" w:hAnsi="Lato" w:cs="Arial"/>
          <w:b/>
        </w:rPr>
        <w:t>l</w:t>
      </w:r>
      <w:r w:rsidR="00041489">
        <w:rPr>
          <w:rFonts w:ascii="Lato" w:hAnsi="Lato" w:cs="Arial"/>
          <w:b/>
        </w:rPr>
        <w:t xml:space="preserve">os </w:t>
      </w:r>
      <w:r w:rsidRPr="00BA4E7F">
        <w:rPr>
          <w:rFonts w:ascii="Lato" w:hAnsi="Lato" w:cs="Arial"/>
          <w:b/>
        </w:rPr>
        <w:t>solicitante</w:t>
      </w:r>
      <w:r w:rsidR="00041489">
        <w:rPr>
          <w:rFonts w:ascii="Lato" w:hAnsi="Lato" w:cs="Arial"/>
          <w:b/>
        </w:rPr>
        <w:t>s</w:t>
      </w:r>
      <w:r w:rsidRPr="007A2FA2">
        <w:rPr>
          <w:rFonts w:ascii="Lato" w:hAnsi="Lato" w:cs="Arial"/>
        </w:rPr>
        <w:t xml:space="preserve">, de conformidad a la ley de la materia. </w:t>
      </w:r>
      <w:r w:rsidR="00BA4E7F">
        <w:rPr>
          <w:rFonts w:ascii="Lato" w:hAnsi="Lato" w:cs="Arial"/>
        </w:rPr>
        <w:t xml:space="preserve">Igualmente, </w:t>
      </w:r>
      <w:r w:rsidR="00BA4E7F" w:rsidRPr="00BA4E7F">
        <w:rPr>
          <w:rFonts w:ascii="Lato" w:hAnsi="Lato" w:cs="Arial"/>
          <w:b/>
        </w:rPr>
        <w:t>notifíquese</w:t>
      </w:r>
      <w:r w:rsidR="00BA4E7F">
        <w:rPr>
          <w:rFonts w:ascii="Lato" w:hAnsi="Lato" w:cs="Arial"/>
        </w:rPr>
        <w:t xml:space="preserve"> vía correo electrónico, por conducto de la Unidad de Transparencia </w:t>
      </w:r>
      <w:r w:rsidR="00BA4E7F" w:rsidRPr="00BA4E7F">
        <w:rPr>
          <w:rFonts w:ascii="Lato" w:hAnsi="Lato" w:cs="Arial"/>
          <w:b/>
        </w:rPr>
        <w:t>a l</w:t>
      </w:r>
      <w:r w:rsidR="007E5CE1">
        <w:rPr>
          <w:rFonts w:ascii="Lato" w:hAnsi="Lato" w:cs="Arial"/>
          <w:b/>
        </w:rPr>
        <w:t>a</w:t>
      </w:r>
      <w:r w:rsidR="00C66342">
        <w:rPr>
          <w:rFonts w:ascii="Lato" w:hAnsi="Lato" w:cs="Arial"/>
          <w:b/>
        </w:rPr>
        <w:t>s</w:t>
      </w:r>
      <w:r w:rsidR="00BA4E7F" w:rsidRPr="00BA4E7F">
        <w:rPr>
          <w:rFonts w:ascii="Lato" w:hAnsi="Lato" w:cs="Arial"/>
          <w:b/>
        </w:rPr>
        <w:t xml:space="preserve"> </w:t>
      </w:r>
      <w:r w:rsidR="007E5CE1">
        <w:rPr>
          <w:rFonts w:ascii="Lato" w:hAnsi="Lato" w:cs="Arial"/>
          <w:b/>
        </w:rPr>
        <w:t>t</w:t>
      </w:r>
      <w:r w:rsidR="00BA4E7F" w:rsidRPr="00BA4E7F">
        <w:rPr>
          <w:rFonts w:ascii="Lato" w:hAnsi="Lato" w:cs="Arial"/>
          <w:b/>
        </w:rPr>
        <w:t>itular</w:t>
      </w:r>
      <w:r w:rsidR="00C66342">
        <w:rPr>
          <w:rFonts w:ascii="Lato" w:hAnsi="Lato" w:cs="Arial"/>
          <w:b/>
        </w:rPr>
        <w:t>es</w:t>
      </w:r>
      <w:r w:rsidR="00BA4E7F" w:rsidRPr="00BA4E7F">
        <w:rPr>
          <w:rFonts w:ascii="Lato" w:hAnsi="Lato" w:cs="Arial"/>
          <w:b/>
        </w:rPr>
        <w:t xml:space="preserve"> de</w:t>
      </w:r>
      <w:r w:rsidR="00C66342">
        <w:rPr>
          <w:rFonts w:ascii="Lato" w:hAnsi="Lato" w:cs="Arial"/>
          <w:b/>
        </w:rPr>
        <w:t xml:space="preserve"> </w:t>
      </w:r>
      <w:r w:rsidR="00BA4E7F" w:rsidRPr="00BA4E7F">
        <w:rPr>
          <w:rFonts w:ascii="Lato" w:hAnsi="Lato" w:cs="Arial"/>
          <w:b/>
        </w:rPr>
        <w:t>l</w:t>
      </w:r>
      <w:r w:rsidR="00C66342">
        <w:rPr>
          <w:rFonts w:ascii="Lato" w:hAnsi="Lato" w:cs="Arial"/>
          <w:b/>
        </w:rPr>
        <w:t>os</w:t>
      </w:r>
      <w:r w:rsidR="00BA4E7F" w:rsidRPr="00BA4E7F">
        <w:rPr>
          <w:rFonts w:ascii="Lato" w:hAnsi="Lato" w:cs="Arial"/>
          <w:b/>
        </w:rPr>
        <w:t xml:space="preserve"> Juzgado</w:t>
      </w:r>
      <w:r w:rsidR="00C66342">
        <w:rPr>
          <w:rFonts w:ascii="Lato" w:hAnsi="Lato" w:cs="Arial"/>
          <w:b/>
        </w:rPr>
        <w:t>s</w:t>
      </w:r>
      <w:r w:rsidR="00BA4E7F" w:rsidRPr="00BA4E7F">
        <w:rPr>
          <w:rFonts w:ascii="Lato" w:hAnsi="Lato" w:cs="Arial"/>
          <w:b/>
        </w:rPr>
        <w:t xml:space="preserve"> </w:t>
      </w:r>
      <w:r w:rsidR="0014472B" w:rsidRPr="0014472B">
        <w:rPr>
          <w:rFonts w:ascii="Lato" w:hAnsi="Lato" w:cs="Arial"/>
          <w:b/>
        </w:rPr>
        <w:t xml:space="preserve">Único </w:t>
      </w:r>
      <w:r w:rsidR="007E5CE1" w:rsidRPr="0014472B">
        <w:rPr>
          <w:rFonts w:ascii="Lato" w:hAnsi="Lato" w:cs="Arial"/>
          <w:b/>
        </w:rPr>
        <w:t xml:space="preserve">de Primera Instancia </w:t>
      </w:r>
      <w:r w:rsidR="0014472B" w:rsidRPr="0014472B">
        <w:rPr>
          <w:rFonts w:ascii="Lato" w:hAnsi="Lato" w:cs="Arial"/>
          <w:b/>
        </w:rPr>
        <w:t>Penal de Ensenada, Primero, Cuarto y Quinto</w:t>
      </w:r>
      <w:r w:rsidR="007E5CE1">
        <w:rPr>
          <w:rFonts w:ascii="Lato" w:hAnsi="Lato" w:cs="Arial"/>
          <w:b/>
        </w:rPr>
        <w:t xml:space="preserve"> Penal de Tijuana, así como</w:t>
      </w:r>
      <w:r w:rsidR="0014472B" w:rsidRPr="0014472B">
        <w:rPr>
          <w:rFonts w:ascii="Lato" w:hAnsi="Lato" w:cs="Arial"/>
          <w:b/>
        </w:rPr>
        <w:t xml:space="preserve"> Único de Primera Instancia Penal de Mexicali</w:t>
      </w:r>
      <w:r w:rsidR="007E5CE1" w:rsidRPr="0014472B">
        <w:rPr>
          <w:rFonts w:ascii="Lato" w:hAnsi="Lato" w:cs="Arial"/>
          <w:b/>
        </w:rPr>
        <w:t>, Baja California</w:t>
      </w:r>
      <w:r w:rsidR="00BA4E7F">
        <w:rPr>
          <w:rFonts w:ascii="Lato" w:hAnsi="Lato" w:cs="Arial"/>
        </w:rPr>
        <w:t>, el acuerdo anterior, para su conocimiento y fines legales correspondientes, haciéndole</w:t>
      </w:r>
      <w:r w:rsidR="00B523B8">
        <w:rPr>
          <w:rFonts w:ascii="Lato" w:hAnsi="Lato" w:cs="Arial"/>
        </w:rPr>
        <w:t>s</w:t>
      </w:r>
      <w:r w:rsidR="00BA4E7F">
        <w:rPr>
          <w:rFonts w:ascii="Lato" w:hAnsi="Lato" w:cs="Arial"/>
        </w:rPr>
        <w:t xml:space="preserve"> saber del nuevo plazo que tiene</w:t>
      </w:r>
      <w:r w:rsidR="0014472B">
        <w:rPr>
          <w:rFonts w:ascii="Lato" w:hAnsi="Lato" w:cs="Arial"/>
        </w:rPr>
        <w:t>n</w:t>
      </w:r>
      <w:r w:rsidR="00BA4E7F">
        <w:rPr>
          <w:rFonts w:ascii="Lato" w:hAnsi="Lato" w:cs="Arial"/>
        </w:rPr>
        <w:t xml:space="preserve"> para remitir la respuesta a dicha Unidad para su procesamiento, entrega y notificación al solicitante. </w:t>
      </w:r>
    </w:p>
    <w:p w:rsidR="006A1F65" w:rsidRPr="00C93B8A" w:rsidRDefault="006A1F65" w:rsidP="0091352D">
      <w:pPr>
        <w:spacing w:line="336" w:lineRule="auto"/>
        <w:jc w:val="both"/>
        <w:rPr>
          <w:rFonts w:ascii="Lato" w:hAnsi="Lato" w:cs="Arial"/>
        </w:rPr>
      </w:pPr>
    </w:p>
    <w:p w:rsidR="00DF76A5" w:rsidRPr="007A2FA2" w:rsidRDefault="00DF76A5" w:rsidP="0091352D">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7E5CE1">
        <w:rPr>
          <w:rFonts w:ascii="Lato" w:hAnsi="Lato" w:cs="Arial"/>
        </w:rPr>
        <w:t xml:space="preserve">dieciséis de agosto </w:t>
      </w:r>
      <w:r w:rsidR="006B408F">
        <w:rPr>
          <w:rFonts w:ascii="Lato" w:hAnsi="Lato" w:cs="Arial"/>
        </w:rPr>
        <w:t>de 2019</w:t>
      </w:r>
      <w:r w:rsidRPr="007A2FA2">
        <w:rPr>
          <w:rFonts w:ascii="Lato" w:hAnsi="Lato" w:cs="Arial"/>
        </w:rPr>
        <w:t>.</w:t>
      </w:r>
    </w:p>
    <w:p w:rsidR="00802642" w:rsidRDefault="00802642" w:rsidP="00802642">
      <w:pPr>
        <w:jc w:val="center"/>
        <w:rPr>
          <w:rFonts w:ascii="Lato" w:hAnsi="Lato" w:cs="Arial"/>
          <w:bCs/>
        </w:rPr>
      </w:pPr>
    </w:p>
    <w:p w:rsidR="007E3E4E" w:rsidRDefault="007E3E4E" w:rsidP="00802642">
      <w:pPr>
        <w:jc w:val="center"/>
        <w:rPr>
          <w:rFonts w:ascii="Lato" w:hAnsi="Lato" w:cs="Arial"/>
          <w:bCs/>
        </w:rPr>
      </w:pPr>
    </w:p>
    <w:p w:rsidR="006F1908" w:rsidRDefault="006F1908" w:rsidP="00DF76A5">
      <w:pPr>
        <w:jc w:val="center"/>
        <w:rPr>
          <w:rFonts w:ascii="Lato" w:hAnsi="Lato" w:cs="Arial"/>
          <w:bCs/>
        </w:rPr>
      </w:pPr>
    </w:p>
    <w:p w:rsidR="00C93B8A" w:rsidRDefault="00C93B8A" w:rsidP="00DF76A5">
      <w:pPr>
        <w:jc w:val="center"/>
        <w:rPr>
          <w:rFonts w:ascii="Lato" w:hAnsi="Lato" w:cs="Arial"/>
          <w:bCs/>
        </w:rPr>
      </w:pPr>
    </w:p>
    <w:p w:rsidR="00C93B8A" w:rsidRDefault="00C93B8A" w:rsidP="00DF76A5">
      <w:pPr>
        <w:jc w:val="center"/>
        <w:rPr>
          <w:rFonts w:ascii="Lato" w:hAnsi="Lato" w:cs="Arial"/>
          <w:bCs/>
        </w:rPr>
      </w:pPr>
    </w:p>
    <w:p w:rsidR="006F1908" w:rsidRDefault="006F1908" w:rsidP="00DF76A5">
      <w:pPr>
        <w:jc w:val="center"/>
        <w:rPr>
          <w:rFonts w:ascii="Lato" w:hAnsi="Lato" w:cs="Arial"/>
          <w:bCs/>
        </w:rPr>
      </w:pPr>
    </w:p>
    <w:p w:rsidR="0091352D" w:rsidRDefault="0091352D" w:rsidP="00DF76A5">
      <w:pPr>
        <w:jc w:val="center"/>
        <w:rPr>
          <w:rFonts w:ascii="Lato" w:hAnsi="Lato" w:cs="Arial"/>
          <w:bCs/>
        </w:rPr>
      </w:pPr>
    </w:p>
    <w:p w:rsidR="006F1908" w:rsidRDefault="006F1908"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BC74AA" w:rsidRDefault="00BC74AA" w:rsidP="00BC74AA">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91352D" w:rsidRDefault="0091352D" w:rsidP="0091352D">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1C" w:rsidRDefault="00FF7A1C" w:rsidP="00CC10D2">
      <w:r>
        <w:separator/>
      </w:r>
    </w:p>
  </w:endnote>
  <w:endnote w:type="continuationSeparator" w:id="0">
    <w:p w:rsidR="00FF7A1C" w:rsidRDefault="00FF7A1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8A6010">
          <w:pPr>
            <w:pStyle w:val="Piedepgina"/>
            <w:rPr>
              <w:rFonts w:ascii="Lato" w:hAnsi="Lato" w:cs="Arial"/>
            </w:rPr>
          </w:pPr>
          <w:r w:rsidRPr="00DA524A">
            <w:rPr>
              <w:rFonts w:ascii="Lato" w:hAnsi="Lato" w:cs="Arial"/>
            </w:rPr>
            <w:t>Acta relati</w:t>
          </w:r>
          <w:r w:rsidR="00FC5FEA">
            <w:rPr>
              <w:rFonts w:ascii="Lato" w:hAnsi="Lato" w:cs="Arial"/>
            </w:rPr>
            <w:t>va a la Sesión Extraordinaria 3</w:t>
          </w:r>
          <w:r w:rsidR="00F435BB">
            <w:rPr>
              <w:rFonts w:ascii="Lato" w:hAnsi="Lato" w:cs="Arial"/>
            </w:rPr>
            <w:t>8</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16548" w:rsidRPr="00DA524A">
            <w:rPr>
              <w:rFonts w:ascii="Lato" w:hAnsi="Lato" w:cs="Arial"/>
            </w:rPr>
            <w:fldChar w:fldCharType="begin"/>
          </w:r>
          <w:r w:rsidRPr="00DA524A">
            <w:rPr>
              <w:rFonts w:ascii="Lato" w:hAnsi="Lato" w:cs="Arial"/>
            </w:rPr>
            <w:instrText xml:space="preserve"> PAGE   \* MERGEFORMAT </w:instrText>
          </w:r>
          <w:r w:rsidR="00116548" w:rsidRPr="00DA524A">
            <w:rPr>
              <w:rFonts w:ascii="Lato" w:hAnsi="Lato" w:cs="Arial"/>
            </w:rPr>
            <w:fldChar w:fldCharType="separate"/>
          </w:r>
          <w:r w:rsidR="00EF7495">
            <w:rPr>
              <w:rFonts w:ascii="Lato" w:hAnsi="Lato" w:cs="Arial"/>
              <w:noProof/>
            </w:rPr>
            <w:t>9</w:t>
          </w:r>
          <w:r w:rsidR="00116548" w:rsidRPr="00DA524A">
            <w:rPr>
              <w:rFonts w:ascii="Lato" w:hAnsi="Lato" w:cs="Arial"/>
            </w:rPr>
            <w:fldChar w:fldCharType="end"/>
          </w:r>
          <w:r w:rsidRPr="00DA524A">
            <w:rPr>
              <w:rFonts w:ascii="Lato" w:hAnsi="Lato" w:cs="Arial"/>
            </w:rPr>
            <w:t xml:space="preserve"> de </w:t>
          </w:r>
          <w:fldSimple w:instr=" NUMPAGES   \* MERGEFORMAT ">
            <w:r w:rsidR="00EF7495" w:rsidRPr="00EF7495">
              <w:rPr>
                <w:rFonts w:ascii="Lato" w:hAnsi="Lato" w:cs="Arial"/>
                <w:noProof/>
              </w:rPr>
              <w:t>9</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E420B2">
          <w:pPr>
            <w:pStyle w:val="Piedepgina"/>
            <w:rPr>
              <w:rFonts w:ascii="Lato" w:hAnsi="Lato" w:cs="Arial"/>
            </w:rPr>
          </w:pPr>
          <w:r w:rsidRPr="00DA524A">
            <w:rPr>
              <w:rFonts w:ascii="Lato" w:hAnsi="Lato" w:cs="Arial"/>
            </w:rPr>
            <w:t>Acta relati</w:t>
          </w:r>
          <w:r>
            <w:rPr>
              <w:rFonts w:ascii="Lato" w:hAnsi="Lato" w:cs="Arial"/>
            </w:rPr>
            <w:t>va a la Sesión Extraordinaria 3</w:t>
          </w:r>
          <w:r w:rsidR="004A4AA2">
            <w:rPr>
              <w:rFonts w:ascii="Lato" w:hAnsi="Lato" w:cs="Arial"/>
            </w:rPr>
            <w:t>8</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16548" w:rsidRPr="00DA524A">
            <w:rPr>
              <w:rFonts w:ascii="Lato" w:hAnsi="Lato" w:cs="Arial"/>
            </w:rPr>
            <w:fldChar w:fldCharType="begin"/>
          </w:r>
          <w:r w:rsidRPr="00DA524A">
            <w:rPr>
              <w:rFonts w:ascii="Lato" w:hAnsi="Lato" w:cs="Arial"/>
            </w:rPr>
            <w:instrText xml:space="preserve"> PAGE   \* MERGEFORMAT </w:instrText>
          </w:r>
          <w:r w:rsidR="00116548" w:rsidRPr="00DA524A">
            <w:rPr>
              <w:rFonts w:ascii="Lato" w:hAnsi="Lato" w:cs="Arial"/>
            </w:rPr>
            <w:fldChar w:fldCharType="separate"/>
          </w:r>
          <w:r w:rsidR="00EF7495">
            <w:rPr>
              <w:rFonts w:ascii="Lato" w:hAnsi="Lato" w:cs="Arial"/>
              <w:noProof/>
            </w:rPr>
            <w:t>1</w:t>
          </w:r>
          <w:r w:rsidR="00116548" w:rsidRPr="00DA524A">
            <w:rPr>
              <w:rFonts w:ascii="Lato" w:hAnsi="Lato" w:cs="Arial"/>
            </w:rPr>
            <w:fldChar w:fldCharType="end"/>
          </w:r>
          <w:r w:rsidRPr="00DA524A">
            <w:rPr>
              <w:rFonts w:ascii="Lato" w:hAnsi="Lato" w:cs="Arial"/>
            </w:rPr>
            <w:t xml:space="preserve"> de </w:t>
          </w:r>
          <w:fldSimple w:instr=" NUMPAGES   \* MERGEFORMAT ">
            <w:r w:rsidR="00EF7495" w:rsidRPr="00EF7495">
              <w:rPr>
                <w:rFonts w:ascii="Lato" w:hAnsi="Lato" w:cs="Arial"/>
                <w:noProof/>
              </w:rPr>
              <w:t>9</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1C" w:rsidRDefault="00FF7A1C" w:rsidP="00CC10D2">
      <w:r>
        <w:separator/>
      </w:r>
    </w:p>
  </w:footnote>
  <w:footnote w:type="continuationSeparator" w:id="0">
    <w:p w:rsidR="00FF7A1C" w:rsidRDefault="00FF7A1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4362"/>
    <w:rsid w:val="00033625"/>
    <w:rsid w:val="00036FC5"/>
    <w:rsid w:val="00037DF3"/>
    <w:rsid w:val="00040AC3"/>
    <w:rsid w:val="00041489"/>
    <w:rsid w:val="000415A5"/>
    <w:rsid w:val="00047466"/>
    <w:rsid w:val="00047744"/>
    <w:rsid w:val="00053235"/>
    <w:rsid w:val="00053985"/>
    <w:rsid w:val="00056824"/>
    <w:rsid w:val="00061D6B"/>
    <w:rsid w:val="00062F1D"/>
    <w:rsid w:val="00063D1C"/>
    <w:rsid w:val="000671C9"/>
    <w:rsid w:val="00071BB8"/>
    <w:rsid w:val="00074333"/>
    <w:rsid w:val="0007627B"/>
    <w:rsid w:val="000769A4"/>
    <w:rsid w:val="00083201"/>
    <w:rsid w:val="000876E6"/>
    <w:rsid w:val="000879EA"/>
    <w:rsid w:val="00091679"/>
    <w:rsid w:val="0009270E"/>
    <w:rsid w:val="000938E7"/>
    <w:rsid w:val="00093D0B"/>
    <w:rsid w:val="0009732D"/>
    <w:rsid w:val="000A0EBF"/>
    <w:rsid w:val="000A399E"/>
    <w:rsid w:val="000A41B9"/>
    <w:rsid w:val="000A5583"/>
    <w:rsid w:val="000B1866"/>
    <w:rsid w:val="000B1C77"/>
    <w:rsid w:val="000B1D05"/>
    <w:rsid w:val="000B2047"/>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4F"/>
    <w:rsid w:val="001128B2"/>
    <w:rsid w:val="00116548"/>
    <w:rsid w:val="001211DD"/>
    <w:rsid w:val="001229AA"/>
    <w:rsid w:val="001238C8"/>
    <w:rsid w:val="00124897"/>
    <w:rsid w:val="001250C6"/>
    <w:rsid w:val="0012762E"/>
    <w:rsid w:val="001325E3"/>
    <w:rsid w:val="001330D8"/>
    <w:rsid w:val="00133AE3"/>
    <w:rsid w:val="001348B2"/>
    <w:rsid w:val="00135F8E"/>
    <w:rsid w:val="001410F3"/>
    <w:rsid w:val="00143471"/>
    <w:rsid w:val="00143D1D"/>
    <w:rsid w:val="00144495"/>
    <w:rsid w:val="0014472B"/>
    <w:rsid w:val="0015302D"/>
    <w:rsid w:val="00157F6C"/>
    <w:rsid w:val="001611BC"/>
    <w:rsid w:val="00164008"/>
    <w:rsid w:val="00166857"/>
    <w:rsid w:val="001675E3"/>
    <w:rsid w:val="00170C45"/>
    <w:rsid w:val="0017599C"/>
    <w:rsid w:val="00175C57"/>
    <w:rsid w:val="0017743B"/>
    <w:rsid w:val="00191A2C"/>
    <w:rsid w:val="00193131"/>
    <w:rsid w:val="0019431B"/>
    <w:rsid w:val="001979B6"/>
    <w:rsid w:val="001A4D84"/>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1F4D9C"/>
    <w:rsid w:val="002028DB"/>
    <w:rsid w:val="002037DF"/>
    <w:rsid w:val="00207BB8"/>
    <w:rsid w:val="00217653"/>
    <w:rsid w:val="002221A8"/>
    <w:rsid w:val="002233C4"/>
    <w:rsid w:val="002248C4"/>
    <w:rsid w:val="002331E5"/>
    <w:rsid w:val="0023379E"/>
    <w:rsid w:val="00233B31"/>
    <w:rsid w:val="0023443B"/>
    <w:rsid w:val="002356F5"/>
    <w:rsid w:val="00237374"/>
    <w:rsid w:val="00237F2A"/>
    <w:rsid w:val="00237FE7"/>
    <w:rsid w:val="0024101F"/>
    <w:rsid w:val="00243785"/>
    <w:rsid w:val="00251226"/>
    <w:rsid w:val="00251CBC"/>
    <w:rsid w:val="00253E2D"/>
    <w:rsid w:val="0025525F"/>
    <w:rsid w:val="00256137"/>
    <w:rsid w:val="00261D85"/>
    <w:rsid w:val="002658C0"/>
    <w:rsid w:val="00271B0C"/>
    <w:rsid w:val="00272EB7"/>
    <w:rsid w:val="00273B1D"/>
    <w:rsid w:val="002806FF"/>
    <w:rsid w:val="00286908"/>
    <w:rsid w:val="00291782"/>
    <w:rsid w:val="00292441"/>
    <w:rsid w:val="00295B4E"/>
    <w:rsid w:val="002975DA"/>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22C2"/>
    <w:rsid w:val="002F5C63"/>
    <w:rsid w:val="00310E58"/>
    <w:rsid w:val="003112B7"/>
    <w:rsid w:val="00311E94"/>
    <w:rsid w:val="00311F36"/>
    <w:rsid w:val="003150FE"/>
    <w:rsid w:val="0031598F"/>
    <w:rsid w:val="00316369"/>
    <w:rsid w:val="0032262F"/>
    <w:rsid w:val="00322AF7"/>
    <w:rsid w:val="00323950"/>
    <w:rsid w:val="00326026"/>
    <w:rsid w:val="00326916"/>
    <w:rsid w:val="003301FE"/>
    <w:rsid w:val="003302BE"/>
    <w:rsid w:val="003305EE"/>
    <w:rsid w:val="0033132C"/>
    <w:rsid w:val="00331BE6"/>
    <w:rsid w:val="003346D8"/>
    <w:rsid w:val="003405D1"/>
    <w:rsid w:val="00343754"/>
    <w:rsid w:val="003519B7"/>
    <w:rsid w:val="00351B53"/>
    <w:rsid w:val="0035536D"/>
    <w:rsid w:val="003616D1"/>
    <w:rsid w:val="00364685"/>
    <w:rsid w:val="003658D9"/>
    <w:rsid w:val="003660C6"/>
    <w:rsid w:val="00367903"/>
    <w:rsid w:val="00367D01"/>
    <w:rsid w:val="0037137C"/>
    <w:rsid w:val="00371E36"/>
    <w:rsid w:val="00374453"/>
    <w:rsid w:val="00382EEF"/>
    <w:rsid w:val="0038336B"/>
    <w:rsid w:val="003835FE"/>
    <w:rsid w:val="00383EA7"/>
    <w:rsid w:val="00385A08"/>
    <w:rsid w:val="00385B68"/>
    <w:rsid w:val="00387157"/>
    <w:rsid w:val="00390938"/>
    <w:rsid w:val="0039740E"/>
    <w:rsid w:val="00397E4C"/>
    <w:rsid w:val="003A050D"/>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E1909"/>
    <w:rsid w:val="003F0846"/>
    <w:rsid w:val="003F5465"/>
    <w:rsid w:val="004012BB"/>
    <w:rsid w:val="0040466C"/>
    <w:rsid w:val="00405A1C"/>
    <w:rsid w:val="004108AE"/>
    <w:rsid w:val="0041725C"/>
    <w:rsid w:val="004177AF"/>
    <w:rsid w:val="00423AE2"/>
    <w:rsid w:val="00427173"/>
    <w:rsid w:val="00427D2B"/>
    <w:rsid w:val="00432848"/>
    <w:rsid w:val="00433358"/>
    <w:rsid w:val="0043380F"/>
    <w:rsid w:val="004350F7"/>
    <w:rsid w:val="00442D21"/>
    <w:rsid w:val="00444444"/>
    <w:rsid w:val="00445058"/>
    <w:rsid w:val="0045071C"/>
    <w:rsid w:val="0045783B"/>
    <w:rsid w:val="00460FED"/>
    <w:rsid w:val="00462662"/>
    <w:rsid w:val="00467770"/>
    <w:rsid w:val="00472CC9"/>
    <w:rsid w:val="00474A68"/>
    <w:rsid w:val="00474D4D"/>
    <w:rsid w:val="004754EB"/>
    <w:rsid w:val="004817C2"/>
    <w:rsid w:val="00482D27"/>
    <w:rsid w:val="00482DA9"/>
    <w:rsid w:val="00483F8F"/>
    <w:rsid w:val="00490810"/>
    <w:rsid w:val="004961EF"/>
    <w:rsid w:val="004A2A3A"/>
    <w:rsid w:val="004A4AA2"/>
    <w:rsid w:val="004A57BA"/>
    <w:rsid w:val="004B0D0D"/>
    <w:rsid w:val="004B11CE"/>
    <w:rsid w:val="004B13EF"/>
    <w:rsid w:val="004B47A1"/>
    <w:rsid w:val="004B57F2"/>
    <w:rsid w:val="004B71B7"/>
    <w:rsid w:val="004C0187"/>
    <w:rsid w:val="004C61AC"/>
    <w:rsid w:val="004C7C05"/>
    <w:rsid w:val="004D15DA"/>
    <w:rsid w:val="004D1E22"/>
    <w:rsid w:val="004D2D18"/>
    <w:rsid w:val="004D33A3"/>
    <w:rsid w:val="004D7EC1"/>
    <w:rsid w:val="004E33BC"/>
    <w:rsid w:val="004E4631"/>
    <w:rsid w:val="004E60CC"/>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524D4"/>
    <w:rsid w:val="0055409E"/>
    <w:rsid w:val="0055579B"/>
    <w:rsid w:val="00560791"/>
    <w:rsid w:val="00574E7B"/>
    <w:rsid w:val="00577A2D"/>
    <w:rsid w:val="005903DA"/>
    <w:rsid w:val="00591F00"/>
    <w:rsid w:val="00592D91"/>
    <w:rsid w:val="005A11CC"/>
    <w:rsid w:val="005A4870"/>
    <w:rsid w:val="005B5910"/>
    <w:rsid w:val="005C3AE4"/>
    <w:rsid w:val="005C5C55"/>
    <w:rsid w:val="005D1817"/>
    <w:rsid w:val="005D1DF6"/>
    <w:rsid w:val="005E25D6"/>
    <w:rsid w:val="005E2641"/>
    <w:rsid w:val="005E63D4"/>
    <w:rsid w:val="00601175"/>
    <w:rsid w:val="0060180C"/>
    <w:rsid w:val="006023D3"/>
    <w:rsid w:val="0060457D"/>
    <w:rsid w:val="0060496B"/>
    <w:rsid w:val="00607CC2"/>
    <w:rsid w:val="00616C7B"/>
    <w:rsid w:val="006208CB"/>
    <w:rsid w:val="00620E2D"/>
    <w:rsid w:val="0063611B"/>
    <w:rsid w:val="00636B7B"/>
    <w:rsid w:val="00636EDC"/>
    <w:rsid w:val="00640507"/>
    <w:rsid w:val="00640CBC"/>
    <w:rsid w:val="00640D3C"/>
    <w:rsid w:val="00642A6E"/>
    <w:rsid w:val="006438BE"/>
    <w:rsid w:val="006475F0"/>
    <w:rsid w:val="00652952"/>
    <w:rsid w:val="00653FD8"/>
    <w:rsid w:val="0065621C"/>
    <w:rsid w:val="0066482F"/>
    <w:rsid w:val="00671E47"/>
    <w:rsid w:val="006726A4"/>
    <w:rsid w:val="00672F3D"/>
    <w:rsid w:val="006840D7"/>
    <w:rsid w:val="0068457A"/>
    <w:rsid w:val="00686623"/>
    <w:rsid w:val="00686C4B"/>
    <w:rsid w:val="00691712"/>
    <w:rsid w:val="00694381"/>
    <w:rsid w:val="006A1F65"/>
    <w:rsid w:val="006B408F"/>
    <w:rsid w:val="006B7C87"/>
    <w:rsid w:val="006C1630"/>
    <w:rsid w:val="006D3AA3"/>
    <w:rsid w:val="006D5EE5"/>
    <w:rsid w:val="006D7350"/>
    <w:rsid w:val="006D7FE9"/>
    <w:rsid w:val="006E19BA"/>
    <w:rsid w:val="006E3F07"/>
    <w:rsid w:val="006E4220"/>
    <w:rsid w:val="006F1908"/>
    <w:rsid w:val="006F67F4"/>
    <w:rsid w:val="007013F0"/>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3EF1"/>
    <w:rsid w:val="0074626F"/>
    <w:rsid w:val="00746A72"/>
    <w:rsid w:val="00752C1F"/>
    <w:rsid w:val="00757129"/>
    <w:rsid w:val="00757FC7"/>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E3E4E"/>
    <w:rsid w:val="007E5CE1"/>
    <w:rsid w:val="007F112A"/>
    <w:rsid w:val="007F2222"/>
    <w:rsid w:val="007F3526"/>
    <w:rsid w:val="007F5F5E"/>
    <w:rsid w:val="007F5FA9"/>
    <w:rsid w:val="008004CB"/>
    <w:rsid w:val="00802642"/>
    <w:rsid w:val="00803B71"/>
    <w:rsid w:val="0080548D"/>
    <w:rsid w:val="00806B7E"/>
    <w:rsid w:val="00807264"/>
    <w:rsid w:val="0081185E"/>
    <w:rsid w:val="00815E03"/>
    <w:rsid w:val="00816DF4"/>
    <w:rsid w:val="008201EC"/>
    <w:rsid w:val="00821E35"/>
    <w:rsid w:val="00822F3C"/>
    <w:rsid w:val="00824E24"/>
    <w:rsid w:val="008258A6"/>
    <w:rsid w:val="00825F9A"/>
    <w:rsid w:val="00831D00"/>
    <w:rsid w:val="00833199"/>
    <w:rsid w:val="008338DC"/>
    <w:rsid w:val="00836D58"/>
    <w:rsid w:val="008431C9"/>
    <w:rsid w:val="00843284"/>
    <w:rsid w:val="00844AB4"/>
    <w:rsid w:val="008511F8"/>
    <w:rsid w:val="00854CAD"/>
    <w:rsid w:val="008559DE"/>
    <w:rsid w:val="008566ED"/>
    <w:rsid w:val="008600DF"/>
    <w:rsid w:val="0086420D"/>
    <w:rsid w:val="00872D29"/>
    <w:rsid w:val="00873389"/>
    <w:rsid w:val="008733BC"/>
    <w:rsid w:val="00875867"/>
    <w:rsid w:val="008765F6"/>
    <w:rsid w:val="00883BED"/>
    <w:rsid w:val="008849E9"/>
    <w:rsid w:val="00890668"/>
    <w:rsid w:val="0089138E"/>
    <w:rsid w:val="00892EE8"/>
    <w:rsid w:val="00894996"/>
    <w:rsid w:val="00897C4B"/>
    <w:rsid w:val="008A04DF"/>
    <w:rsid w:val="008A1794"/>
    <w:rsid w:val="008A4115"/>
    <w:rsid w:val="008A6010"/>
    <w:rsid w:val="008B00EA"/>
    <w:rsid w:val="008B19C4"/>
    <w:rsid w:val="008B4656"/>
    <w:rsid w:val="008C26EB"/>
    <w:rsid w:val="008C2B10"/>
    <w:rsid w:val="008C3061"/>
    <w:rsid w:val="008C7926"/>
    <w:rsid w:val="008E29A0"/>
    <w:rsid w:val="008E637B"/>
    <w:rsid w:val="008F3A11"/>
    <w:rsid w:val="008F3CCB"/>
    <w:rsid w:val="008F71CC"/>
    <w:rsid w:val="00903058"/>
    <w:rsid w:val="00910E7E"/>
    <w:rsid w:val="00912682"/>
    <w:rsid w:val="0091352D"/>
    <w:rsid w:val="0091555C"/>
    <w:rsid w:val="00915EC9"/>
    <w:rsid w:val="00916087"/>
    <w:rsid w:val="00916DB8"/>
    <w:rsid w:val="00920EF1"/>
    <w:rsid w:val="009236BE"/>
    <w:rsid w:val="009241BC"/>
    <w:rsid w:val="00934328"/>
    <w:rsid w:val="00936FAA"/>
    <w:rsid w:val="00937194"/>
    <w:rsid w:val="00942AD6"/>
    <w:rsid w:val="00951EBE"/>
    <w:rsid w:val="00955627"/>
    <w:rsid w:val="0096486F"/>
    <w:rsid w:val="009667D9"/>
    <w:rsid w:val="0097086C"/>
    <w:rsid w:val="00976A08"/>
    <w:rsid w:val="0098390A"/>
    <w:rsid w:val="009A0ABC"/>
    <w:rsid w:val="009A3124"/>
    <w:rsid w:val="009A4508"/>
    <w:rsid w:val="009B5C05"/>
    <w:rsid w:val="009C2DAE"/>
    <w:rsid w:val="009C5E80"/>
    <w:rsid w:val="009D065E"/>
    <w:rsid w:val="009D0976"/>
    <w:rsid w:val="009D19C0"/>
    <w:rsid w:val="009D22F6"/>
    <w:rsid w:val="009D285C"/>
    <w:rsid w:val="009D5743"/>
    <w:rsid w:val="009D6A30"/>
    <w:rsid w:val="009E2971"/>
    <w:rsid w:val="009E40BD"/>
    <w:rsid w:val="009E4EF3"/>
    <w:rsid w:val="009E7396"/>
    <w:rsid w:val="009F0936"/>
    <w:rsid w:val="009F7667"/>
    <w:rsid w:val="00A031C9"/>
    <w:rsid w:val="00A0337E"/>
    <w:rsid w:val="00A1042A"/>
    <w:rsid w:val="00A114E1"/>
    <w:rsid w:val="00A13591"/>
    <w:rsid w:val="00A14909"/>
    <w:rsid w:val="00A21BBA"/>
    <w:rsid w:val="00A21C6B"/>
    <w:rsid w:val="00A24ACB"/>
    <w:rsid w:val="00A26E01"/>
    <w:rsid w:val="00A33EC8"/>
    <w:rsid w:val="00A34797"/>
    <w:rsid w:val="00A35379"/>
    <w:rsid w:val="00A41E70"/>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3C29"/>
    <w:rsid w:val="00AC58A0"/>
    <w:rsid w:val="00AC59FB"/>
    <w:rsid w:val="00AC7869"/>
    <w:rsid w:val="00AC7A1C"/>
    <w:rsid w:val="00AD19D6"/>
    <w:rsid w:val="00AD6611"/>
    <w:rsid w:val="00AE104C"/>
    <w:rsid w:val="00AF227B"/>
    <w:rsid w:val="00AF3105"/>
    <w:rsid w:val="00AF36CA"/>
    <w:rsid w:val="00AF4428"/>
    <w:rsid w:val="00AF7296"/>
    <w:rsid w:val="00B041D2"/>
    <w:rsid w:val="00B07A6A"/>
    <w:rsid w:val="00B11201"/>
    <w:rsid w:val="00B1314C"/>
    <w:rsid w:val="00B30521"/>
    <w:rsid w:val="00B43541"/>
    <w:rsid w:val="00B44464"/>
    <w:rsid w:val="00B44F9F"/>
    <w:rsid w:val="00B47210"/>
    <w:rsid w:val="00B473B3"/>
    <w:rsid w:val="00B50AB7"/>
    <w:rsid w:val="00B523B8"/>
    <w:rsid w:val="00B63DC7"/>
    <w:rsid w:val="00B706C9"/>
    <w:rsid w:val="00B71665"/>
    <w:rsid w:val="00B7250E"/>
    <w:rsid w:val="00B75A5E"/>
    <w:rsid w:val="00B76AC7"/>
    <w:rsid w:val="00B853EE"/>
    <w:rsid w:val="00B86C23"/>
    <w:rsid w:val="00B909A6"/>
    <w:rsid w:val="00B96A5F"/>
    <w:rsid w:val="00B96AF0"/>
    <w:rsid w:val="00BA1C41"/>
    <w:rsid w:val="00BA3018"/>
    <w:rsid w:val="00BA36F3"/>
    <w:rsid w:val="00BA3A61"/>
    <w:rsid w:val="00BA4E7F"/>
    <w:rsid w:val="00BA7BBD"/>
    <w:rsid w:val="00BB7F90"/>
    <w:rsid w:val="00BC016D"/>
    <w:rsid w:val="00BC506B"/>
    <w:rsid w:val="00BC74AA"/>
    <w:rsid w:val="00BC7DAD"/>
    <w:rsid w:val="00BD035B"/>
    <w:rsid w:val="00BE1241"/>
    <w:rsid w:val="00BE5895"/>
    <w:rsid w:val="00BF0C64"/>
    <w:rsid w:val="00BF473B"/>
    <w:rsid w:val="00C03EEC"/>
    <w:rsid w:val="00C10A30"/>
    <w:rsid w:val="00C12623"/>
    <w:rsid w:val="00C17301"/>
    <w:rsid w:val="00C175EA"/>
    <w:rsid w:val="00C25468"/>
    <w:rsid w:val="00C25C7D"/>
    <w:rsid w:val="00C26881"/>
    <w:rsid w:val="00C31213"/>
    <w:rsid w:val="00C329C9"/>
    <w:rsid w:val="00C36290"/>
    <w:rsid w:val="00C40EEC"/>
    <w:rsid w:val="00C41EAC"/>
    <w:rsid w:val="00C425DA"/>
    <w:rsid w:val="00C43C0F"/>
    <w:rsid w:val="00C45056"/>
    <w:rsid w:val="00C45A6D"/>
    <w:rsid w:val="00C523C4"/>
    <w:rsid w:val="00C5258D"/>
    <w:rsid w:val="00C638B5"/>
    <w:rsid w:val="00C63C55"/>
    <w:rsid w:val="00C64449"/>
    <w:rsid w:val="00C660AF"/>
    <w:rsid w:val="00C66342"/>
    <w:rsid w:val="00C66AF7"/>
    <w:rsid w:val="00C67F8D"/>
    <w:rsid w:val="00C7162C"/>
    <w:rsid w:val="00C72E76"/>
    <w:rsid w:val="00C76CAA"/>
    <w:rsid w:val="00C77586"/>
    <w:rsid w:val="00C82879"/>
    <w:rsid w:val="00C8451A"/>
    <w:rsid w:val="00C86AD8"/>
    <w:rsid w:val="00C870B5"/>
    <w:rsid w:val="00C87A58"/>
    <w:rsid w:val="00C9185F"/>
    <w:rsid w:val="00C92ADA"/>
    <w:rsid w:val="00C93B8A"/>
    <w:rsid w:val="00C97627"/>
    <w:rsid w:val="00CA123A"/>
    <w:rsid w:val="00CA1574"/>
    <w:rsid w:val="00CA4BE4"/>
    <w:rsid w:val="00CA5BA0"/>
    <w:rsid w:val="00CA6485"/>
    <w:rsid w:val="00CB4BFB"/>
    <w:rsid w:val="00CC10D2"/>
    <w:rsid w:val="00CC3D2E"/>
    <w:rsid w:val="00CC4BAE"/>
    <w:rsid w:val="00CD54C9"/>
    <w:rsid w:val="00CE2CC9"/>
    <w:rsid w:val="00CE3B77"/>
    <w:rsid w:val="00CE4995"/>
    <w:rsid w:val="00CE64F1"/>
    <w:rsid w:val="00CE78CA"/>
    <w:rsid w:val="00CF037E"/>
    <w:rsid w:val="00CF1ABD"/>
    <w:rsid w:val="00CF6930"/>
    <w:rsid w:val="00CF6FBA"/>
    <w:rsid w:val="00D00AB2"/>
    <w:rsid w:val="00D05C07"/>
    <w:rsid w:val="00D06A23"/>
    <w:rsid w:val="00D074D1"/>
    <w:rsid w:val="00D1151B"/>
    <w:rsid w:val="00D1581A"/>
    <w:rsid w:val="00D20A65"/>
    <w:rsid w:val="00D3009D"/>
    <w:rsid w:val="00D31A6A"/>
    <w:rsid w:val="00D31FB6"/>
    <w:rsid w:val="00D332B3"/>
    <w:rsid w:val="00D45E18"/>
    <w:rsid w:val="00D46525"/>
    <w:rsid w:val="00D50819"/>
    <w:rsid w:val="00D53518"/>
    <w:rsid w:val="00D535D5"/>
    <w:rsid w:val="00D55416"/>
    <w:rsid w:val="00D60B3B"/>
    <w:rsid w:val="00D6585A"/>
    <w:rsid w:val="00D82424"/>
    <w:rsid w:val="00D8586F"/>
    <w:rsid w:val="00D87758"/>
    <w:rsid w:val="00D9124A"/>
    <w:rsid w:val="00D9187D"/>
    <w:rsid w:val="00D96376"/>
    <w:rsid w:val="00D96599"/>
    <w:rsid w:val="00D9709F"/>
    <w:rsid w:val="00DA524A"/>
    <w:rsid w:val="00DA5275"/>
    <w:rsid w:val="00DB0F1F"/>
    <w:rsid w:val="00DB37EB"/>
    <w:rsid w:val="00DB56C6"/>
    <w:rsid w:val="00DB58AE"/>
    <w:rsid w:val="00DB71C2"/>
    <w:rsid w:val="00DC0613"/>
    <w:rsid w:val="00DC3364"/>
    <w:rsid w:val="00DC6D0F"/>
    <w:rsid w:val="00DD49CF"/>
    <w:rsid w:val="00DD512C"/>
    <w:rsid w:val="00DD711C"/>
    <w:rsid w:val="00DE379F"/>
    <w:rsid w:val="00DE38C4"/>
    <w:rsid w:val="00DE5542"/>
    <w:rsid w:val="00DE58B1"/>
    <w:rsid w:val="00DE6328"/>
    <w:rsid w:val="00DE6E76"/>
    <w:rsid w:val="00DE6F15"/>
    <w:rsid w:val="00DF07E8"/>
    <w:rsid w:val="00DF76A5"/>
    <w:rsid w:val="00E009E5"/>
    <w:rsid w:val="00E07A09"/>
    <w:rsid w:val="00E12ABB"/>
    <w:rsid w:val="00E1664C"/>
    <w:rsid w:val="00E17EF2"/>
    <w:rsid w:val="00E22003"/>
    <w:rsid w:val="00E22361"/>
    <w:rsid w:val="00E27662"/>
    <w:rsid w:val="00E317C4"/>
    <w:rsid w:val="00E3210D"/>
    <w:rsid w:val="00E36F6D"/>
    <w:rsid w:val="00E420B2"/>
    <w:rsid w:val="00E4351E"/>
    <w:rsid w:val="00E435A2"/>
    <w:rsid w:val="00E45AD2"/>
    <w:rsid w:val="00E47ECA"/>
    <w:rsid w:val="00E50918"/>
    <w:rsid w:val="00E50CD3"/>
    <w:rsid w:val="00E54E6F"/>
    <w:rsid w:val="00E60460"/>
    <w:rsid w:val="00E63EA5"/>
    <w:rsid w:val="00E653F2"/>
    <w:rsid w:val="00E72E24"/>
    <w:rsid w:val="00E73129"/>
    <w:rsid w:val="00E74618"/>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6B92"/>
    <w:rsid w:val="00EC794D"/>
    <w:rsid w:val="00ED265E"/>
    <w:rsid w:val="00ED2B2D"/>
    <w:rsid w:val="00ED4EAF"/>
    <w:rsid w:val="00EE0EFF"/>
    <w:rsid w:val="00EE19C5"/>
    <w:rsid w:val="00EE19FB"/>
    <w:rsid w:val="00EE2A1F"/>
    <w:rsid w:val="00EF3EF5"/>
    <w:rsid w:val="00EF54A8"/>
    <w:rsid w:val="00EF7495"/>
    <w:rsid w:val="00F001CA"/>
    <w:rsid w:val="00F0162C"/>
    <w:rsid w:val="00F03113"/>
    <w:rsid w:val="00F03AF4"/>
    <w:rsid w:val="00F03D79"/>
    <w:rsid w:val="00F11563"/>
    <w:rsid w:val="00F1362F"/>
    <w:rsid w:val="00F14644"/>
    <w:rsid w:val="00F17A58"/>
    <w:rsid w:val="00F21EEA"/>
    <w:rsid w:val="00F21F27"/>
    <w:rsid w:val="00F27951"/>
    <w:rsid w:val="00F27B98"/>
    <w:rsid w:val="00F32058"/>
    <w:rsid w:val="00F33E61"/>
    <w:rsid w:val="00F42394"/>
    <w:rsid w:val="00F4334D"/>
    <w:rsid w:val="00F435BB"/>
    <w:rsid w:val="00F438E9"/>
    <w:rsid w:val="00F4539C"/>
    <w:rsid w:val="00F45B69"/>
    <w:rsid w:val="00F45E75"/>
    <w:rsid w:val="00F4661C"/>
    <w:rsid w:val="00F50228"/>
    <w:rsid w:val="00F53765"/>
    <w:rsid w:val="00F57835"/>
    <w:rsid w:val="00F63BFE"/>
    <w:rsid w:val="00F720D3"/>
    <w:rsid w:val="00F76453"/>
    <w:rsid w:val="00F82004"/>
    <w:rsid w:val="00F82B53"/>
    <w:rsid w:val="00F82D8F"/>
    <w:rsid w:val="00F865FE"/>
    <w:rsid w:val="00F86805"/>
    <w:rsid w:val="00F9104E"/>
    <w:rsid w:val="00F91647"/>
    <w:rsid w:val="00F91B55"/>
    <w:rsid w:val="00F93103"/>
    <w:rsid w:val="00F932C2"/>
    <w:rsid w:val="00F971C4"/>
    <w:rsid w:val="00F97456"/>
    <w:rsid w:val="00FA194D"/>
    <w:rsid w:val="00FA3E18"/>
    <w:rsid w:val="00FA6714"/>
    <w:rsid w:val="00FA7606"/>
    <w:rsid w:val="00FB1875"/>
    <w:rsid w:val="00FB1AAE"/>
    <w:rsid w:val="00FB3C80"/>
    <w:rsid w:val="00FB44F2"/>
    <w:rsid w:val="00FB53CD"/>
    <w:rsid w:val="00FB652B"/>
    <w:rsid w:val="00FB71F0"/>
    <w:rsid w:val="00FB7214"/>
    <w:rsid w:val="00FB7A82"/>
    <w:rsid w:val="00FC5FEA"/>
    <w:rsid w:val="00FD0427"/>
    <w:rsid w:val="00FD3709"/>
    <w:rsid w:val="00FD4E1D"/>
    <w:rsid w:val="00FD5136"/>
    <w:rsid w:val="00FD63E4"/>
    <w:rsid w:val="00FE24DC"/>
    <w:rsid w:val="00FE400C"/>
    <w:rsid w:val="00FE4CAA"/>
    <w:rsid w:val="00FF3C4B"/>
    <w:rsid w:val="00FF4010"/>
    <w:rsid w:val="00FF533E"/>
    <w:rsid w:val="00FF5B00"/>
    <w:rsid w:val="00FF7200"/>
    <w:rsid w:val="00FF7A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8E686-1AD3-45B4-9345-A100C49F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2980</Words>
  <Characters>16395</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2019-08-20T18:25:00Z</cp:lastPrinted>
  <dcterms:created xsi:type="dcterms:W3CDTF">2019-08-20T17:41:00Z</dcterms:created>
  <dcterms:modified xsi:type="dcterms:W3CDTF">2019-08-20T18:25:00Z</dcterms:modified>
</cp:coreProperties>
</file>