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9D22B6">
        <w:rPr>
          <w:rFonts w:ascii="Lato" w:hAnsi="Lato" w:cs="Arial"/>
          <w:b/>
        </w:rPr>
        <w:t>22</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944048">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9D22B6">
        <w:rPr>
          <w:rFonts w:ascii="Lato" w:hAnsi="Lato" w:cs="Arial"/>
        </w:rPr>
        <w:t>veintiséis</w:t>
      </w:r>
      <w:r w:rsidR="009474A5">
        <w:rPr>
          <w:rFonts w:ascii="Lato" w:hAnsi="Lato" w:cs="Arial"/>
        </w:rPr>
        <w:t xml:space="preserve"> de</w:t>
      </w:r>
      <w:r w:rsidR="00625A6A">
        <w:rPr>
          <w:rFonts w:ascii="Lato" w:hAnsi="Lato" w:cs="Arial"/>
        </w:rPr>
        <w:t xml:space="preserve"> agosto</w:t>
      </w:r>
      <w:r w:rsidR="00F4616A">
        <w:rPr>
          <w:rFonts w:ascii="Lato" w:hAnsi="Lato" w:cs="Arial"/>
        </w:rPr>
        <w:t xml:space="preserve">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w:t>
      </w:r>
      <w:r w:rsidR="00625A6A">
        <w:rPr>
          <w:rFonts w:ascii="Lato" w:hAnsi="Lato" w:cs="Arial"/>
        </w:rPr>
        <w:t>Jorge Ignacio Pérez Castañeda</w:t>
      </w:r>
      <w:r w:rsidRPr="007A2FA2">
        <w:rPr>
          <w:rFonts w:ascii="Lato" w:hAnsi="Lato" w:cs="Arial"/>
        </w:rPr>
        <w:t xml:space="preserve">,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3717AA">
        <w:rPr>
          <w:rFonts w:ascii="Lato" w:hAnsi="Lato" w:cs="Arial"/>
        </w:rPr>
        <w:t xml:space="preserve"> Vicente de Santiago </w:t>
      </w:r>
      <w:proofErr w:type="spellStart"/>
      <w:r w:rsidR="003717AA">
        <w:rPr>
          <w:rFonts w:ascii="Lato" w:hAnsi="Lato" w:cs="Arial"/>
        </w:rPr>
        <w:t>Donmiguel</w:t>
      </w:r>
      <w:proofErr w:type="spellEnd"/>
      <w:r w:rsidRPr="007A2FA2">
        <w:rPr>
          <w:rFonts w:ascii="Lato" w:hAnsi="Lato" w:cs="Arial"/>
        </w:rPr>
        <w:t xml:space="preserve">, </w:t>
      </w:r>
      <w:r w:rsidR="00F720D3">
        <w:rPr>
          <w:rFonts w:ascii="Lato" w:hAnsi="Lato" w:cs="Arial"/>
        </w:rPr>
        <w:t>la</w:t>
      </w:r>
      <w:r w:rsidR="00FD0427">
        <w:rPr>
          <w:rFonts w:ascii="Lato" w:hAnsi="Lato" w:cs="Arial"/>
        </w:rPr>
        <w:t xml:space="preserve"> </w:t>
      </w:r>
      <w:r w:rsidR="00625A6A">
        <w:rPr>
          <w:rFonts w:ascii="Lato" w:hAnsi="Lato" w:cs="Arial"/>
        </w:rPr>
        <w:t xml:space="preserve">encargada de la </w:t>
      </w:r>
      <w:r w:rsidRPr="007A2FA2">
        <w:rPr>
          <w:rFonts w:ascii="Lato" w:hAnsi="Lato" w:cs="Arial"/>
        </w:rPr>
        <w:t>Oficial</w:t>
      </w:r>
      <w:r w:rsidR="00625A6A">
        <w:rPr>
          <w:rFonts w:ascii="Lato" w:hAnsi="Lato" w:cs="Arial"/>
        </w:rPr>
        <w:t>ía</w:t>
      </w:r>
      <w:r w:rsidRPr="007A2FA2">
        <w:rPr>
          <w:rFonts w:ascii="Lato" w:hAnsi="Lato" w:cs="Arial"/>
        </w:rPr>
        <w:t xml:space="preserve"> Mayor del Consejo de la Judicatura</w:t>
      </w:r>
      <w:r w:rsidR="00FB1AAE">
        <w:rPr>
          <w:rFonts w:ascii="Lato" w:hAnsi="Lato" w:cs="Arial"/>
        </w:rPr>
        <w:t>,</w:t>
      </w:r>
      <w:r w:rsidR="00DD2D24">
        <w:rPr>
          <w:rFonts w:ascii="Lato" w:hAnsi="Lato" w:cs="Arial"/>
        </w:rPr>
        <w:t xml:space="preserve"> </w:t>
      </w:r>
      <w:r w:rsidR="00DD2D24" w:rsidRPr="00C13461">
        <w:rPr>
          <w:rFonts w:ascii="Lato" w:hAnsi="Lato" w:cs="Arial"/>
        </w:rPr>
        <w:t>Contador Público María Dolores Gutiérrez Balboa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9474A5">
        <w:rPr>
          <w:rFonts w:ascii="Lato" w:hAnsi="Lato" w:cs="Arial"/>
        </w:rPr>
        <w:t>20</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944048">
      <w:pPr>
        <w:spacing w:before="60"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7D78DC" w:rsidRDefault="00C64A7E" w:rsidP="00944048">
      <w:pPr>
        <w:spacing w:before="60" w:line="360" w:lineRule="auto"/>
        <w:jc w:val="both"/>
        <w:rPr>
          <w:rFonts w:ascii="Lato" w:hAnsi="Lato" w:cs="Arial"/>
        </w:rPr>
      </w:pPr>
      <w:r w:rsidRPr="00C64A7E">
        <w:rPr>
          <w:rFonts w:ascii="Lato" w:hAnsi="Lato" w:cs="Arial"/>
          <w:b/>
        </w:rPr>
        <w:t>PRIMERO.</w:t>
      </w:r>
      <w:r>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9D22B6">
        <w:rPr>
          <w:rFonts w:ascii="Lato" w:hAnsi="Lato" w:cs="Arial"/>
          <w:b/>
        </w:rPr>
        <w:t>23</w:t>
      </w:r>
      <w:r w:rsidR="00DF76A5"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273B58">
        <w:rPr>
          <w:rFonts w:ascii="Lato" w:hAnsi="Lato" w:cs="Arial"/>
        </w:rPr>
        <w:t>s</w:t>
      </w:r>
      <w:r w:rsidR="00B041D2">
        <w:rPr>
          <w:rFonts w:ascii="Lato" w:hAnsi="Lato" w:cs="Arial"/>
        </w:rPr>
        <w:t xml:space="preserve"> </w:t>
      </w:r>
      <w:r w:rsidR="00DF76A5" w:rsidRPr="007A2FA2">
        <w:rPr>
          <w:rFonts w:ascii="Lato" w:hAnsi="Lato" w:cs="Arial"/>
        </w:rPr>
        <w:t>solicitud</w:t>
      </w:r>
      <w:r w:rsidR="00273B58">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273B58">
        <w:rPr>
          <w:rFonts w:ascii="Lato" w:hAnsi="Lato" w:cs="Arial"/>
        </w:rPr>
        <w:t>s</w:t>
      </w:r>
      <w:r w:rsidR="007D6B60">
        <w:rPr>
          <w:rFonts w:ascii="Lato" w:hAnsi="Lato" w:cs="Arial"/>
        </w:rPr>
        <w:t xml:space="preserve"> en la Plataforma Nacional de Transparencia, </w:t>
      </w:r>
      <w:r w:rsidR="00894996">
        <w:rPr>
          <w:rFonts w:ascii="Lato" w:hAnsi="Lato" w:cs="Arial"/>
        </w:rPr>
        <w:t xml:space="preserve">con </w:t>
      </w:r>
      <w:r w:rsidR="00273B58">
        <w:rPr>
          <w:rFonts w:ascii="Lato" w:hAnsi="Lato" w:cs="Arial"/>
        </w:rPr>
        <w:t>los</w:t>
      </w:r>
      <w:r w:rsidR="001325E3">
        <w:rPr>
          <w:rFonts w:ascii="Lato" w:hAnsi="Lato" w:cs="Arial"/>
        </w:rPr>
        <w:t xml:space="preserve"> número</w:t>
      </w:r>
      <w:r w:rsidR="00273B58">
        <w:rPr>
          <w:rFonts w:ascii="Lato" w:hAnsi="Lato" w:cs="Arial"/>
        </w:rPr>
        <w:t>s</w:t>
      </w:r>
      <w:r w:rsidR="00B041D2">
        <w:rPr>
          <w:rFonts w:ascii="Lato" w:hAnsi="Lato" w:cs="Arial"/>
        </w:rPr>
        <w:t xml:space="preserve"> de</w:t>
      </w:r>
      <w:r w:rsidR="004022A0">
        <w:rPr>
          <w:rFonts w:ascii="Lato" w:hAnsi="Lato" w:cs="Arial"/>
        </w:rPr>
        <w:t xml:space="preserve"> folio</w:t>
      </w:r>
      <w:r w:rsidR="00C95419">
        <w:rPr>
          <w:rFonts w:ascii="Lato" w:hAnsi="Lato" w:cs="Arial"/>
        </w:rPr>
        <w:t>s</w:t>
      </w:r>
      <w:r>
        <w:rPr>
          <w:rFonts w:ascii="Lato" w:hAnsi="Lato" w:cs="Arial"/>
        </w:rPr>
        <w:t xml:space="preserve"> </w:t>
      </w:r>
      <w:r w:rsidR="009D22B6">
        <w:rPr>
          <w:rFonts w:ascii="Lato" w:hAnsi="Lato" w:cs="Arial"/>
        </w:rPr>
        <w:t>00751420 a</w:t>
      </w:r>
      <w:r w:rsidR="005E7FE8">
        <w:rPr>
          <w:rFonts w:ascii="Lato" w:hAnsi="Lato" w:cs="Arial"/>
        </w:rPr>
        <w:t>l</w:t>
      </w:r>
      <w:r w:rsidR="009D22B6">
        <w:rPr>
          <w:rFonts w:ascii="Lato" w:hAnsi="Lato" w:cs="Arial"/>
        </w:rPr>
        <w:t xml:space="preserve">  00754320, </w:t>
      </w:r>
      <w:r w:rsidR="009554EB">
        <w:rPr>
          <w:rFonts w:ascii="Lato" w:hAnsi="Lato" w:cs="Arial"/>
          <w:b/>
        </w:rPr>
        <w:t>solicitado por</w:t>
      </w:r>
      <w:r w:rsidR="00745E21">
        <w:rPr>
          <w:rFonts w:ascii="Lato" w:hAnsi="Lato" w:cs="Arial"/>
          <w:b/>
        </w:rPr>
        <w:t xml:space="preserve"> </w:t>
      </w:r>
      <w:r w:rsidR="005D6C10">
        <w:rPr>
          <w:rFonts w:ascii="Lato" w:hAnsi="Lato" w:cs="Arial"/>
          <w:b/>
        </w:rPr>
        <w:t xml:space="preserve">el </w:t>
      </w:r>
      <w:r w:rsidR="00C95419">
        <w:rPr>
          <w:rFonts w:ascii="Lato" w:hAnsi="Lato" w:cs="Arial"/>
          <w:b/>
        </w:rPr>
        <w:t>Secretario General del Consejo de la Judicatura del Poder Judicial del Estado</w:t>
      </w:r>
      <w:r w:rsidR="005F4AA4" w:rsidRPr="007D78DC">
        <w:rPr>
          <w:rFonts w:ascii="Lato" w:hAnsi="Lato" w:cs="Arial"/>
        </w:rPr>
        <w:t>.</w:t>
      </w:r>
    </w:p>
    <w:p w:rsidR="005D6C10" w:rsidRDefault="005D6C10" w:rsidP="00944048">
      <w:pPr>
        <w:spacing w:line="360" w:lineRule="auto"/>
        <w:jc w:val="both"/>
        <w:rPr>
          <w:rFonts w:ascii="Lato" w:hAnsi="Lato" w:cs="Arial"/>
        </w:rPr>
      </w:pPr>
    </w:p>
    <w:p w:rsidR="00B508F7" w:rsidRPr="007D78DC" w:rsidRDefault="00C64A7E" w:rsidP="00944048">
      <w:pPr>
        <w:spacing w:before="60" w:line="360" w:lineRule="auto"/>
        <w:jc w:val="both"/>
        <w:rPr>
          <w:rFonts w:ascii="Lato" w:hAnsi="Lato" w:cs="Arial"/>
        </w:rPr>
      </w:pPr>
      <w:r w:rsidRPr="00C64A7E">
        <w:rPr>
          <w:rFonts w:ascii="Lato" w:hAnsi="Lato" w:cs="Arial"/>
          <w:b/>
        </w:rPr>
        <w:t xml:space="preserve">SEGUNDO. </w:t>
      </w:r>
      <w:r w:rsidR="00944048" w:rsidRPr="00C64A7E">
        <w:rPr>
          <w:rFonts w:ascii="Lato" w:hAnsi="Lato" w:cs="Arial"/>
          <w:b/>
        </w:rPr>
        <w:t xml:space="preserve">Procedimiento de ampliación de plazo para </w:t>
      </w:r>
      <w:r w:rsidRPr="00C64A7E">
        <w:rPr>
          <w:rFonts w:ascii="Lato" w:hAnsi="Lato" w:cs="Arial"/>
          <w:b/>
        </w:rPr>
        <w:t xml:space="preserve">dar respuesta </w:t>
      </w:r>
      <w:r w:rsidR="007705BC">
        <w:rPr>
          <w:rFonts w:ascii="Lato" w:hAnsi="Lato" w:cs="Arial"/>
          <w:b/>
        </w:rPr>
        <w:t>24</w:t>
      </w:r>
      <w:r w:rsidRPr="00C64A7E">
        <w:rPr>
          <w:rFonts w:ascii="Lato" w:hAnsi="Lato" w:cs="Arial"/>
          <w:b/>
        </w:rPr>
        <w:t>/</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 xml:space="preserve">as en la Plataforma Nacional de Transparencia, con los números de folio </w:t>
      </w:r>
      <w:r w:rsidR="00B508F7" w:rsidRPr="002765CE">
        <w:rPr>
          <w:rFonts w:ascii="Lato" w:hAnsi="Lato" w:cs="Arial"/>
          <w:sz w:val="22"/>
          <w:szCs w:val="22"/>
        </w:rPr>
        <w:t>00478020, 00478220,</w:t>
      </w:r>
      <w:r w:rsidR="008F16A4" w:rsidRPr="002765CE">
        <w:rPr>
          <w:rFonts w:ascii="Lato" w:hAnsi="Lato" w:cs="Arial"/>
          <w:sz w:val="22"/>
          <w:szCs w:val="22"/>
        </w:rPr>
        <w:t xml:space="preserve"> </w:t>
      </w:r>
      <w:r w:rsidR="00B508F7" w:rsidRPr="002765CE">
        <w:rPr>
          <w:rFonts w:ascii="Lato" w:hAnsi="Lato" w:cs="Arial"/>
          <w:sz w:val="22"/>
          <w:szCs w:val="22"/>
        </w:rPr>
        <w:t>00478320, 00478620, 0047</w:t>
      </w:r>
      <w:r w:rsidR="008F16A4" w:rsidRPr="002765CE">
        <w:rPr>
          <w:rFonts w:ascii="Lato" w:hAnsi="Lato" w:cs="Arial"/>
          <w:sz w:val="22"/>
          <w:szCs w:val="22"/>
        </w:rPr>
        <w:t>8720, 00478820</w:t>
      </w:r>
      <w:r w:rsidR="00702D4D" w:rsidRPr="002765CE">
        <w:rPr>
          <w:rFonts w:ascii="Lato" w:hAnsi="Lato" w:cs="Arial"/>
          <w:sz w:val="22"/>
          <w:szCs w:val="22"/>
        </w:rPr>
        <w:t>, 00473</w:t>
      </w:r>
      <w:r w:rsidR="007705BC" w:rsidRPr="002765CE">
        <w:rPr>
          <w:rFonts w:ascii="Lato" w:hAnsi="Lato" w:cs="Arial"/>
          <w:sz w:val="22"/>
          <w:szCs w:val="22"/>
        </w:rPr>
        <w:t>2</w:t>
      </w:r>
      <w:r w:rsidR="00702D4D" w:rsidRPr="002765CE">
        <w:rPr>
          <w:rFonts w:ascii="Lato" w:hAnsi="Lato" w:cs="Arial"/>
          <w:sz w:val="22"/>
          <w:szCs w:val="22"/>
        </w:rPr>
        <w:t xml:space="preserve">20, </w:t>
      </w:r>
      <w:r w:rsidR="008F16A4" w:rsidRPr="002765CE">
        <w:rPr>
          <w:rFonts w:ascii="Lato" w:hAnsi="Lato" w:cs="Arial"/>
          <w:sz w:val="22"/>
          <w:szCs w:val="22"/>
        </w:rPr>
        <w:t>00473320, 00473420, 00473520,</w:t>
      </w:r>
      <w:r w:rsidR="007705BC" w:rsidRPr="002765CE">
        <w:rPr>
          <w:rFonts w:ascii="Lato" w:hAnsi="Lato" w:cs="Arial"/>
          <w:sz w:val="22"/>
          <w:szCs w:val="22"/>
        </w:rPr>
        <w:t xml:space="preserve"> </w:t>
      </w:r>
      <w:r w:rsidR="008F16A4" w:rsidRPr="002765CE">
        <w:rPr>
          <w:rFonts w:ascii="Lato" w:hAnsi="Lato" w:cs="Arial"/>
          <w:sz w:val="22"/>
          <w:szCs w:val="22"/>
        </w:rPr>
        <w:t xml:space="preserve">473620 </w:t>
      </w:r>
      <w:r w:rsidR="007705BC" w:rsidRPr="002765CE">
        <w:rPr>
          <w:rFonts w:ascii="Lato" w:hAnsi="Lato" w:cs="Arial"/>
          <w:sz w:val="22"/>
          <w:szCs w:val="22"/>
        </w:rPr>
        <w:t xml:space="preserve">y </w:t>
      </w:r>
      <w:r w:rsidR="008F16A4" w:rsidRPr="002765CE">
        <w:rPr>
          <w:rFonts w:ascii="Lato" w:hAnsi="Lato" w:cs="Arial"/>
          <w:sz w:val="22"/>
          <w:szCs w:val="22"/>
        </w:rPr>
        <w:t>00473720</w:t>
      </w:r>
      <w:r w:rsidR="008F16A4" w:rsidRPr="00944048">
        <w:rPr>
          <w:rFonts w:ascii="Lato" w:hAnsi="Lato" w:cs="Arial"/>
          <w:sz w:val="22"/>
          <w:szCs w:val="22"/>
        </w:rPr>
        <w:t xml:space="preserve">, </w:t>
      </w:r>
      <w:r w:rsidR="007705BC">
        <w:rPr>
          <w:rFonts w:ascii="Lato" w:hAnsi="Lato" w:cs="Arial"/>
          <w:sz w:val="22"/>
          <w:szCs w:val="22"/>
        </w:rPr>
        <w:t xml:space="preserve"> </w:t>
      </w:r>
      <w:r w:rsidR="00B508F7">
        <w:rPr>
          <w:rFonts w:ascii="Lato" w:hAnsi="Lato" w:cs="Arial"/>
          <w:b/>
        </w:rPr>
        <w:t xml:space="preserve">solicitado por </w:t>
      </w:r>
      <w:r w:rsidR="007705BC">
        <w:rPr>
          <w:rFonts w:ascii="Lato" w:hAnsi="Lato" w:cs="Arial"/>
          <w:b/>
        </w:rPr>
        <w:t xml:space="preserve">la </w:t>
      </w:r>
      <w:r w:rsidR="00B508F7">
        <w:rPr>
          <w:rFonts w:ascii="Lato" w:hAnsi="Lato" w:cs="Arial"/>
          <w:b/>
        </w:rPr>
        <w:t xml:space="preserve">Juez </w:t>
      </w:r>
      <w:r w:rsidR="007705BC">
        <w:rPr>
          <w:rFonts w:ascii="Lato" w:hAnsi="Lato" w:cs="Arial"/>
          <w:b/>
        </w:rPr>
        <w:t xml:space="preserve">Único </w:t>
      </w:r>
      <w:r w:rsidR="00B508F7">
        <w:rPr>
          <w:rFonts w:ascii="Lato" w:hAnsi="Lato" w:cs="Arial"/>
          <w:b/>
        </w:rPr>
        <w:t xml:space="preserve">de Primera Instancia Penal </w:t>
      </w:r>
      <w:r w:rsidR="007705BC">
        <w:rPr>
          <w:rFonts w:ascii="Lato" w:hAnsi="Lato" w:cs="Arial"/>
          <w:b/>
        </w:rPr>
        <w:t>del Partido Judicial de Ensenada</w:t>
      </w:r>
      <w:r w:rsidR="00B508F7">
        <w:rPr>
          <w:rFonts w:ascii="Lato" w:hAnsi="Lato" w:cs="Arial"/>
          <w:b/>
        </w:rPr>
        <w:t>, Baja California</w:t>
      </w:r>
      <w:r w:rsidR="00B508F7" w:rsidRPr="007D78DC">
        <w:rPr>
          <w:rFonts w:ascii="Lato" w:hAnsi="Lato" w:cs="Arial"/>
        </w:rPr>
        <w:t>.</w:t>
      </w:r>
    </w:p>
    <w:p w:rsidR="00C64A7E" w:rsidRDefault="00C64A7E" w:rsidP="00944048">
      <w:pPr>
        <w:spacing w:line="360" w:lineRule="auto"/>
        <w:jc w:val="both"/>
        <w:rPr>
          <w:rFonts w:ascii="Lato" w:hAnsi="Lato" w:cs="Arial"/>
        </w:rPr>
      </w:pPr>
    </w:p>
    <w:p w:rsidR="00EC07F8" w:rsidRDefault="00EC07F8" w:rsidP="00944048">
      <w:pPr>
        <w:spacing w:line="360" w:lineRule="auto"/>
        <w:jc w:val="both"/>
        <w:rPr>
          <w:rFonts w:ascii="Lato" w:hAnsi="Lato" w:cs="Arial"/>
          <w:b/>
        </w:rPr>
      </w:pPr>
      <w:r>
        <w:rPr>
          <w:rFonts w:ascii="Lato" w:hAnsi="Lato" w:cs="Arial"/>
          <w:b/>
        </w:rPr>
        <w:t>TERCERO</w:t>
      </w:r>
      <w:r w:rsidRPr="00C64A7E">
        <w:rPr>
          <w:rFonts w:ascii="Lato" w:hAnsi="Lato" w:cs="Arial"/>
          <w:b/>
        </w:rPr>
        <w:t xml:space="preserve">. Procedimiento </w:t>
      </w:r>
      <w:r w:rsidR="00944048" w:rsidRPr="00C64A7E">
        <w:rPr>
          <w:rFonts w:ascii="Lato" w:hAnsi="Lato" w:cs="Arial"/>
          <w:b/>
        </w:rPr>
        <w:t xml:space="preserve">de ampliación de plazo para dar respuesta </w:t>
      </w:r>
      <w:r w:rsidR="00790B84">
        <w:rPr>
          <w:rFonts w:ascii="Lato" w:hAnsi="Lato" w:cs="Arial"/>
          <w:b/>
        </w:rPr>
        <w:t>número 25</w:t>
      </w:r>
      <w:r w:rsidRPr="00C64A7E">
        <w:rPr>
          <w:rFonts w:ascii="Lato" w:hAnsi="Lato" w:cs="Arial"/>
          <w:b/>
        </w:rPr>
        <w:t>/</w:t>
      </w:r>
      <w:r w:rsidR="00944048">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as en la Plataforma Nacional de Transparencia, con los números de folio</w:t>
      </w:r>
      <w:r w:rsidR="00D16738">
        <w:rPr>
          <w:rFonts w:ascii="Lato" w:hAnsi="Lato" w:cs="Arial"/>
        </w:rPr>
        <w:t xml:space="preserve"> </w:t>
      </w:r>
      <w:r w:rsidR="00790B84">
        <w:rPr>
          <w:rFonts w:ascii="Lato" w:hAnsi="Lato" w:cs="Arial"/>
        </w:rPr>
        <w:t xml:space="preserve">00391820, 00391920, 00472720, 00472820, </w:t>
      </w:r>
      <w:r w:rsidR="00961FBA">
        <w:rPr>
          <w:rFonts w:ascii="Lato" w:hAnsi="Lato" w:cs="Arial"/>
        </w:rPr>
        <w:t xml:space="preserve">00472920 00473020, 00473120, 00473320, 00473420, 00473520, 00473620, 00473720, 00473820, 00473920, 00474020, 00474120, 00477820, 00477920, 00478020, </w:t>
      </w:r>
      <w:r w:rsidR="00790B84">
        <w:rPr>
          <w:rFonts w:ascii="Lato" w:hAnsi="Lato" w:cs="Arial"/>
        </w:rPr>
        <w:t xml:space="preserve">00478220, 00478320, 00478620, 00478720 y 00478820, </w:t>
      </w:r>
      <w:r w:rsidR="00D16738" w:rsidRPr="00D16738">
        <w:rPr>
          <w:rFonts w:ascii="Lato" w:hAnsi="Lato" w:cs="Arial"/>
          <w:b/>
        </w:rPr>
        <w:t xml:space="preserve">solicitado por el </w:t>
      </w:r>
      <w:r w:rsidR="00790B84">
        <w:rPr>
          <w:rFonts w:ascii="Lato" w:hAnsi="Lato" w:cs="Arial"/>
          <w:b/>
        </w:rPr>
        <w:t>Juez por Ministerio de Ley, Mixto de Primera Instancia de San Felipe, Baja California</w:t>
      </w:r>
      <w:r w:rsidR="00D16738" w:rsidRPr="00D16738">
        <w:rPr>
          <w:rFonts w:ascii="Lato" w:hAnsi="Lato" w:cs="Arial"/>
          <w:b/>
        </w:rPr>
        <w:t>.</w:t>
      </w:r>
    </w:p>
    <w:p w:rsidR="00790B84" w:rsidRDefault="00790B84" w:rsidP="00944048">
      <w:pPr>
        <w:spacing w:line="360" w:lineRule="auto"/>
        <w:jc w:val="both"/>
        <w:rPr>
          <w:rFonts w:ascii="Lato" w:hAnsi="Lato" w:cs="Arial"/>
          <w:b/>
        </w:rPr>
      </w:pPr>
    </w:p>
    <w:p w:rsidR="00790B84" w:rsidRPr="00D16738" w:rsidRDefault="00790B84" w:rsidP="00790B84">
      <w:pPr>
        <w:spacing w:line="360" w:lineRule="auto"/>
        <w:jc w:val="both"/>
        <w:rPr>
          <w:rFonts w:ascii="Lato" w:hAnsi="Lato" w:cs="Arial"/>
          <w:b/>
        </w:rPr>
      </w:pPr>
      <w:r>
        <w:rPr>
          <w:rFonts w:ascii="Lato" w:hAnsi="Lato" w:cs="Arial"/>
          <w:b/>
        </w:rPr>
        <w:t>CUARTO</w:t>
      </w:r>
      <w:r w:rsidRPr="00C64A7E">
        <w:rPr>
          <w:rFonts w:ascii="Lato" w:hAnsi="Lato" w:cs="Arial"/>
          <w:b/>
        </w:rPr>
        <w:t xml:space="preserve">. Procedimiento de ampliación de plazo para dar respuesta </w:t>
      </w:r>
      <w:r>
        <w:rPr>
          <w:rFonts w:ascii="Lato" w:hAnsi="Lato" w:cs="Arial"/>
          <w:b/>
        </w:rPr>
        <w:t>número 26</w:t>
      </w:r>
      <w:r w:rsidRPr="00C64A7E">
        <w:rPr>
          <w:rFonts w:ascii="Lato" w:hAnsi="Lato" w:cs="Arial"/>
          <w:b/>
        </w:rPr>
        <w:t>/</w:t>
      </w:r>
      <w:r>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 xml:space="preserve">as en la Plataforma Nacional de Transparencia, con los números de folio 00445620, 00473220, 00473320, 00473420, 00473520, 00473620, 00473720, 00472720, 00472820, 00472920, 00473020, 00473120, 00473820, </w:t>
      </w:r>
      <w:r w:rsidR="008C6AFE">
        <w:rPr>
          <w:rFonts w:ascii="Lato" w:hAnsi="Lato" w:cs="Arial"/>
        </w:rPr>
        <w:t>00473920, 00474020, 00474120, 00477820, 00477920,  00478020, 00478220, 00478320, 00478620, 00478720, 00478820, 00478920, 00479020, 00479120, 00479220, 00479320, 00479420, 00487620, 00487720 Y 00487820,</w:t>
      </w:r>
      <w:r>
        <w:rPr>
          <w:rFonts w:ascii="Lato" w:hAnsi="Lato" w:cs="Arial"/>
        </w:rPr>
        <w:t xml:space="preserve"> </w:t>
      </w:r>
      <w:r w:rsidRPr="00D16738">
        <w:rPr>
          <w:rFonts w:ascii="Lato" w:hAnsi="Lato" w:cs="Arial"/>
          <w:b/>
        </w:rPr>
        <w:t xml:space="preserve">solicitado por </w:t>
      </w:r>
      <w:r w:rsidR="008C6AFE">
        <w:rPr>
          <w:rFonts w:ascii="Lato" w:hAnsi="Lato" w:cs="Arial"/>
          <w:b/>
        </w:rPr>
        <w:t>la</w:t>
      </w:r>
      <w:r w:rsidRPr="00D16738">
        <w:rPr>
          <w:rFonts w:ascii="Lato" w:hAnsi="Lato" w:cs="Arial"/>
          <w:b/>
        </w:rPr>
        <w:t xml:space="preserve"> </w:t>
      </w:r>
      <w:r>
        <w:rPr>
          <w:rFonts w:ascii="Lato" w:hAnsi="Lato" w:cs="Arial"/>
          <w:b/>
        </w:rPr>
        <w:t>Juez</w:t>
      </w:r>
      <w:r w:rsidR="008C6AFE">
        <w:rPr>
          <w:rFonts w:ascii="Lato" w:hAnsi="Lato" w:cs="Arial"/>
          <w:b/>
        </w:rPr>
        <w:t>a</w:t>
      </w:r>
      <w:r>
        <w:rPr>
          <w:rFonts w:ascii="Lato" w:hAnsi="Lato" w:cs="Arial"/>
          <w:b/>
        </w:rPr>
        <w:t xml:space="preserve"> </w:t>
      </w:r>
      <w:r w:rsidR="008C6AFE">
        <w:rPr>
          <w:rFonts w:ascii="Lato" w:hAnsi="Lato" w:cs="Arial"/>
          <w:b/>
        </w:rPr>
        <w:t>Quinto d</w:t>
      </w:r>
      <w:r>
        <w:rPr>
          <w:rFonts w:ascii="Lato" w:hAnsi="Lato" w:cs="Arial"/>
          <w:b/>
        </w:rPr>
        <w:t xml:space="preserve">e Primera Instancia </w:t>
      </w:r>
      <w:r w:rsidR="008C6AFE">
        <w:rPr>
          <w:rFonts w:ascii="Lato" w:hAnsi="Lato" w:cs="Arial"/>
          <w:b/>
        </w:rPr>
        <w:t xml:space="preserve">Penal </w:t>
      </w:r>
      <w:r>
        <w:rPr>
          <w:rFonts w:ascii="Lato" w:hAnsi="Lato" w:cs="Arial"/>
          <w:b/>
        </w:rPr>
        <w:t>de</w:t>
      </w:r>
      <w:r w:rsidR="008C6AFE">
        <w:rPr>
          <w:rFonts w:ascii="Lato" w:hAnsi="Lato" w:cs="Arial"/>
          <w:b/>
        </w:rPr>
        <w:t>l Partido Judicial de Tijuana, Baja California</w:t>
      </w:r>
      <w:r w:rsidR="00724948">
        <w:rPr>
          <w:rFonts w:ascii="Lato" w:hAnsi="Lato" w:cs="Arial"/>
          <w:b/>
        </w:rPr>
        <w:t>,</w:t>
      </w:r>
      <w:r w:rsidR="00724948" w:rsidRPr="00724948">
        <w:rPr>
          <w:rFonts w:ascii="Lato" w:hAnsi="Lato" w:cs="Arial"/>
          <w:b/>
        </w:rPr>
        <w:t xml:space="preserve"> </w:t>
      </w:r>
      <w:r w:rsidR="00724948">
        <w:rPr>
          <w:rFonts w:ascii="Lato" w:hAnsi="Lato" w:cs="Arial"/>
          <w:b/>
        </w:rPr>
        <w:t>por Ministerio de Ley</w:t>
      </w:r>
      <w:r w:rsidRPr="00D16738">
        <w:rPr>
          <w:rFonts w:ascii="Lato" w:hAnsi="Lato" w:cs="Arial"/>
          <w:b/>
        </w:rPr>
        <w:t>.</w:t>
      </w:r>
    </w:p>
    <w:p w:rsidR="00790B84" w:rsidRDefault="00790B84" w:rsidP="00790B84">
      <w:pPr>
        <w:spacing w:line="360" w:lineRule="auto"/>
        <w:jc w:val="both"/>
        <w:rPr>
          <w:rFonts w:ascii="Lato" w:hAnsi="Lato" w:cs="Arial"/>
          <w:b/>
        </w:rPr>
      </w:pPr>
    </w:p>
    <w:p w:rsidR="008C6AFE" w:rsidRPr="00D16738" w:rsidRDefault="008C6AFE" w:rsidP="008C6AFE">
      <w:pPr>
        <w:spacing w:line="360" w:lineRule="auto"/>
        <w:jc w:val="both"/>
        <w:rPr>
          <w:rFonts w:ascii="Lato" w:hAnsi="Lato" w:cs="Arial"/>
          <w:b/>
        </w:rPr>
      </w:pPr>
      <w:r>
        <w:rPr>
          <w:rFonts w:ascii="Lato" w:hAnsi="Lato" w:cs="Arial"/>
          <w:b/>
        </w:rPr>
        <w:t>QUINTO</w:t>
      </w:r>
      <w:r w:rsidRPr="00C64A7E">
        <w:rPr>
          <w:rFonts w:ascii="Lato" w:hAnsi="Lato" w:cs="Arial"/>
          <w:b/>
        </w:rPr>
        <w:t xml:space="preserve">. Procedimiento de ampliación de plazo para dar respuesta </w:t>
      </w:r>
      <w:r>
        <w:rPr>
          <w:rFonts w:ascii="Lato" w:hAnsi="Lato" w:cs="Arial"/>
          <w:b/>
        </w:rPr>
        <w:t>número 27</w:t>
      </w:r>
      <w:r w:rsidRPr="00C64A7E">
        <w:rPr>
          <w:rFonts w:ascii="Lato" w:hAnsi="Lato" w:cs="Arial"/>
          <w:b/>
        </w:rPr>
        <w:t>/</w:t>
      </w:r>
      <w:r>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 xml:space="preserve">as en la Plataforma Nacional de Transparencia, con los números de folio </w:t>
      </w:r>
      <w:r w:rsidRPr="002765CE">
        <w:rPr>
          <w:rFonts w:ascii="Lato" w:hAnsi="Lato" w:cs="Arial"/>
        </w:rPr>
        <w:t xml:space="preserve">00445620, </w:t>
      </w:r>
      <w:r w:rsidR="002765CE" w:rsidRPr="002765CE">
        <w:rPr>
          <w:rFonts w:ascii="Lato" w:hAnsi="Lato" w:cs="Arial"/>
        </w:rPr>
        <w:t xml:space="preserve">00472720, 00472820, 00472920, 00473020, 00473120 </w:t>
      </w:r>
      <w:r w:rsidRPr="002765CE">
        <w:rPr>
          <w:rFonts w:ascii="Lato" w:hAnsi="Lato" w:cs="Arial"/>
        </w:rPr>
        <w:t>00473220, 00473320, 00473420, 00473520, 00473620, 00473720, 00473820, 00473920, 00474020, 00474120, 00477820, 00477920,  00478020, 00478220, 00478320, 00478620, 00478720, 00478820, 00478920, 00479020, 00479120, 00479220, 00479320, 00479420, 00487620, 00487720 Y 00487820,</w:t>
      </w:r>
      <w:r>
        <w:rPr>
          <w:rFonts w:ascii="Lato" w:hAnsi="Lato" w:cs="Arial"/>
        </w:rPr>
        <w:t xml:space="preserve"> </w:t>
      </w:r>
      <w:r w:rsidRPr="00D16738">
        <w:rPr>
          <w:rFonts w:ascii="Lato" w:hAnsi="Lato" w:cs="Arial"/>
          <w:b/>
        </w:rPr>
        <w:t xml:space="preserve">solicitado por </w:t>
      </w:r>
      <w:r w:rsidR="00E86853">
        <w:rPr>
          <w:rFonts w:ascii="Lato" w:hAnsi="Lato" w:cs="Arial"/>
          <w:b/>
        </w:rPr>
        <w:t>el</w:t>
      </w:r>
      <w:r w:rsidR="002765CE">
        <w:rPr>
          <w:rFonts w:ascii="Lato" w:hAnsi="Lato" w:cs="Arial"/>
          <w:b/>
        </w:rPr>
        <w:t xml:space="preserve"> </w:t>
      </w:r>
      <w:r>
        <w:rPr>
          <w:rFonts w:ascii="Lato" w:hAnsi="Lato" w:cs="Arial"/>
          <w:b/>
        </w:rPr>
        <w:t>Juez</w:t>
      </w:r>
      <w:r w:rsidR="002765CE">
        <w:rPr>
          <w:rFonts w:ascii="Lato" w:hAnsi="Lato" w:cs="Arial"/>
          <w:b/>
        </w:rPr>
        <w:t xml:space="preserve"> Tercero </w:t>
      </w:r>
      <w:r>
        <w:rPr>
          <w:rFonts w:ascii="Lato" w:hAnsi="Lato" w:cs="Arial"/>
          <w:b/>
        </w:rPr>
        <w:t>de Primera Instancia Penal del Partido Judicial de Tijuana, Baja California</w:t>
      </w:r>
      <w:r w:rsidRPr="00D16738">
        <w:rPr>
          <w:rFonts w:ascii="Lato" w:hAnsi="Lato" w:cs="Arial"/>
          <w:b/>
        </w:rPr>
        <w:t>.</w:t>
      </w:r>
    </w:p>
    <w:p w:rsidR="008C6AFE" w:rsidRDefault="008C6AFE" w:rsidP="008C6AFE">
      <w:pPr>
        <w:spacing w:line="360" w:lineRule="auto"/>
        <w:jc w:val="both"/>
        <w:rPr>
          <w:rFonts w:ascii="Lato" w:hAnsi="Lato" w:cs="Arial"/>
          <w:b/>
        </w:rPr>
      </w:pPr>
    </w:p>
    <w:p w:rsidR="002765CE" w:rsidRPr="00D16738" w:rsidRDefault="002765CE" w:rsidP="002765CE">
      <w:pPr>
        <w:spacing w:line="360" w:lineRule="auto"/>
        <w:jc w:val="both"/>
        <w:rPr>
          <w:rFonts w:ascii="Lato" w:hAnsi="Lato" w:cs="Arial"/>
          <w:b/>
        </w:rPr>
      </w:pPr>
      <w:r>
        <w:rPr>
          <w:rFonts w:ascii="Lato" w:hAnsi="Lato" w:cs="Arial"/>
          <w:b/>
        </w:rPr>
        <w:t>SEXTO</w:t>
      </w:r>
      <w:r w:rsidRPr="00C64A7E">
        <w:rPr>
          <w:rFonts w:ascii="Lato" w:hAnsi="Lato" w:cs="Arial"/>
          <w:b/>
        </w:rPr>
        <w:t xml:space="preserve">. Procedimiento de ampliación de plazo para dar respuesta </w:t>
      </w:r>
      <w:r>
        <w:rPr>
          <w:rFonts w:ascii="Lato" w:hAnsi="Lato" w:cs="Arial"/>
          <w:b/>
        </w:rPr>
        <w:t>número 28</w:t>
      </w:r>
      <w:r w:rsidRPr="00C64A7E">
        <w:rPr>
          <w:rFonts w:ascii="Lato" w:hAnsi="Lato" w:cs="Arial"/>
          <w:b/>
        </w:rPr>
        <w:t>/</w:t>
      </w:r>
      <w:r>
        <w:rPr>
          <w:rFonts w:ascii="Lato" w:hAnsi="Lato" w:cs="Arial"/>
          <w:b/>
        </w:rPr>
        <w:t>20</w:t>
      </w:r>
      <w:r w:rsidRPr="00C64A7E">
        <w:rPr>
          <w:rFonts w:ascii="Lato" w:hAnsi="Lato" w:cs="Arial"/>
          <w:b/>
        </w:rPr>
        <w:t>20</w:t>
      </w:r>
      <w:r w:rsidRPr="00C64A7E">
        <w:rPr>
          <w:rFonts w:ascii="Lato" w:hAnsi="Lato" w:cs="Arial"/>
        </w:rPr>
        <w:t xml:space="preserve"> </w:t>
      </w:r>
      <w:r>
        <w:rPr>
          <w:rFonts w:ascii="Lato" w:hAnsi="Lato" w:cs="Arial"/>
        </w:rPr>
        <w:t xml:space="preserve">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 xml:space="preserve">as en la Plataforma Nacional de Transparencia, con los números de </w:t>
      </w:r>
      <w:r w:rsidRPr="00912671">
        <w:rPr>
          <w:rFonts w:ascii="Lato" w:hAnsi="Lato" w:cs="Arial"/>
        </w:rPr>
        <w:t xml:space="preserve">folio </w:t>
      </w:r>
      <w:r w:rsidR="00912671" w:rsidRPr="00912671">
        <w:rPr>
          <w:rFonts w:ascii="Lato" w:hAnsi="Lato" w:cs="Arial"/>
        </w:rPr>
        <w:t>004</w:t>
      </w:r>
      <w:r w:rsidR="00E86853" w:rsidRPr="00912671">
        <w:rPr>
          <w:rFonts w:ascii="Lato" w:hAnsi="Lato" w:cs="Arial"/>
        </w:rPr>
        <w:t>1</w:t>
      </w:r>
      <w:r w:rsidR="00912671" w:rsidRPr="00912671">
        <w:rPr>
          <w:rFonts w:ascii="Lato" w:hAnsi="Lato" w:cs="Arial"/>
        </w:rPr>
        <w:t>17</w:t>
      </w:r>
      <w:r w:rsidR="00E86853" w:rsidRPr="00912671">
        <w:rPr>
          <w:rFonts w:ascii="Lato" w:hAnsi="Lato" w:cs="Arial"/>
        </w:rPr>
        <w:t>20, 00411820</w:t>
      </w:r>
      <w:r w:rsidR="00912671" w:rsidRPr="00912671">
        <w:rPr>
          <w:rFonts w:ascii="Lato" w:hAnsi="Lato" w:cs="Arial"/>
        </w:rPr>
        <w:t xml:space="preserve">, </w:t>
      </w:r>
      <w:r w:rsidR="00E86853" w:rsidRPr="00912671">
        <w:rPr>
          <w:rFonts w:ascii="Lato" w:hAnsi="Lato" w:cs="Arial"/>
        </w:rPr>
        <w:t>00412120 , 00412220</w:t>
      </w:r>
      <w:r w:rsidR="00912671" w:rsidRPr="00912671">
        <w:rPr>
          <w:rFonts w:ascii="Lato" w:hAnsi="Lato" w:cs="Arial"/>
        </w:rPr>
        <w:t>,</w:t>
      </w:r>
      <w:r w:rsidR="00E86853" w:rsidRPr="00912671">
        <w:rPr>
          <w:rFonts w:ascii="Lato" w:hAnsi="Lato" w:cs="Arial"/>
        </w:rPr>
        <w:t xml:space="preserve"> </w:t>
      </w:r>
      <w:r w:rsidRPr="00912671">
        <w:rPr>
          <w:rFonts w:ascii="Lato" w:hAnsi="Lato" w:cs="Arial"/>
        </w:rPr>
        <w:t xml:space="preserve">00445620, 00472720, 00472820, 00472920, 00473020, 00473120 00473220, 00473320, 00473420, 00473520, 00473620, 00473720, 00473820, 00473920, 00474020, 00474120, 00477820, 00477920,  00478020, 00478220, 00478320, 00478620, 00478720, 00478820, 00478920, 00479020, 00479120, 00479220, 00479320, 00479420, 00487620, 00487720 Y 00487820, </w:t>
      </w:r>
      <w:r w:rsidR="005E7FE8">
        <w:rPr>
          <w:rFonts w:ascii="Lato" w:hAnsi="Lato" w:cs="Arial"/>
        </w:rPr>
        <w:t xml:space="preserve">00493420, 00493520, </w:t>
      </w:r>
      <w:r w:rsidR="00E86853" w:rsidRPr="00912671">
        <w:rPr>
          <w:rFonts w:ascii="Lato" w:hAnsi="Lato" w:cs="Arial"/>
        </w:rPr>
        <w:t>0</w:t>
      </w:r>
      <w:r w:rsidR="00E86853">
        <w:rPr>
          <w:rFonts w:ascii="Lato" w:hAnsi="Lato" w:cs="Arial"/>
        </w:rPr>
        <w:t xml:space="preserve">0612720, 00747420 </w:t>
      </w:r>
      <w:r w:rsidRPr="00D16738">
        <w:rPr>
          <w:rFonts w:ascii="Lato" w:hAnsi="Lato" w:cs="Arial"/>
          <w:b/>
        </w:rPr>
        <w:t xml:space="preserve">solicitado por </w:t>
      </w:r>
      <w:r w:rsidR="00E86853">
        <w:rPr>
          <w:rFonts w:ascii="Lato" w:hAnsi="Lato" w:cs="Arial"/>
          <w:b/>
        </w:rPr>
        <w:t>el</w:t>
      </w:r>
      <w:r>
        <w:rPr>
          <w:rFonts w:ascii="Lato" w:hAnsi="Lato" w:cs="Arial"/>
          <w:b/>
        </w:rPr>
        <w:t xml:space="preserve"> Juez </w:t>
      </w:r>
      <w:r w:rsidR="00E86853">
        <w:rPr>
          <w:rFonts w:ascii="Lato" w:hAnsi="Lato" w:cs="Arial"/>
          <w:b/>
        </w:rPr>
        <w:t>Cuarto</w:t>
      </w:r>
      <w:r>
        <w:rPr>
          <w:rFonts w:ascii="Lato" w:hAnsi="Lato" w:cs="Arial"/>
          <w:b/>
        </w:rPr>
        <w:t xml:space="preserve"> de Primera Instancia Penal del Partido Judicial de Tijuana, Baja California</w:t>
      </w:r>
      <w:r w:rsidR="00E86853">
        <w:rPr>
          <w:rFonts w:ascii="Lato" w:hAnsi="Lato" w:cs="Arial"/>
          <w:b/>
        </w:rPr>
        <w:t>, por Ministerio de Ley</w:t>
      </w:r>
      <w:r w:rsidRPr="00D16738">
        <w:rPr>
          <w:rFonts w:ascii="Lato" w:hAnsi="Lato" w:cs="Arial"/>
          <w:b/>
        </w:rPr>
        <w:t>.</w:t>
      </w:r>
    </w:p>
    <w:p w:rsidR="00C93944" w:rsidRDefault="00C93944" w:rsidP="00944048">
      <w:pPr>
        <w:spacing w:line="360" w:lineRule="auto"/>
        <w:jc w:val="both"/>
        <w:rPr>
          <w:rFonts w:ascii="Lato" w:hAnsi="Lato" w:cs="Arial"/>
          <w:b/>
        </w:rPr>
      </w:pPr>
    </w:p>
    <w:p w:rsidR="00DF76A5" w:rsidRPr="00482B4A" w:rsidRDefault="00DF76A5" w:rsidP="00944048">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w:t>
      </w:r>
      <w:r w:rsidR="00F848A6">
        <w:rPr>
          <w:rFonts w:ascii="Lato" w:hAnsi="Lato" w:cs="Arial"/>
        </w:rPr>
        <w:t xml:space="preserve">lo </w:t>
      </w:r>
      <w:r w:rsidRPr="007A2FA2">
        <w:rPr>
          <w:rFonts w:ascii="Lato" w:hAnsi="Lato" w:cs="Arial"/>
        </w:rPr>
        <w:t xml:space="preserve">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7E1A9A" w:rsidRPr="00482B4A">
        <w:rPr>
          <w:rFonts w:ascii="Lato" w:hAnsi="Lato" w:cs="Arial"/>
        </w:rPr>
        <w:t xml:space="preserve">por </w:t>
      </w:r>
      <w:r w:rsidR="00482B4A" w:rsidRPr="00482B4A">
        <w:rPr>
          <w:rFonts w:ascii="Lato" w:hAnsi="Lato" w:cs="Arial"/>
        </w:rPr>
        <w:t xml:space="preserve">las autoridades jurisdiccionales citadas, </w:t>
      </w:r>
      <w:r w:rsidRPr="00482B4A">
        <w:rPr>
          <w:rFonts w:ascii="Lato" w:hAnsi="Lato" w:cs="Arial"/>
          <w:sz w:val="22"/>
          <w:szCs w:val="22"/>
        </w:rPr>
        <w:t xml:space="preserve">CONSIDERANDO QUE: </w:t>
      </w:r>
    </w:p>
    <w:p w:rsidR="00482B4A" w:rsidRDefault="00482B4A" w:rsidP="00944048">
      <w:pPr>
        <w:spacing w:line="360" w:lineRule="auto"/>
        <w:jc w:val="both"/>
        <w:rPr>
          <w:rFonts w:ascii="Lato" w:hAnsi="Lato" w:cs="Arial"/>
          <w:sz w:val="18"/>
        </w:rPr>
      </w:pPr>
    </w:p>
    <w:p w:rsidR="00D07FDD" w:rsidRDefault="00482B4A" w:rsidP="008B7C32">
      <w:pPr>
        <w:spacing w:line="360" w:lineRule="auto"/>
        <w:jc w:val="both"/>
        <w:rPr>
          <w:rFonts w:ascii="Lato" w:hAnsi="Lato" w:cs="Arial"/>
        </w:rPr>
      </w:pPr>
      <w:r>
        <w:rPr>
          <w:rFonts w:ascii="Lato" w:hAnsi="Lato" w:cs="Arial"/>
          <w:b/>
        </w:rPr>
        <w:t>1</w:t>
      </w:r>
      <w:r w:rsidR="00DD2D24" w:rsidRPr="00A37947">
        <w:rPr>
          <w:rFonts w:ascii="Lato" w:hAnsi="Lato" w:cs="Arial"/>
          <w:b/>
        </w:rPr>
        <w:t xml:space="preserve">) </w:t>
      </w:r>
      <w:r w:rsidR="00D971BC">
        <w:rPr>
          <w:rFonts w:ascii="Lato" w:hAnsi="Lato" w:cs="Arial"/>
          <w:b/>
        </w:rPr>
        <w:t>En lo referente al Procedimiento de Ampliación 23/20</w:t>
      </w:r>
      <w:r w:rsidR="00D971BC" w:rsidRPr="00A37947">
        <w:rPr>
          <w:rFonts w:ascii="Lato" w:hAnsi="Lato" w:cs="Arial"/>
          <w:b/>
        </w:rPr>
        <w:t xml:space="preserve">, </w:t>
      </w:r>
      <w:r w:rsidR="00D971BC">
        <w:rPr>
          <w:rFonts w:ascii="Lato" w:hAnsi="Lato" w:cs="Arial"/>
          <w:b/>
        </w:rPr>
        <w:t xml:space="preserve">respecto a </w:t>
      </w:r>
      <w:r w:rsidR="00DF76A5" w:rsidRPr="00A37947">
        <w:rPr>
          <w:rFonts w:ascii="Lato" w:hAnsi="Lato" w:cs="Arial"/>
          <w:b/>
        </w:rPr>
        <w:t>la</w:t>
      </w:r>
      <w:r w:rsidR="00643032" w:rsidRPr="00A37947">
        <w:rPr>
          <w:rFonts w:ascii="Lato" w:hAnsi="Lato" w:cs="Arial"/>
          <w:b/>
        </w:rPr>
        <w:t>s</w:t>
      </w:r>
      <w:r w:rsidR="00722F69" w:rsidRPr="00A37947">
        <w:rPr>
          <w:rFonts w:ascii="Lato" w:hAnsi="Lato" w:cs="Arial"/>
          <w:b/>
        </w:rPr>
        <w:t xml:space="preserve"> solicitud</w:t>
      </w:r>
      <w:r w:rsidR="00643032" w:rsidRPr="00A37947">
        <w:rPr>
          <w:rFonts w:ascii="Lato" w:hAnsi="Lato" w:cs="Arial"/>
          <w:b/>
        </w:rPr>
        <w:t>es</w:t>
      </w:r>
      <w:r w:rsidR="008E6DF9" w:rsidRPr="00A37947">
        <w:rPr>
          <w:rFonts w:ascii="Lato" w:hAnsi="Lato" w:cs="Arial"/>
          <w:b/>
        </w:rPr>
        <w:t xml:space="preserve"> </w:t>
      </w:r>
      <w:r w:rsidR="00C95419">
        <w:rPr>
          <w:rFonts w:ascii="Lato" w:hAnsi="Lato" w:cs="Arial"/>
          <w:b/>
        </w:rPr>
        <w:t>registradas con los números de folios 00751420 a 00754320</w:t>
      </w:r>
      <w:r w:rsidR="00D971BC">
        <w:rPr>
          <w:rFonts w:ascii="Lato" w:hAnsi="Lato" w:cs="Arial"/>
          <w:b/>
        </w:rPr>
        <w:t>,</w:t>
      </w:r>
      <w:r w:rsidR="00C95419">
        <w:rPr>
          <w:rFonts w:ascii="Lato" w:hAnsi="Lato" w:cs="Arial"/>
          <w:b/>
        </w:rPr>
        <w:t xml:space="preserve"> </w:t>
      </w:r>
      <w:r w:rsidR="00870C1F" w:rsidRPr="00A37947">
        <w:rPr>
          <w:rFonts w:ascii="Lato" w:hAnsi="Lato" w:cs="Arial"/>
        </w:rPr>
        <w:t xml:space="preserve">se </w:t>
      </w:r>
      <w:r w:rsidR="00C5719A" w:rsidRPr="00A37947">
        <w:rPr>
          <w:rFonts w:ascii="Lato" w:hAnsi="Lato" w:cs="Arial"/>
        </w:rPr>
        <w:t>pide</w:t>
      </w:r>
      <w:r w:rsidR="00C95419">
        <w:rPr>
          <w:rFonts w:ascii="Lato" w:hAnsi="Lato" w:cs="Arial"/>
        </w:rPr>
        <w:t xml:space="preserve">: </w:t>
      </w:r>
      <w:r w:rsidR="00C95419" w:rsidRPr="00D971BC">
        <w:rPr>
          <w:rFonts w:ascii="Lato" w:hAnsi="Lato" w:cs="Arial"/>
          <w:i/>
        </w:rPr>
        <w:t xml:space="preserve">“Proveer el documento donde se establezca la política de justicia abierta del Poder Judicial del Estado. </w:t>
      </w:r>
      <w:r w:rsidR="007705BC" w:rsidRPr="00D971BC">
        <w:rPr>
          <w:rFonts w:ascii="Lato" w:hAnsi="Lato" w:cs="Arial"/>
          <w:i/>
        </w:rPr>
        <w:t>¿</w:t>
      </w:r>
      <w:r w:rsidR="00C95419" w:rsidRPr="00D971BC">
        <w:rPr>
          <w:rFonts w:ascii="Lato" w:hAnsi="Lato" w:cs="Arial"/>
          <w:i/>
        </w:rPr>
        <w:t xml:space="preserve">El Poder Judicial del Estado cuenta con una política de justicia abierta? ¿Cuál es la definición de justicia abierta? </w:t>
      </w:r>
      <w:r w:rsidR="008B7C32" w:rsidRPr="00D971BC">
        <w:rPr>
          <w:rFonts w:ascii="Lato" w:hAnsi="Lato" w:cs="Arial"/>
          <w:i/>
        </w:rPr>
        <w:t xml:space="preserve">Proveer los convenios de colaboración establecidos entre el Poder Judicial y la </w:t>
      </w:r>
      <w:r w:rsidR="00D971BC">
        <w:rPr>
          <w:rFonts w:ascii="Lato" w:hAnsi="Lato" w:cs="Arial"/>
          <w:i/>
        </w:rPr>
        <w:t>c</w:t>
      </w:r>
      <w:r w:rsidR="008B7C32" w:rsidRPr="00D971BC">
        <w:rPr>
          <w:rFonts w:ascii="Lato" w:hAnsi="Lato" w:cs="Arial"/>
          <w:i/>
        </w:rPr>
        <w:t>iudadanía vigentes en 2019. ¿Cuáles son los mecanismos de participación ciudadana que ha implementado el Poder Judicial del Estado en 2019? ¿Qué implica la participación ciudadana en el acceso a la justicia? El Comité CEDAW recomendó en 2018 a los Poderes Judiciales que se amplíe la cobertura en las comunidades indígenas de las Instituciones encargadas de proveer servicios para las víctimas y de impartir justicia (…) ¿Qué ha hecho el Poder Judicial para cumplir con esta recomendación en su entidad? ¿Qué estrategias de difusión tiene el Poder Judicial para dar a conocer a la ciudadanía las funciones y servicios que brinda? (general, personas con discapacidad, personas indígenas). ¿Qué acciones ha implementado el Poder Judicial del Estado para garantizar que la población que habla una lengua indígena, puedan acceder a la información contenida en las sentencias emitidas?   ¿Qué acciones ha implementado el Poder Judicial del Estado para garantizar que la población con discapacidad visual y población con discapacidad intelectual puedan acceder a la información contenida en las sentencias emitidas?  ¿Qué acciones ha implementado el Poder Judicial del Estado para garantizar que la población analfabeta pueda acceder a la información contenida en las sentencias emitidas?  Además del Portal de Transparencia y de su página Web</w:t>
      </w:r>
      <w:r w:rsidR="00D07FDD" w:rsidRPr="00D971BC">
        <w:rPr>
          <w:rFonts w:ascii="Lato" w:hAnsi="Lato" w:cs="Arial"/>
          <w:i/>
        </w:rPr>
        <w:t xml:space="preserve"> </w:t>
      </w:r>
      <w:r w:rsidR="008B7C32" w:rsidRPr="00D971BC">
        <w:rPr>
          <w:rFonts w:ascii="Lato" w:hAnsi="Lato" w:cs="Arial"/>
          <w:i/>
        </w:rPr>
        <w:t xml:space="preserve">¿Qué acciones ha implementado el Poder Judicial del Estado para </w:t>
      </w:r>
      <w:r w:rsidR="00D07FDD" w:rsidRPr="00D971BC">
        <w:rPr>
          <w:rFonts w:ascii="Lato" w:hAnsi="Lato" w:cs="Arial"/>
          <w:i/>
        </w:rPr>
        <w:t>difundir a la sociedad la información contenida en las sentencias que ha emitido? ¿Cuáles son los criterios que utiliza para saber que sentencias se publican y cuáles no? De acuerdo con el artículo 73, fracción II de la Ley de Transparencia ¿Cuáles son las sentencias que el Poder Judicial del Estado considera como sentencias de interés público? (Especificar materia, tema, o tipo de asunto de las sentencias que el Poder Judicial considera de interés público) ¿Cuántas sentencias emitidas por todos los órganos jurisdiccionales que integran el Poder Judicial del Estado (de todas las materias) en el 2019 fueron consideradas de interés público?</w:t>
      </w:r>
      <w:r w:rsidR="00D971BC">
        <w:rPr>
          <w:rFonts w:ascii="Lato" w:hAnsi="Lato" w:cs="Arial"/>
          <w:i/>
        </w:rPr>
        <w:t>”</w:t>
      </w:r>
    </w:p>
    <w:p w:rsidR="00FA3A0E" w:rsidRDefault="00FA3A0E" w:rsidP="008B7C32">
      <w:pPr>
        <w:spacing w:line="360" w:lineRule="auto"/>
        <w:jc w:val="both"/>
        <w:rPr>
          <w:rFonts w:ascii="Lato" w:hAnsi="Lato" w:cs="Arial"/>
        </w:rPr>
      </w:pPr>
    </w:p>
    <w:p w:rsidR="002B5954" w:rsidRDefault="002B5954" w:rsidP="008B7C32">
      <w:pPr>
        <w:spacing w:line="360" w:lineRule="auto"/>
        <w:jc w:val="both"/>
        <w:rPr>
          <w:rFonts w:ascii="Lato" w:hAnsi="Lato" w:cs="Arial"/>
        </w:rPr>
      </w:pPr>
      <w:r>
        <w:rPr>
          <w:rFonts w:ascii="Lato" w:hAnsi="Lato" w:cs="Arial"/>
        </w:rPr>
        <w:t>Por lo que hace a lo</w:t>
      </w:r>
      <w:r w:rsidR="00D971BC">
        <w:rPr>
          <w:rFonts w:ascii="Lato" w:hAnsi="Lato" w:cs="Arial"/>
        </w:rPr>
        <w:t xml:space="preserve">s </w:t>
      </w:r>
      <w:r w:rsidR="00D971BC" w:rsidRPr="00D971BC">
        <w:rPr>
          <w:rFonts w:ascii="Lato" w:hAnsi="Lato" w:cs="Arial"/>
          <w:b/>
        </w:rPr>
        <w:t>Procedimientos de Ampliación de Plazo números 24/20, 25/20, 26/20, 27/20 y 28/20,</w:t>
      </w:r>
      <w:r w:rsidR="00D971BC">
        <w:rPr>
          <w:rFonts w:ascii="Lato" w:hAnsi="Lato" w:cs="Arial"/>
        </w:rPr>
        <w:t xml:space="preserve"> por economía de espacio, los números de folio y la información solicitada, se transcribe en el cuadro siguiente:  </w:t>
      </w:r>
    </w:p>
    <w:p w:rsidR="008B7C32" w:rsidRDefault="008B7C32" w:rsidP="008B7C32">
      <w:pPr>
        <w:spacing w:line="360" w:lineRule="auto"/>
        <w:jc w:val="both"/>
        <w:rPr>
          <w:rFonts w:ascii="Lato" w:hAnsi="Lato" w:cs="Calibri Light"/>
          <w:sz w:val="16"/>
          <w:szCs w:val="16"/>
        </w:rPr>
      </w:pPr>
    </w:p>
    <w:p w:rsidR="008B7C32" w:rsidRDefault="008B7C32" w:rsidP="008B7C32">
      <w:pPr>
        <w:spacing w:line="360" w:lineRule="auto"/>
        <w:jc w:val="both"/>
        <w:rPr>
          <w:rFonts w:ascii="Lato" w:hAnsi="Lato" w:cs="Calibri Light"/>
          <w:sz w:val="16"/>
          <w:szCs w:val="16"/>
        </w:rPr>
      </w:pPr>
    </w:p>
    <w:p w:rsidR="008B7C32" w:rsidRDefault="008B7C32" w:rsidP="008B7C32">
      <w:pPr>
        <w:spacing w:line="360" w:lineRule="auto"/>
        <w:jc w:val="both"/>
        <w:rPr>
          <w:rFonts w:ascii="Lato" w:hAnsi="Lato" w:cs="Calibri Light"/>
          <w:sz w:val="16"/>
          <w:szCs w:val="16"/>
        </w:rPr>
      </w:pPr>
    </w:p>
    <w:p w:rsidR="00C95419" w:rsidRDefault="00C95419" w:rsidP="00944048">
      <w:pPr>
        <w:spacing w:line="360" w:lineRule="auto"/>
        <w:jc w:val="both"/>
        <w:rPr>
          <w:rFonts w:ascii="Lato" w:hAnsi="Lato" w:cs="Calibri Light"/>
          <w:sz w:val="16"/>
          <w:szCs w:val="16"/>
        </w:rPr>
      </w:pPr>
    </w:p>
    <w:p w:rsidR="00C95419" w:rsidRDefault="00C95419" w:rsidP="00944048">
      <w:pPr>
        <w:spacing w:line="360" w:lineRule="auto"/>
        <w:jc w:val="both"/>
        <w:rPr>
          <w:rFonts w:ascii="Lato" w:hAnsi="Lato" w:cs="Calibri Light"/>
          <w:sz w:val="16"/>
          <w:szCs w:val="16"/>
        </w:rPr>
      </w:pPr>
    </w:p>
    <w:p w:rsidR="00A37947" w:rsidRPr="00F066B3" w:rsidRDefault="00A37947" w:rsidP="00944048">
      <w:pPr>
        <w:autoSpaceDE w:val="0"/>
        <w:autoSpaceDN w:val="0"/>
        <w:adjustRightInd w:val="0"/>
        <w:spacing w:line="360" w:lineRule="auto"/>
        <w:ind w:left="708" w:hanging="708"/>
        <w:rPr>
          <w:rFonts w:ascii="Lato" w:hAnsi="Lato" w:cs="Calibri Light"/>
          <w:color w:val="FFFFFF"/>
          <w:sz w:val="16"/>
          <w:szCs w:val="16"/>
        </w:rPr>
      </w:pPr>
      <w:r w:rsidRPr="00F066B3">
        <w:rPr>
          <w:rFonts w:ascii="Lato" w:hAnsi="Lato" w:cs="Calibri Light"/>
          <w:color w:val="FFFFFF"/>
          <w:sz w:val="16"/>
          <w:szCs w:val="16"/>
        </w:rPr>
        <w:t>FICIO XXX/UT/MXL/2020 SOLICITUD DE INFORMACIÓN</w:t>
      </w:r>
    </w:p>
    <w:tbl>
      <w:tblPr>
        <w:tblStyle w:val="Tablaconcuadrcula"/>
        <w:tblW w:w="9322" w:type="dxa"/>
        <w:jc w:val="center"/>
        <w:tblLook w:val="04A0" w:firstRow="1" w:lastRow="0" w:firstColumn="1" w:lastColumn="0" w:noHBand="0" w:noVBand="1"/>
      </w:tblPr>
      <w:tblGrid>
        <w:gridCol w:w="1278"/>
        <w:gridCol w:w="8044"/>
      </w:tblGrid>
      <w:tr w:rsidR="00A37947" w:rsidRPr="00F066B3" w:rsidTr="00A37947">
        <w:trPr>
          <w:cantSplit/>
          <w:tblHeader/>
          <w:jc w:val="center"/>
        </w:trPr>
        <w:tc>
          <w:tcPr>
            <w:tcW w:w="1278" w:type="dxa"/>
            <w:shd w:val="clear" w:color="auto" w:fill="D9D9D9" w:themeFill="background1" w:themeFillShade="D9"/>
          </w:tcPr>
          <w:p w:rsidR="00A37947" w:rsidRPr="00F066B3" w:rsidRDefault="00A37947" w:rsidP="00944048">
            <w:pPr>
              <w:autoSpaceDE w:val="0"/>
              <w:autoSpaceDN w:val="0"/>
              <w:adjustRightInd w:val="0"/>
              <w:spacing w:line="360" w:lineRule="auto"/>
              <w:jc w:val="center"/>
              <w:rPr>
                <w:rFonts w:ascii="Lato" w:hAnsi="Lato" w:cs="Calibri Light"/>
                <w:b/>
                <w:color w:val="000000"/>
                <w:sz w:val="16"/>
                <w:szCs w:val="16"/>
              </w:rPr>
            </w:pPr>
            <w:r w:rsidRPr="00F066B3">
              <w:rPr>
                <w:rFonts w:ascii="Lato" w:hAnsi="Lato" w:cs="Calibri Light"/>
                <w:b/>
                <w:color w:val="000000"/>
                <w:sz w:val="16"/>
                <w:szCs w:val="16"/>
              </w:rPr>
              <w:t>Folio</w:t>
            </w:r>
          </w:p>
        </w:tc>
        <w:tc>
          <w:tcPr>
            <w:tcW w:w="8044" w:type="dxa"/>
            <w:shd w:val="clear" w:color="auto" w:fill="D9D9D9" w:themeFill="background1" w:themeFillShade="D9"/>
          </w:tcPr>
          <w:p w:rsidR="00A37947" w:rsidRPr="00F066B3" w:rsidRDefault="00A37947" w:rsidP="00944048">
            <w:pPr>
              <w:autoSpaceDE w:val="0"/>
              <w:autoSpaceDN w:val="0"/>
              <w:adjustRightInd w:val="0"/>
              <w:spacing w:line="360" w:lineRule="auto"/>
              <w:jc w:val="center"/>
              <w:rPr>
                <w:rFonts w:ascii="Lato" w:hAnsi="Lato" w:cs="Calibri Light"/>
                <w:b/>
                <w:color w:val="000000"/>
                <w:sz w:val="16"/>
                <w:szCs w:val="16"/>
              </w:rPr>
            </w:pPr>
            <w:r w:rsidRPr="00F066B3">
              <w:rPr>
                <w:rFonts w:ascii="Lato" w:hAnsi="Lato" w:cs="Calibri Light"/>
                <w:b/>
                <w:color w:val="000000"/>
                <w:sz w:val="16"/>
                <w:szCs w:val="16"/>
              </w:rPr>
              <w:t>Solicitud</w:t>
            </w:r>
          </w:p>
        </w:tc>
      </w:tr>
      <w:tr w:rsidR="00A37947" w:rsidRPr="00F066B3" w:rsidTr="00A37947">
        <w:trPr>
          <w:jc w:val="center"/>
        </w:trPr>
        <w:tc>
          <w:tcPr>
            <w:tcW w:w="1278" w:type="dxa"/>
          </w:tcPr>
          <w:p w:rsidR="00A37947" w:rsidRPr="00306CAA" w:rsidRDefault="00A37947" w:rsidP="00944048">
            <w:pPr>
              <w:autoSpaceDE w:val="0"/>
              <w:autoSpaceDN w:val="0"/>
              <w:adjustRightInd w:val="0"/>
              <w:spacing w:line="360" w:lineRule="auto"/>
              <w:jc w:val="center"/>
              <w:rPr>
                <w:rFonts w:ascii="Lato" w:hAnsi="Lato" w:cs="Calibri Light"/>
                <w:b/>
                <w:color w:val="000000"/>
                <w:sz w:val="16"/>
                <w:szCs w:val="16"/>
              </w:rPr>
            </w:pPr>
            <w:r w:rsidRPr="00306CAA">
              <w:rPr>
                <w:rFonts w:ascii="Lato" w:hAnsi="Lato" w:cs="Calibri Light"/>
                <w:b/>
                <w:color w:val="000000"/>
                <w:sz w:val="16"/>
                <w:szCs w:val="16"/>
              </w:rPr>
              <w:t>00391820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Al revisar los datos del Censo de Impartición de Justicia estatal del INEGI, observo que los datos de su entidad sobre causas penales por homicidio y feminicidio ingresadas a primera instancia o equivalentes, no se encuentran desagregados por Municipio en su totalidad, y únicamente se reportan datos para toda la entidad. Considerando que este hecho limita el derecho ciudadano de acceder a la información pública, se solicita lo siguiente: Una base de datos de todos los municipios de su entidad, durante el periodo (2011 -2019), en la que se indique cuántas causas penales por homicidio (culposos y dolosos) y feminicidio (en ambos casos tanto tentativas como casos consumados), ocurridos en cada municipio, ingresaron a los tribunales de primera instancia (o equivalentes) durante cada año, distinguiendo el tipo de sistema penal en el que se registraron. Agradecería que envíen archivo en formato de base de datos (.xls, .csv, .dbf, o .rds) y con el desglose de todas las causas penales por municipio de ocurrencia del probable delito.</w:t>
            </w:r>
          </w:p>
        </w:tc>
      </w:tr>
      <w:tr w:rsidR="00A37947" w:rsidRPr="00F066B3" w:rsidTr="00A37947">
        <w:trPr>
          <w:jc w:val="center"/>
        </w:trPr>
        <w:tc>
          <w:tcPr>
            <w:tcW w:w="1278" w:type="dxa"/>
          </w:tcPr>
          <w:p w:rsidR="00A37947" w:rsidRPr="00306CAA" w:rsidRDefault="00A37947" w:rsidP="00944048">
            <w:pPr>
              <w:autoSpaceDE w:val="0"/>
              <w:autoSpaceDN w:val="0"/>
              <w:adjustRightInd w:val="0"/>
              <w:spacing w:line="360" w:lineRule="auto"/>
              <w:jc w:val="center"/>
              <w:rPr>
                <w:rFonts w:ascii="Lato" w:hAnsi="Lato" w:cs="Calibri Light"/>
                <w:b/>
                <w:color w:val="000000"/>
                <w:sz w:val="16"/>
                <w:szCs w:val="16"/>
              </w:rPr>
            </w:pPr>
            <w:r w:rsidRPr="00306CAA">
              <w:rPr>
                <w:rFonts w:ascii="Lato" w:hAnsi="Lato" w:cs="Calibri Light"/>
                <w:b/>
                <w:color w:val="000000"/>
                <w:sz w:val="16"/>
                <w:szCs w:val="16"/>
              </w:rPr>
              <w:t>00391920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Al revisar los datos del Censo de Impartición de Justicia estatal del INEGI, observo que los datos de su entidad sobre causas penales por homicidio y feminicidio ingresadas a primera instancia o equivalentes, no se encuentran desagregados por Municipio en su totalidad, y únicamente se reportan datos para toda la entidad. Considerando que este hecho limita el derecho ciudadano de acceder a la información pública, se solicita lo siguiente: Una base de datos de todos los municipios de su entidad, durante el periodo (2011 -2019), en la que se indique cuántas causas penales por homicidio (culposos y dolosos) y feminicidio (en ambos casos tanto tentativas como casos consumados), ocurridos en cada municipio, ingresaron a los tribunales de primera instancia (o equivalentes) durante cada año, distinguiendo el tipo de sistema penal en el que se registraron. Agradecería que envíen archivo en formato de base de datos (.xls, .csv, .dbf, o .rds) y con el desglose de todas las causas penales por municipio de ocurrencia del probable delito.</w:t>
            </w:r>
          </w:p>
        </w:tc>
      </w:tr>
      <w:tr w:rsidR="00A37947" w:rsidRPr="00F066B3" w:rsidTr="00A37947">
        <w:trPr>
          <w:jc w:val="center"/>
        </w:trPr>
        <w:tc>
          <w:tcPr>
            <w:tcW w:w="1278" w:type="dxa"/>
          </w:tcPr>
          <w:p w:rsidR="00A37947" w:rsidRPr="00912671" w:rsidRDefault="00A37947" w:rsidP="00944048">
            <w:pPr>
              <w:autoSpaceDE w:val="0"/>
              <w:autoSpaceDN w:val="0"/>
              <w:adjustRightInd w:val="0"/>
              <w:spacing w:line="360" w:lineRule="auto"/>
              <w:jc w:val="center"/>
              <w:rPr>
                <w:rFonts w:ascii="Lato" w:hAnsi="Lato" w:cs="Calibri Light"/>
                <w:b/>
                <w:color w:val="000000"/>
                <w:sz w:val="16"/>
                <w:szCs w:val="16"/>
              </w:rPr>
            </w:pPr>
            <w:r w:rsidRPr="00912671">
              <w:rPr>
                <w:rFonts w:ascii="Lato" w:hAnsi="Lato" w:cs="Calibri Light"/>
                <w:b/>
                <w:color w:val="000000"/>
                <w:sz w:val="16"/>
                <w:szCs w:val="16"/>
              </w:rPr>
              <w:t>00411720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trata de personas en modalidad de la prostitución ajena y explotación sexual del 1 de enero de 2000 al 14 de abril de 2020. Desglosar la información por año, entidad federativa, modalidad del delito, tipo de sentencia, tiempo de sentencia, sexo y nacionalidad de la víctima, sexo y nacionalidad del sentenciado. Solicitud enviada al organismo jurisdiccional del estado.</w:t>
            </w:r>
          </w:p>
        </w:tc>
      </w:tr>
      <w:tr w:rsidR="00A37947" w:rsidRPr="00F066B3" w:rsidTr="00A37947">
        <w:trPr>
          <w:jc w:val="center"/>
        </w:trPr>
        <w:tc>
          <w:tcPr>
            <w:tcW w:w="1278" w:type="dxa"/>
          </w:tcPr>
          <w:p w:rsidR="00A37947" w:rsidRPr="00912671" w:rsidRDefault="00A37947" w:rsidP="00944048">
            <w:pPr>
              <w:autoSpaceDE w:val="0"/>
              <w:autoSpaceDN w:val="0"/>
              <w:adjustRightInd w:val="0"/>
              <w:spacing w:line="360" w:lineRule="auto"/>
              <w:jc w:val="center"/>
              <w:rPr>
                <w:rFonts w:ascii="Lato" w:hAnsi="Lato" w:cs="Calibri Light"/>
                <w:b/>
                <w:color w:val="000000"/>
                <w:sz w:val="16"/>
                <w:szCs w:val="16"/>
              </w:rPr>
            </w:pPr>
            <w:r w:rsidRPr="00912671">
              <w:rPr>
                <w:rFonts w:ascii="Lato" w:hAnsi="Lato" w:cs="Calibri Light"/>
                <w:b/>
                <w:color w:val="000000"/>
                <w:sz w:val="16"/>
                <w:szCs w:val="16"/>
              </w:rPr>
              <w:t>00411820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trata de personas en modalidad de la prostitución ajena y explotación sexual del 1 de enero de 2000 al 14 de abril de 2020. Desglosar la información por año, entidad federativa, modalidad del delito, tipo de sentencia, tiempo de sentencia, sexo y nacionalidad de la víctima, sexo y nacionalidad del sentenciado. Solicitud enviada al organismo jurisdiccional del estado.</w:t>
            </w:r>
          </w:p>
        </w:tc>
      </w:tr>
      <w:tr w:rsidR="00A37947" w:rsidRPr="00F066B3" w:rsidTr="00A37947">
        <w:trPr>
          <w:jc w:val="center"/>
        </w:trPr>
        <w:tc>
          <w:tcPr>
            <w:tcW w:w="1278" w:type="dxa"/>
          </w:tcPr>
          <w:p w:rsidR="00A37947" w:rsidRPr="00912671" w:rsidRDefault="00A37947" w:rsidP="00944048">
            <w:pPr>
              <w:autoSpaceDE w:val="0"/>
              <w:autoSpaceDN w:val="0"/>
              <w:adjustRightInd w:val="0"/>
              <w:spacing w:line="360" w:lineRule="auto"/>
              <w:jc w:val="center"/>
              <w:rPr>
                <w:rFonts w:ascii="Lato" w:hAnsi="Lato" w:cs="Calibri Light"/>
                <w:b/>
                <w:color w:val="000000"/>
                <w:sz w:val="16"/>
                <w:szCs w:val="16"/>
              </w:rPr>
            </w:pPr>
            <w:r w:rsidRPr="00912671">
              <w:rPr>
                <w:rFonts w:ascii="Lato" w:hAnsi="Lato" w:cs="Calibri Light"/>
                <w:b/>
                <w:color w:val="000000"/>
                <w:sz w:val="16"/>
                <w:szCs w:val="16"/>
              </w:rPr>
              <w:t>00412120</w:t>
            </w:r>
          </w:p>
        </w:tc>
        <w:tc>
          <w:tcPr>
            <w:tcW w:w="8044" w:type="dxa"/>
          </w:tcPr>
          <w:p w:rsidR="00A37947" w:rsidRPr="00F066B3" w:rsidRDefault="00A37947" w:rsidP="00944048">
            <w:pPr>
              <w:autoSpaceDE w:val="0"/>
              <w:autoSpaceDN w:val="0"/>
              <w:adjustRightInd w:val="0"/>
              <w:spacing w:line="360" w:lineRule="auto"/>
              <w:jc w:val="both"/>
              <w:rPr>
                <w:rFonts w:ascii="Lato" w:hAnsi="Lato"/>
                <w:sz w:val="16"/>
                <w:szCs w:val="16"/>
              </w:rPr>
            </w:pPr>
            <w:r w:rsidRPr="00F066B3">
              <w:rPr>
                <w:rFonts w:ascii="Lato" w:hAnsi="Lato"/>
                <w:sz w:val="16"/>
                <w:szCs w:val="16"/>
              </w:rPr>
              <w:t>Solicito la versión pública de las sentencias condenatorias firmes emitidas por el delito de trata de personas en modalidad de la prostitución ajena y explotación sexual del 1 de enero de 2000 al 14 de abril de 2020. Solicitud enviada al organismo jurisdiccional del estado.</w:t>
            </w:r>
          </w:p>
        </w:tc>
      </w:tr>
      <w:tr w:rsidR="00A37947" w:rsidRPr="00F066B3" w:rsidTr="00A37947">
        <w:trPr>
          <w:jc w:val="center"/>
        </w:trPr>
        <w:tc>
          <w:tcPr>
            <w:tcW w:w="1278" w:type="dxa"/>
          </w:tcPr>
          <w:p w:rsidR="00A37947" w:rsidRPr="00912671" w:rsidRDefault="00A37947" w:rsidP="00944048">
            <w:pPr>
              <w:autoSpaceDE w:val="0"/>
              <w:autoSpaceDN w:val="0"/>
              <w:adjustRightInd w:val="0"/>
              <w:spacing w:line="360" w:lineRule="auto"/>
              <w:jc w:val="center"/>
              <w:rPr>
                <w:rFonts w:ascii="Lato" w:hAnsi="Lato" w:cs="Calibri Light"/>
                <w:b/>
                <w:color w:val="000000"/>
                <w:sz w:val="16"/>
                <w:szCs w:val="16"/>
              </w:rPr>
            </w:pPr>
            <w:r w:rsidRPr="00912671">
              <w:rPr>
                <w:rFonts w:ascii="Lato" w:hAnsi="Lato" w:cs="Calibri Light"/>
                <w:b/>
                <w:color w:val="000000"/>
                <w:sz w:val="16"/>
                <w:szCs w:val="16"/>
              </w:rPr>
              <w:t>00412220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sentenciadas derivado de sentencias condenatorias por el delito de trata de personas en modalidad de la prostitución ajena y explotación sexual del 1 de enero de 2000 al 13 de abril de 2020. Desglosar la información por año, entidad federativa, modalidad del delito, tipo de sentencia, tiempo de sentencia, sexo del sentenciado, edad,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00445620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Deseo obtener un archivo Excel que contenga la siguiente información: 1) el número de robos a transeúnte con violencia en la vía pública y espacios abiertos al público que se cometieron en el año de 2015 y alcanzaron sentencia condenatoria el mismo año 2015, indicando el municipio en donde se cometió dicho delito; 2) el número de robos a transeúnte con violencia en la vía pública y espacios abiertos al público que se cometieron en el año de 2016 y alcanzaron sentencia condenatoria el mismo año 2016, indicando el municipio en donde se cometió dicho delito; 3) el número de robos a transeúnte con violencia en la vía pública y espacios abiertos al público que se cometieron en el año de 2017 y alcanzaron sentencia condenatoria el mismo año 2017, indicando el municipio en donde se cometió dicho delito, y; 3) el número de robos a transeúnte con violencia en la vía pública y espacios abiertos al público que se cometieron en el año de 2018 y alcanzaron sentencia condenatoria el mismo año de 2018, indicando el municipio en donde se cometió dicho delito. Para sistematizar la información, se sugiere una primera columna con el nombre de los municipios y otras columnas para cada uno de los años solicitados. Gracias.</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00472720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feminicidio en grado de tentativa o tentativa de feminicidio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00472820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lesiones dolosas,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00472920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tentativa de homicidio u homicidio en grado de tentativa,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306CAA" w:rsidRDefault="00A37947" w:rsidP="00944048">
            <w:pPr>
              <w:autoSpaceDE w:val="0"/>
              <w:autoSpaceDN w:val="0"/>
              <w:adjustRightInd w:val="0"/>
              <w:spacing w:line="360" w:lineRule="auto"/>
              <w:jc w:val="center"/>
              <w:rPr>
                <w:rFonts w:ascii="Lato" w:hAnsi="Lato" w:cs="Calibri Light"/>
                <w:b/>
                <w:color w:val="000000"/>
                <w:sz w:val="16"/>
                <w:szCs w:val="16"/>
              </w:rPr>
            </w:pPr>
            <w:r w:rsidRPr="00306CAA">
              <w:rPr>
                <w:rFonts w:ascii="Lato" w:hAnsi="Lato" w:cs="Calibri Light"/>
                <w:b/>
                <w:color w:val="000000"/>
                <w:sz w:val="16"/>
                <w:szCs w:val="16"/>
              </w:rPr>
              <w:t>00473020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tentativa de homicidio calificado u homicidio calificado en grado de tentativa,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306CAA" w:rsidRDefault="00A37947" w:rsidP="00944048">
            <w:pPr>
              <w:autoSpaceDE w:val="0"/>
              <w:autoSpaceDN w:val="0"/>
              <w:adjustRightInd w:val="0"/>
              <w:spacing w:line="360" w:lineRule="auto"/>
              <w:jc w:val="center"/>
              <w:rPr>
                <w:rFonts w:ascii="Lato" w:hAnsi="Lato" w:cs="Calibri Light"/>
                <w:b/>
                <w:color w:val="000000"/>
                <w:sz w:val="16"/>
                <w:szCs w:val="16"/>
              </w:rPr>
            </w:pPr>
            <w:r w:rsidRPr="00306CAA">
              <w:rPr>
                <w:rFonts w:ascii="Lato" w:hAnsi="Lato" w:cs="Calibri Light"/>
                <w:b/>
                <w:color w:val="000000"/>
                <w:sz w:val="16"/>
                <w:szCs w:val="16"/>
              </w:rPr>
              <w:t>00473120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condenatorias emitidas por el delito de violencia familiar, donde la víctima sea mujer o de sexo femenino, del 1 de enero de 2009 al 10 de mayo de 2020. Desglosar información por año, entidad federativa, tipo de sentencia, tiempo de sentencia, sexo y edad de la víctima, sexo y edad de la persona condenada; especificar el tipo de lesiones que presentó la víctima (por arma de fuego, arma blanca, asfixia, mutilación, quemadura, golpes, sexuales).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b/>
                <w:sz w:val="16"/>
                <w:szCs w:val="16"/>
              </w:rPr>
            </w:pPr>
            <w:r w:rsidRPr="00A53D29">
              <w:rPr>
                <w:rFonts w:ascii="Lato" w:hAnsi="Lato" w:cs="Calibri Light"/>
                <w:b/>
                <w:sz w:val="16"/>
                <w:szCs w:val="16"/>
              </w:rPr>
              <w:t>00473220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condenatorias firmes emitidas por el delito de feminicidio en grado de tentativa o tentativa de feminicidio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00473320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firmes emitidas por el delito lesiones dolosas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00473420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firmes emitidas por el delito tentativa de homicidio u homicidio en grado de tentativa, donde la víctima sea mujer o de sexo femenino, desde 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00473520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irrevocables que se han emitido por el delito homicidio calificado en grado de tentativa o tentativa de homicidio calificado donde las víctimas sean mujeres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00473620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irrevocables que se han emitido por el delito homicidio calificado en grado de tentativa o tentativa de homicidio calificado donde las víctimas sean mujeres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00473720</w:t>
            </w:r>
          </w:p>
        </w:tc>
        <w:tc>
          <w:tcPr>
            <w:tcW w:w="8044" w:type="dxa"/>
          </w:tcPr>
          <w:p w:rsidR="00A37947" w:rsidRPr="00F066B3" w:rsidRDefault="00A37947" w:rsidP="00944048">
            <w:pPr>
              <w:spacing w:line="360" w:lineRule="auto"/>
              <w:jc w:val="both"/>
              <w:rPr>
                <w:rFonts w:ascii="Lato" w:hAnsi="Lato" w:cs="Calibri Light"/>
                <w:sz w:val="16"/>
                <w:szCs w:val="16"/>
              </w:rPr>
            </w:pPr>
            <w:r w:rsidRPr="00F066B3">
              <w:rPr>
                <w:rFonts w:ascii="Lato" w:hAnsi="Lato"/>
                <w:sz w:val="16"/>
                <w:szCs w:val="16"/>
              </w:rPr>
              <w:t>Solicito la versión pública de las sentencias condenatorias irrevocables que se han emitido por el delito de violencia familiar donde la víctima sea mujer o de sexo femenino, del 1 de enero 2009 al 15 de mayo de 2020.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00473820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feminicidio en grado de tentativa o tentativa de feminicidio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00473920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lesiones dolosas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00474020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lesiones dolosas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00474120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homicidio en grado de tentativa o tentativa de homicidio,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00477820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homicidio calificado en grado de tentativa o tentativa de homicidio calificado, donde las víctimas sean mujeres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00477920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sentencias absolutorias por el delito de violencia familiar, donde la víctima sea mujer o de sexo femenino, del 1 de enero de 2009 al 15 de mayo de 2020. Desglosar información por año, entidad federativa, razón de absolución, medios de impugnación por la que se revocó la sentencia, sexo de la víctima, sexo del sentenciado.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00478020</w:t>
            </w:r>
          </w:p>
        </w:tc>
        <w:tc>
          <w:tcPr>
            <w:tcW w:w="8044" w:type="dxa"/>
          </w:tcPr>
          <w:p w:rsidR="00A37947" w:rsidRPr="00A53D29" w:rsidRDefault="00A37947" w:rsidP="00944048">
            <w:pPr>
              <w:spacing w:line="360" w:lineRule="auto"/>
              <w:jc w:val="both"/>
              <w:rPr>
                <w:rFonts w:ascii="Lato" w:hAnsi="Lato"/>
                <w:b/>
                <w:sz w:val="16"/>
                <w:szCs w:val="16"/>
              </w:rPr>
            </w:pPr>
            <w:r w:rsidRPr="00A53D29">
              <w:rPr>
                <w:rFonts w:ascii="Lato" w:hAnsi="Lato"/>
                <w:sz w:val="16"/>
                <w:szCs w:val="16"/>
              </w:rPr>
              <w:t>Solicito la versión pública de las sentencias absolutorias por el delito de feminicidio en grado de tentativa o tentativa de feminicidio del 1 de enero 2009 al 15 de mayo de 2020. Solicitud enviada al organismo</w:t>
            </w:r>
            <w:r w:rsidRPr="00A53D29">
              <w:rPr>
                <w:rFonts w:ascii="Lato" w:hAnsi="Lato"/>
                <w:b/>
                <w:sz w:val="16"/>
                <w:szCs w:val="16"/>
              </w:rPr>
              <w:t xml:space="preserve">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00478220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lesiones dolosas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00478320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homicidio en grado de tentativa o tentativa de homicidio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00478620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lesiones dolosas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00478720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homicidio calificado en grado de tentativa o tentativa de homicidio calificado donde las víctimas sean mujeres o de sexo femenino, del 1 de enero 2009 al 15 de mayo de 2020. Solicitud enviada al organismo jurisdiccional del estado.</w:t>
            </w:r>
          </w:p>
        </w:tc>
      </w:tr>
      <w:tr w:rsidR="00A37947" w:rsidRPr="00F066B3" w:rsidTr="00A37947">
        <w:trPr>
          <w:jc w:val="center"/>
        </w:trPr>
        <w:tc>
          <w:tcPr>
            <w:tcW w:w="1278" w:type="dxa"/>
          </w:tcPr>
          <w:p w:rsidR="00A37947" w:rsidRPr="00A53D29" w:rsidRDefault="00A37947" w:rsidP="00944048">
            <w:pPr>
              <w:spacing w:line="360" w:lineRule="auto"/>
              <w:jc w:val="center"/>
              <w:rPr>
                <w:rFonts w:ascii="Lato" w:hAnsi="Lato" w:cs="Calibri Light"/>
                <w:b/>
                <w:sz w:val="16"/>
                <w:szCs w:val="16"/>
              </w:rPr>
            </w:pPr>
            <w:r w:rsidRPr="00A53D29">
              <w:rPr>
                <w:rFonts w:ascii="Lato" w:hAnsi="Lato" w:cs="Calibri Light"/>
                <w:b/>
                <w:sz w:val="16"/>
                <w:szCs w:val="16"/>
              </w:rPr>
              <w:t>00478820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versión pública de las sentencias absolutorias por el delito de violencia familiar donde la víctima sea mujer o de sexo femenino, del 1 de enero 2009 al 15 de mayo de 2020.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00478920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00479220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00479320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00479420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tentativa de homicidio u homicidio en grado de tentativa, donde la víctima sea mujer o de sexo femenino, del 1 de enero de 2009 al 15 de mayo de 2020. Desglosar información por año, entidad federativa, modalidad del delito, sexo y edad del imputado, nacionalidad, situación jurídica.</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00478920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00479020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00479120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feminicidio en grado de tentativa o tentativa de feminicidio del 1 de enero de 2009 al 15 de mayo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00479220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00479320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lesiones dolosas,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00479420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tentativa de homicidio u homicidio en grado de tentativa, donde la víctima sea mujer o de sexo femenino, del 1 de enero de 2009 al 15 de mayo de 2020. Desglosar información por año, entidad federativa, modalidad del delito, sexo y edad del imputado, nacionalidad, situación jurídica.</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00487620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tentativa de homicidio calificado u homicidio calificado en grado de tentativa,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00487720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violencia familiar,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A37947" w:rsidRPr="00F066B3" w:rsidTr="00A37947">
        <w:trPr>
          <w:jc w:val="center"/>
        </w:trPr>
        <w:tc>
          <w:tcPr>
            <w:tcW w:w="1278" w:type="dxa"/>
          </w:tcPr>
          <w:p w:rsidR="00A37947" w:rsidRPr="006710E8" w:rsidRDefault="00A37947" w:rsidP="00944048">
            <w:pPr>
              <w:autoSpaceDE w:val="0"/>
              <w:autoSpaceDN w:val="0"/>
              <w:adjustRightInd w:val="0"/>
              <w:spacing w:line="360" w:lineRule="auto"/>
              <w:jc w:val="center"/>
              <w:rPr>
                <w:rFonts w:ascii="Lato" w:hAnsi="Lato" w:cs="Calibri Light"/>
                <w:b/>
                <w:color w:val="000000"/>
                <w:sz w:val="16"/>
                <w:szCs w:val="16"/>
              </w:rPr>
            </w:pPr>
            <w:r w:rsidRPr="006710E8">
              <w:rPr>
                <w:rFonts w:ascii="Lato" w:hAnsi="Lato" w:cs="Calibri Light"/>
                <w:b/>
                <w:color w:val="000000"/>
                <w:sz w:val="16"/>
                <w:szCs w:val="16"/>
              </w:rPr>
              <w:t>00487820</w:t>
            </w:r>
          </w:p>
        </w:tc>
        <w:tc>
          <w:tcPr>
            <w:tcW w:w="8044" w:type="dxa"/>
          </w:tcPr>
          <w:p w:rsidR="00A37947" w:rsidRPr="00F066B3" w:rsidRDefault="00A37947" w:rsidP="00944048">
            <w:pPr>
              <w:autoSpaceDE w:val="0"/>
              <w:autoSpaceDN w:val="0"/>
              <w:adjustRightInd w:val="0"/>
              <w:spacing w:line="360" w:lineRule="auto"/>
              <w:jc w:val="both"/>
              <w:rPr>
                <w:rFonts w:ascii="Lato" w:hAnsi="Lato" w:cs="Calibri Light"/>
                <w:color w:val="000000"/>
                <w:sz w:val="16"/>
                <w:szCs w:val="16"/>
              </w:rPr>
            </w:pPr>
            <w:r w:rsidRPr="00F066B3">
              <w:rPr>
                <w:rFonts w:ascii="Lato" w:hAnsi="Lato"/>
                <w:sz w:val="16"/>
                <w:szCs w:val="16"/>
              </w:rPr>
              <w:t>Solicito conocer el número de personas indiciadas e imputadas por el delito de violencia familiar, donde la víctima sea mujer o de sexo femenino, del 1 de enero de 2009 al 15 de mayo de 2020. Desglosar información por año, entidad federativa, modalidad del delito, sexo y edad del imputado, nacionalidad, situación jurídica. Solicitud enviada al organismo jurisdiccional del estado.</w:t>
            </w:r>
          </w:p>
        </w:tc>
      </w:tr>
      <w:tr w:rsidR="00C82FFF" w:rsidRPr="00F066B3" w:rsidTr="00A37947">
        <w:trPr>
          <w:jc w:val="center"/>
        </w:trPr>
        <w:tc>
          <w:tcPr>
            <w:tcW w:w="1278" w:type="dxa"/>
          </w:tcPr>
          <w:p w:rsidR="00C82FFF" w:rsidRPr="006710E8" w:rsidRDefault="00C82FFF" w:rsidP="00944048">
            <w:pPr>
              <w:autoSpaceDE w:val="0"/>
              <w:autoSpaceDN w:val="0"/>
              <w:adjustRightInd w:val="0"/>
              <w:spacing w:line="360" w:lineRule="auto"/>
              <w:jc w:val="center"/>
              <w:rPr>
                <w:rFonts w:ascii="Lato" w:hAnsi="Lato" w:cs="Calibri Light"/>
                <w:b/>
                <w:color w:val="000000"/>
                <w:sz w:val="16"/>
                <w:szCs w:val="16"/>
              </w:rPr>
            </w:pPr>
            <w:r>
              <w:rPr>
                <w:rFonts w:ascii="Lato" w:hAnsi="Lato" w:cs="Calibri Light"/>
                <w:b/>
                <w:color w:val="000000"/>
                <w:sz w:val="16"/>
                <w:szCs w:val="16"/>
              </w:rPr>
              <w:t>00493420</w:t>
            </w:r>
          </w:p>
        </w:tc>
        <w:tc>
          <w:tcPr>
            <w:tcW w:w="8044" w:type="dxa"/>
          </w:tcPr>
          <w:p w:rsidR="00C82FFF" w:rsidRPr="00F066B3" w:rsidRDefault="00C82FFF" w:rsidP="00C82FFF">
            <w:pPr>
              <w:autoSpaceDE w:val="0"/>
              <w:autoSpaceDN w:val="0"/>
              <w:adjustRightInd w:val="0"/>
              <w:spacing w:line="360" w:lineRule="auto"/>
              <w:jc w:val="both"/>
              <w:rPr>
                <w:rFonts w:ascii="Lato" w:hAnsi="Lato"/>
                <w:sz w:val="16"/>
                <w:szCs w:val="16"/>
              </w:rPr>
            </w:pPr>
            <w:r>
              <w:rPr>
                <w:rFonts w:ascii="Lato" w:hAnsi="Lato"/>
                <w:sz w:val="16"/>
                <w:szCs w:val="16"/>
              </w:rPr>
              <w:t>Quiero conocer el número de procedimientos abiertos y resueltos por el delito de trata de personas en baja california de 2010 a 2020.</w:t>
            </w:r>
          </w:p>
        </w:tc>
      </w:tr>
      <w:tr w:rsidR="00C82FFF" w:rsidRPr="00F066B3" w:rsidTr="00A37947">
        <w:trPr>
          <w:jc w:val="center"/>
        </w:trPr>
        <w:tc>
          <w:tcPr>
            <w:tcW w:w="1278" w:type="dxa"/>
          </w:tcPr>
          <w:p w:rsidR="00C82FFF" w:rsidRDefault="00C82FFF" w:rsidP="00944048">
            <w:pPr>
              <w:autoSpaceDE w:val="0"/>
              <w:autoSpaceDN w:val="0"/>
              <w:adjustRightInd w:val="0"/>
              <w:spacing w:line="360" w:lineRule="auto"/>
              <w:jc w:val="center"/>
              <w:rPr>
                <w:rFonts w:ascii="Lato" w:hAnsi="Lato" w:cs="Calibri Light"/>
                <w:b/>
                <w:color w:val="000000"/>
                <w:sz w:val="16"/>
                <w:szCs w:val="16"/>
              </w:rPr>
            </w:pPr>
            <w:r>
              <w:rPr>
                <w:rFonts w:ascii="Lato" w:hAnsi="Lato" w:cs="Calibri Light"/>
                <w:b/>
                <w:color w:val="000000"/>
                <w:sz w:val="16"/>
                <w:szCs w:val="16"/>
              </w:rPr>
              <w:t>00493520</w:t>
            </w:r>
          </w:p>
        </w:tc>
        <w:tc>
          <w:tcPr>
            <w:tcW w:w="8044" w:type="dxa"/>
          </w:tcPr>
          <w:p w:rsidR="00C82FFF" w:rsidRDefault="00C82FFF" w:rsidP="00C82FFF">
            <w:pPr>
              <w:autoSpaceDE w:val="0"/>
              <w:autoSpaceDN w:val="0"/>
              <w:adjustRightInd w:val="0"/>
              <w:spacing w:line="360" w:lineRule="auto"/>
              <w:jc w:val="both"/>
              <w:rPr>
                <w:rFonts w:ascii="Lato" w:hAnsi="Lato"/>
                <w:sz w:val="16"/>
                <w:szCs w:val="16"/>
              </w:rPr>
            </w:pPr>
            <w:r>
              <w:rPr>
                <w:rFonts w:ascii="Lato" w:hAnsi="Lato"/>
                <w:sz w:val="16"/>
                <w:szCs w:val="16"/>
              </w:rPr>
              <w:t>Quiero conocer el número de ordenes de aprehensión se giraron por el delito de trata de personas y cuantas autorizaciones judiciales relacionadas con trata de personas emitieron los jueces en baja california del 2010 a mayo de 2020.</w:t>
            </w:r>
          </w:p>
        </w:tc>
      </w:tr>
      <w:tr w:rsidR="00A37947" w:rsidRPr="00F066B3" w:rsidTr="00A37947">
        <w:trPr>
          <w:jc w:val="center"/>
        </w:trPr>
        <w:tc>
          <w:tcPr>
            <w:tcW w:w="1278" w:type="dxa"/>
          </w:tcPr>
          <w:p w:rsidR="00A37947" w:rsidRPr="00C82FFF" w:rsidRDefault="00A37947" w:rsidP="00944048">
            <w:pPr>
              <w:spacing w:line="360" w:lineRule="auto"/>
              <w:jc w:val="center"/>
              <w:rPr>
                <w:rFonts w:ascii="Lato" w:hAnsi="Lato" w:cs="Calibri Light"/>
                <w:b/>
                <w:sz w:val="16"/>
                <w:szCs w:val="16"/>
              </w:rPr>
            </w:pPr>
            <w:r w:rsidRPr="00C82FFF">
              <w:rPr>
                <w:rFonts w:ascii="Lato" w:hAnsi="Lato" w:cs="Calibri Light"/>
                <w:b/>
                <w:sz w:val="16"/>
                <w:szCs w:val="16"/>
              </w:rPr>
              <w:t>00612720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Solicito la información referente al número de sentencias definitivas que los tribunales de su jurisdicción han emitido por el delito de homicidio doloso cometido por servidor público, señalando si fueron condenatorias o absolutorias, de 2006 al 31 de diciembre de 2019. Esto lo requiero desglosado por número de sentencia, año en que ocurrieron los hechos, año en que se emitió la sentencia y las autoridades responsables.</w:t>
            </w:r>
          </w:p>
        </w:tc>
      </w:tr>
      <w:tr w:rsidR="00A37947" w:rsidRPr="00F066B3" w:rsidTr="00A37947">
        <w:trPr>
          <w:jc w:val="center"/>
        </w:trPr>
        <w:tc>
          <w:tcPr>
            <w:tcW w:w="1278" w:type="dxa"/>
          </w:tcPr>
          <w:p w:rsidR="00A37947" w:rsidRPr="00C82FFF" w:rsidRDefault="007705BC" w:rsidP="00944048">
            <w:pPr>
              <w:spacing w:line="360" w:lineRule="auto"/>
              <w:jc w:val="center"/>
              <w:rPr>
                <w:rFonts w:ascii="Lato" w:hAnsi="Lato" w:cs="Calibri Light"/>
                <w:b/>
                <w:sz w:val="16"/>
                <w:szCs w:val="16"/>
              </w:rPr>
            </w:pPr>
            <w:r w:rsidRPr="00C82FFF">
              <w:rPr>
                <w:rFonts w:ascii="Lato" w:hAnsi="Lato" w:cs="Calibri Light"/>
                <w:b/>
                <w:sz w:val="16"/>
                <w:szCs w:val="16"/>
              </w:rPr>
              <w:t xml:space="preserve"> </w:t>
            </w:r>
            <w:r w:rsidR="00A37947" w:rsidRPr="00C82FFF">
              <w:rPr>
                <w:rFonts w:ascii="Lato" w:hAnsi="Lato" w:cs="Calibri Light"/>
                <w:b/>
                <w:sz w:val="16"/>
                <w:szCs w:val="16"/>
              </w:rPr>
              <w:t>00747420</w:t>
            </w:r>
          </w:p>
        </w:tc>
        <w:tc>
          <w:tcPr>
            <w:tcW w:w="8044" w:type="dxa"/>
          </w:tcPr>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Se solicita la siguiente información: </w:t>
            </w:r>
          </w:p>
          <w:p w:rsidR="00A37947" w:rsidRPr="00F066B3" w:rsidRDefault="00C05845" w:rsidP="00944048">
            <w:pPr>
              <w:spacing w:line="360" w:lineRule="auto"/>
              <w:jc w:val="both"/>
              <w:rPr>
                <w:rFonts w:ascii="Lato" w:hAnsi="Lato"/>
                <w:sz w:val="16"/>
                <w:szCs w:val="16"/>
              </w:rPr>
            </w:pPr>
            <w:r w:rsidRPr="00F066B3">
              <w:rPr>
                <w:rFonts w:ascii="Lato" w:hAnsi="Lato"/>
                <w:sz w:val="16"/>
                <w:szCs w:val="16"/>
              </w:rPr>
              <w:t>1. La</w:t>
            </w:r>
            <w:r w:rsidR="00A37947" w:rsidRPr="00F066B3">
              <w:rPr>
                <w:rFonts w:ascii="Lato" w:hAnsi="Lato"/>
                <w:sz w:val="16"/>
                <w:szCs w:val="16"/>
              </w:rPr>
              <w:t xml:space="preserve"> relación de sentencias y sentenciados por feminicidio de 2007 a la fecha.</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Detallar lo siguiente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A. Número de causa</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B. Años de sentencia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C. Fianza, de ser el caso</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D. Juzgado que sentencia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E. Fecha de sentencia</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F. Número de sentenciados</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2. La relación de absoluciones y absueltos en litigios por presunto feminicidio de 2007 a la fecha.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Detallar lo siguiente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 xml:space="preserve">A) Número de causa </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B) Fecha de absolución</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C) Juzgado que absuelve</w:t>
            </w:r>
          </w:p>
          <w:p w:rsidR="00A37947" w:rsidRPr="00F066B3" w:rsidRDefault="00A37947" w:rsidP="00944048">
            <w:pPr>
              <w:spacing w:line="360" w:lineRule="auto"/>
              <w:jc w:val="both"/>
              <w:rPr>
                <w:rFonts w:ascii="Lato" w:hAnsi="Lato"/>
                <w:sz w:val="16"/>
                <w:szCs w:val="16"/>
              </w:rPr>
            </w:pPr>
            <w:r w:rsidRPr="00F066B3">
              <w:rPr>
                <w:rFonts w:ascii="Lato" w:hAnsi="Lato"/>
                <w:sz w:val="16"/>
                <w:szCs w:val="16"/>
              </w:rPr>
              <w:t>D) Número de absueltos</w:t>
            </w:r>
          </w:p>
        </w:tc>
      </w:tr>
    </w:tbl>
    <w:p w:rsidR="00A37947" w:rsidRPr="00F066B3" w:rsidRDefault="00A37947" w:rsidP="00944048">
      <w:pPr>
        <w:spacing w:line="360" w:lineRule="auto"/>
        <w:rPr>
          <w:rFonts w:ascii="Lato" w:hAnsi="Lato"/>
          <w:sz w:val="16"/>
          <w:szCs w:val="16"/>
        </w:rPr>
      </w:pPr>
    </w:p>
    <w:p w:rsidR="00E43BE4" w:rsidRDefault="00E43BE4" w:rsidP="00944048">
      <w:pPr>
        <w:spacing w:line="360" w:lineRule="auto"/>
        <w:jc w:val="both"/>
        <w:rPr>
          <w:rFonts w:ascii="Lato" w:hAnsi="Lato" w:cs="Arial"/>
        </w:rPr>
      </w:pPr>
    </w:p>
    <w:p w:rsidR="005F08D1" w:rsidRPr="0010372E" w:rsidRDefault="007C2B36" w:rsidP="00944048">
      <w:pPr>
        <w:spacing w:line="360" w:lineRule="auto"/>
        <w:jc w:val="both"/>
        <w:rPr>
          <w:rFonts w:ascii="Lato" w:hAnsi="Lato" w:cs="Arial"/>
        </w:rPr>
      </w:pPr>
      <w:r>
        <w:rPr>
          <w:rFonts w:ascii="Lato" w:hAnsi="Lato" w:cs="Arial"/>
        </w:rPr>
        <w:t xml:space="preserve">2) </w:t>
      </w:r>
      <w:r w:rsidR="00E27662" w:rsidRPr="0010372E">
        <w:rPr>
          <w:rFonts w:ascii="Lato" w:hAnsi="Lato" w:cs="Arial"/>
        </w:rPr>
        <w:t>L</w:t>
      </w:r>
      <w:r w:rsidR="00DF76A5" w:rsidRPr="0010372E">
        <w:rPr>
          <w:rFonts w:ascii="Lato" w:hAnsi="Lato" w:cs="Arial"/>
        </w:rPr>
        <w:t>a Unidad de Transparencia inició la búsqueda de la</w:t>
      </w:r>
      <w:r w:rsidR="00EC4E90" w:rsidRPr="0010372E">
        <w:rPr>
          <w:rFonts w:ascii="Lato" w:hAnsi="Lato" w:cs="Arial"/>
        </w:rPr>
        <w:t xml:space="preserve"> informaci</w:t>
      </w:r>
      <w:r w:rsidR="00326026" w:rsidRPr="0010372E">
        <w:rPr>
          <w:rFonts w:ascii="Lato" w:hAnsi="Lato" w:cs="Arial"/>
        </w:rPr>
        <w:t>ó</w:t>
      </w:r>
      <w:r w:rsidR="00AF3105" w:rsidRPr="0010372E">
        <w:rPr>
          <w:rFonts w:ascii="Lato" w:hAnsi="Lato" w:cs="Arial"/>
        </w:rPr>
        <w:t>n solicitada, requiriendo de ella</w:t>
      </w:r>
      <w:r w:rsidR="00193E53" w:rsidRPr="0010372E">
        <w:rPr>
          <w:rFonts w:ascii="Lato" w:hAnsi="Lato" w:cs="Arial"/>
        </w:rPr>
        <w:t xml:space="preserve"> a</w:t>
      </w:r>
      <w:r w:rsidR="007D6B60">
        <w:rPr>
          <w:rFonts w:ascii="Lato" w:hAnsi="Lato" w:cs="Arial"/>
        </w:rPr>
        <w:t xml:space="preserve"> las diversas au</w:t>
      </w:r>
      <w:r w:rsidR="00EC07F8">
        <w:rPr>
          <w:rFonts w:ascii="Lato" w:hAnsi="Lato" w:cs="Arial"/>
        </w:rPr>
        <w:t>toridades jurisdiccionales y administrativas competentes</w:t>
      </w:r>
      <w:r w:rsidR="005F08D1" w:rsidRPr="0010372E">
        <w:rPr>
          <w:rFonts w:ascii="Lato" w:hAnsi="Lato" w:cs="Arial"/>
        </w:rPr>
        <w:t xml:space="preserve">, mediante oficios girados el </w:t>
      </w:r>
      <w:r w:rsidR="00DD2D24">
        <w:rPr>
          <w:rFonts w:ascii="Lato" w:hAnsi="Lato" w:cs="Arial"/>
        </w:rPr>
        <w:t>8, 9 y</w:t>
      </w:r>
      <w:r w:rsidR="008E197B">
        <w:rPr>
          <w:rFonts w:ascii="Lato" w:hAnsi="Lato" w:cs="Arial"/>
        </w:rPr>
        <w:t xml:space="preserve"> 13 de julio y 10 de agosto </w:t>
      </w:r>
      <w:r w:rsidR="002E3372" w:rsidRPr="0010372E">
        <w:rPr>
          <w:rFonts w:ascii="Lato" w:hAnsi="Lato" w:cs="Arial"/>
        </w:rPr>
        <w:t>del año que transcurre</w:t>
      </w:r>
      <w:r w:rsidR="005F08D1" w:rsidRPr="0010372E">
        <w:rPr>
          <w:rFonts w:ascii="Lato" w:hAnsi="Lato" w:cs="Arial"/>
        </w:rPr>
        <w:t>.</w:t>
      </w:r>
    </w:p>
    <w:p w:rsidR="00482B4A" w:rsidRDefault="00482B4A" w:rsidP="00944048">
      <w:pPr>
        <w:spacing w:line="360" w:lineRule="auto"/>
        <w:jc w:val="both"/>
        <w:rPr>
          <w:rFonts w:ascii="Lato" w:hAnsi="Lato" w:cs="Arial"/>
        </w:rPr>
      </w:pPr>
    </w:p>
    <w:p w:rsidR="007D6B60" w:rsidRDefault="00DF76A5" w:rsidP="00944048">
      <w:pPr>
        <w:spacing w:line="360" w:lineRule="auto"/>
        <w:jc w:val="both"/>
        <w:rPr>
          <w:rFonts w:ascii="Lato" w:hAnsi="Lato" w:cs="Arial"/>
        </w:rPr>
      </w:pPr>
      <w:r w:rsidRPr="007A2FA2">
        <w:rPr>
          <w:rFonts w:ascii="Lato" w:hAnsi="Lato" w:cs="Arial"/>
        </w:rPr>
        <w:t>3)</w:t>
      </w:r>
      <w:r w:rsidR="002E5B4B">
        <w:rPr>
          <w:rFonts w:ascii="Lato" w:hAnsi="Lato" w:cs="Arial"/>
        </w:rPr>
        <w:t xml:space="preserve"> Ante </w:t>
      </w:r>
      <w:r w:rsidR="007D6B60">
        <w:rPr>
          <w:rFonts w:ascii="Lato" w:hAnsi="Lato" w:cs="Arial"/>
        </w:rPr>
        <w:t>los requerimientos</w:t>
      </w:r>
      <w:r w:rsidR="009A3E12">
        <w:rPr>
          <w:rFonts w:ascii="Lato" w:hAnsi="Lato" w:cs="Arial"/>
        </w:rPr>
        <w:t xml:space="preserve"> de respuesta efectuados, las autoridades que a continuación se mencionan solicitaron la ampliación del plazo para otorgar respuesta, por diez días más, expresando: </w:t>
      </w:r>
    </w:p>
    <w:p w:rsidR="009F7270" w:rsidRDefault="009F7270" w:rsidP="00944048">
      <w:pPr>
        <w:spacing w:line="360" w:lineRule="auto"/>
        <w:jc w:val="both"/>
        <w:rPr>
          <w:rFonts w:ascii="Lato" w:hAnsi="Lato" w:cs="Arial"/>
        </w:rPr>
      </w:pPr>
    </w:p>
    <w:p w:rsidR="00E750E7" w:rsidRDefault="001F6C6C" w:rsidP="00944048">
      <w:pPr>
        <w:spacing w:line="360" w:lineRule="auto"/>
        <w:jc w:val="both"/>
        <w:rPr>
          <w:rFonts w:ascii="Lato" w:hAnsi="Lato" w:cs="Arial"/>
        </w:rPr>
      </w:pPr>
      <w:r w:rsidRPr="00737BFC">
        <w:rPr>
          <w:rFonts w:ascii="Lato" w:hAnsi="Lato" w:cs="Arial"/>
        </w:rPr>
        <w:t xml:space="preserve">El </w:t>
      </w:r>
      <w:r w:rsidRPr="00E750E7">
        <w:rPr>
          <w:rFonts w:ascii="Lato" w:hAnsi="Lato" w:cs="Arial"/>
          <w:b/>
        </w:rPr>
        <w:t>Secretario General del Consejo de la Judicatura</w:t>
      </w:r>
      <w:r w:rsidRPr="00737BFC">
        <w:rPr>
          <w:rFonts w:ascii="Lato" w:hAnsi="Lato" w:cs="Arial"/>
        </w:rPr>
        <w:t xml:space="preserve">, en su oficio </w:t>
      </w:r>
      <w:r w:rsidR="00824ED4">
        <w:rPr>
          <w:rFonts w:ascii="Lato" w:hAnsi="Lato" w:cs="Arial"/>
        </w:rPr>
        <w:t xml:space="preserve">número 108/2020, solicitó la ampliación del plazo para contestar manifestando </w:t>
      </w:r>
      <w:r w:rsidR="00E750E7">
        <w:rPr>
          <w:rFonts w:ascii="Lato" w:hAnsi="Lato" w:cs="Arial"/>
        </w:rPr>
        <w:t>“(…) que se trata de información que requiere una búsqueda exhaustiva en los diferentes archivos de este Poder Judicial, por lo que se giraron instrucciones mediante medios electrónicos a las diferentes áreas correspondientes, siendo el Instituto de la Judicatura, Coordinación de Comunicación Social y Relaciones Públicas, así como Unidad Jurídica y Asesoría Interna, , solicitando la búsqueda de los datos peticionados. Lo anterior por tratarse de 29 solicitudes, por lo que resulta complejo poder cumplir dentro del plazo otorgado (…)”.</w:t>
      </w:r>
    </w:p>
    <w:p w:rsidR="00E750E7" w:rsidRDefault="00E750E7" w:rsidP="00944048">
      <w:pPr>
        <w:spacing w:line="360" w:lineRule="auto"/>
        <w:jc w:val="both"/>
        <w:rPr>
          <w:rFonts w:ascii="Lato" w:hAnsi="Lato" w:cs="Arial"/>
        </w:rPr>
      </w:pPr>
    </w:p>
    <w:p w:rsidR="00D971BC" w:rsidRDefault="00E750E7" w:rsidP="00944048">
      <w:pPr>
        <w:spacing w:line="360" w:lineRule="auto"/>
        <w:jc w:val="both"/>
        <w:rPr>
          <w:rFonts w:ascii="Lato" w:hAnsi="Lato" w:cs="Arial"/>
          <w:i/>
        </w:rPr>
      </w:pPr>
      <w:r>
        <w:rPr>
          <w:rFonts w:ascii="Lato" w:hAnsi="Lato" w:cs="Arial"/>
        </w:rPr>
        <w:t>La</w:t>
      </w:r>
      <w:r w:rsidR="009A3E12">
        <w:rPr>
          <w:rFonts w:ascii="Lato" w:hAnsi="Lato" w:cs="Arial"/>
        </w:rPr>
        <w:t xml:space="preserve"> Titular del </w:t>
      </w:r>
      <w:r w:rsidR="009A3E12" w:rsidRPr="009A3E12">
        <w:rPr>
          <w:rFonts w:ascii="Lato" w:hAnsi="Lato" w:cs="Arial"/>
          <w:b/>
        </w:rPr>
        <w:t xml:space="preserve">Juzgado </w:t>
      </w:r>
      <w:r w:rsidR="00D971BC">
        <w:rPr>
          <w:rFonts w:ascii="Lato" w:hAnsi="Lato" w:cs="Arial"/>
          <w:b/>
        </w:rPr>
        <w:t xml:space="preserve">Único de </w:t>
      </w:r>
      <w:r w:rsidR="009A3E12" w:rsidRPr="009A3E12">
        <w:rPr>
          <w:rFonts w:ascii="Lato" w:hAnsi="Lato" w:cs="Arial"/>
          <w:b/>
        </w:rPr>
        <w:t xml:space="preserve">Primera Instancia de </w:t>
      </w:r>
      <w:r w:rsidR="00D971BC">
        <w:rPr>
          <w:rFonts w:ascii="Lato" w:hAnsi="Lato" w:cs="Arial"/>
          <w:b/>
        </w:rPr>
        <w:t>Ensenada</w:t>
      </w:r>
      <w:r w:rsidR="009A3E12">
        <w:rPr>
          <w:rFonts w:ascii="Lato" w:hAnsi="Lato" w:cs="Arial"/>
        </w:rPr>
        <w:t xml:space="preserve">, en su oficio </w:t>
      </w:r>
      <w:r w:rsidR="00D971BC">
        <w:rPr>
          <w:rFonts w:ascii="Lato" w:hAnsi="Lato" w:cs="Arial"/>
        </w:rPr>
        <w:t xml:space="preserve">número </w:t>
      </w:r>
      <w:r w:rsidR="0042310A">
        <w:rPr>
          <w:rFonts w:ascii="Lato" w:hAnsi="Lato" w:cs="Arial"/>
        </w:rPr>
        <w:t>103-J</w:t>
      </w:r>
      <w:r w:rsidR="009A3E12">
        <w:rPr>
          <w:rFonts w:ascii="Lato" w:hAnsi="Lato" w:cs="Arial"/>
        </w:rPr>
        <w:t xml:space="preserve">: </w:t>
      </w:r>
      <w:r w:rsidR="009A3E12" w:rsidRPr="009A3E12">
        <w:rPr>
          <w:rFonts w:ascii="Lato" w:hAnsi="Lato" w:cs="Arial"/>
          <w:i/>
        </w:rPr>
        <w:t xml:space="preserve">“(…) </w:t>
      </w:r>
      <w:r w:rsidR="00D971BC">
        <w:rPr>
          <w:rFonts w:ascii="Lato" w:hAnsi="Lato" w:cs="Arial"/>
          <w:i/>
        </w:rPr>
        <w:t xml:space="preserve">a efecto de </w:t>
      </w:r>
      <w:r w:rsidR="0042310A">
        <w:rPr>
          <w:rFonts w:ascii="Lato" w:hAnsi="Lato" w:cs="Arial"/>
          <w:i/>
        </w:rPr>
        <w:t xml:space="preserve">estar en posibilidades de rendir la  información solicitada, dado el cúmulo de trabajo que se tiene en este juzgado y escaso personal administrativo, aunado a que este juzgado se encuentra integrado por los expedientes de los extintos Juzgados Primero, Segundo, Tercero Penal así como del Mixto de Paz, así también la mayoría de los expedientes en los que se solicita las versiones públicas </w:t>
      </w:r>
      <w:r w:rsidR="0042310A" w:rsidRPr="0042310A">
        <w:rPr>
          <w:rFonts w:ascii="Lato" w:hAnsi="Lato" w:cs="Arial"/>
          <w:i/>
          <w:u w:val="single"/>
        </w:rPr>
        <w:t>se encuentra</w:t>
      </w:r>
      <w:r w:rsidR="0042310A">
        <w:rPr>
          <w:rFonts w:ascii="Lato" w:hAnsi="Lato" w:cs="Arial"/>
          <w:i/>
          <w:u w:val="single"/>
        </w:rPr>
        <w:t>n</w:t>
      </w:r>
      <w:r w:rsidR="0042310A" w:rsidRPr="0042310A">
        <w:rPr>
          <w:rFonts w:ascii="Lato" w:hAnsi="Lato" w:cs="Arial"/>
          <w:i/>
          <w:u w:val="single"/>
        </w:rPr>
        <w:t xml:space="preserve"> en el archivo</w:t>
      </w:r>
      <w:r w:rsidR="0042310A">
        <w:rPr>
          <w:rFonts w:ascii="Lato" w:hAnsi="Lato" w:cs="Arial"/>
          <w:i/>
        </w:rPr>
        <w:t xml:space="preserve"> (…)</w:t>
      </w:r>
    </w:p>
    <w:p w:rsidR="00D971BC" w:rsidRDefault="00D971BC" w:rsidP="00944048">
      <w:pPr>
        <w:spacing w:line="360" w:lineRule="auto"/>
        <w:jc w:val="both"/>
        <w:rPr>
          <w:rFonts w:ascii="Lato" w:hAnsi="Lato" w:cs="Arial"/>
          <w:i/>
        </w:rPr>
      </w:pPr>
    </w:p>
    <w:p w:rsidR="0042310A" w:rsidRDefault="00D16738" w:rsidP="00944048">
      <w:pPr>
        <w:spacing w:line="360" w:lineRule="auto"/>
        <w:jc w:val="both"/>
        <w:rPr>
          <w:rFonts w:ascii="Lato" w:hAnsi="Lato" w:cs="Arial"/>
          <w:i/>
        </w:rPr>
      </w:pPr>
      <w:r w:rsidRPr="005E4F8B">
        <w:rPr>
          <w:rFonts w:ascii="Lato" w:hAnsi="Lato" w:cs="Arial"/>
          <w:b/>
        </w:rPr>
        <w:t xml:space="preserve">El Juez por Ministerio de Ley del Juzgado </w:t>
      </w:r>
      <w:r w:rsidR="0042310A">
        <w:rPr>
          <w:rFonts w:ascii="Lato" w:hAnsi="Lato" w:cs="Arial"/>
          <w:b/>
        </w:rPr>
        <w:t xml:space="preserve">Mixto de Primera </w:t>
      </w:r>
      <w:r w:rsidRPr="005E4F8B">
        <w:rPr>
          <w:rFonts w:ascii="Lato" w:hAnsi="Lato" w:cs="Arial"/>
          <w:b/>
        </w:rPr>
        <w:t xml:space="preserve">de </w:t>
      </w:r>
      <w:r w:rsidR="0042310A">
        <w:rPr>
          <w:rFonts w:ascii="Lato" w:hAnsi="Lato" w:cs="Arial"/>
          <w:b/>
        </w:rPr>
        <w:t xml:space="preserve">San Felipe, Baja California, </w:t>
      </w:r>
      <w:r>
        <w:rPr>
          <w:rFonts w:ascii="Lato" w:hAnsi="Lato" w:cs="Arial"/>
        </w:rPr>
        <w:t>en su</w:t>
      </w:r>
      <w:r w:rsidR="0042310A">
        <w:rPr>
          <w:rFonts w:ascii="Lato" w:hAnsi="Lato" w:cs="Arial"/>
        </w:rPr>
        <w:t>s</w:t>
      </w:r>
      <w:r>
        <w:rPr>
          <w:rFonts w:ascii="Lato" w:hAnsi="Lato" w:cs="Arial"/>
        </w:rPr>
        <w:t xml:space="preserve"> oficio</w:t>
      </w:r>
      <w:r w:rsidR="0042310A">
        <w:rPr>
          <w:rFonts w:ascii="Lato" w:hAnsi="Lato" w:cs="Arial"/>
        </w:rPr>
        <w:t>s</w:t>
      </w:r>
      <w:r>
        <w:rPr>
          <w:rFonts w:ascii="Lato" w:hAnsi="Lato" w:cs="Arial"/>
        </w:rPr>
        <w:t xml:space="preserve"> número</w:t>
      </w:r>
      <w:r w:rsidR="0042310A">
        <w:rPr>
          <w:rFonts w:ascii="Lato" w:hAnsi="Lato" w:cs="Arial"/>
        </w:rPr>
        <w:t>s</w:t>
      </w:r>
      <w:r>
        <w:rPr>
          <w:rFonts w:ascii="Lato" w:hAnsi="Lato" w:cs="Arial"/>
        </w:rPr>
        <w:t xml:space="preserve"> </w:t>
      </w:r>
      <w:r w:rsidR="0042310A">
        <w:rPr>
          <w:rFonts w:ascii="Lato" w:hAnsi="Lato" w:cs="Arial"/>
        </w:rPr>
        <w:t>205/2020-2, 207/2020-2, 208/2020-2, 212/2020-2 y 211/2020-2 que</w:t>
      </w:r>
      <w:r w:rsidR="00C93944">
        <w:rPr>
          <w:rFonts w:ascii="Lato" w:hAnsi="Lato" w:cs="Arial"/>
        </w:rPr>
        <w:t xml:space="preserve">: </w:t>
      </w:r>
      <w:r w:rsidR="00C93944" w:rsidRPr="00C93944">
        <w:rPr>
          <w:rFonts w:ascii="Lato" w:hAnsi="Lato" w:cs="Arial"/>
          <w:i/>
        </w:rPr>
        <w:t>“(…)</w:t>
      </w:r>
      <w:r w:rsidR="0042310A">
        <w:rPr>
          <w:rFonts w:ascii="Lato" w:hAnsi="Lato" w:cs="Arial"/>
          <w:i/>
        </w:rPr>
        <w:t xml:space="preserve"> actualmente se encuentra trabajando solo con una auxiliar administrativa y el comisario, así mismo con un solo secretario de acuerdos (…)”.</w:t>
      </w:r>
    </w:p>
    <w:p w:rsidR="00064680" w:rsidRDefault="00064680" w:rsidP="00944048">
      <w:pPr>
        <w:spacing w:line="360" w:lineRule="auto"/>
        <w:jc w:val="both"/>
        <w:rPr>
          <w:rFonts w:ascii="Lato" w:hAnsi="Lato" w:cs="Arial"/>
          <w:b/>
        </w:rPr>
      </w:pPr>
    </w:p>
    <w:p w:rsidR="00064680" w:rsidRDefault="00F848A6" w:rsidP="00944048">
      <w:pPr>
        <w:spacing w:line="360" w:lineRule="auto"/>
        <w:jc w:val="both"/>
        <w:rPr>
          <w:rFonts w:ascii="Lato" w:hAnsi="Lato" w:cs="Arial"/>
          <w:i/>
        </w:rPr>
      </w:pPr>
      <w:r w:rsidRPr="005E4F8B">
        <w:rPr>
          <w:rFonts w:ascii="Lato" w:hAnsi="Lato" w:cs="Arial"/>
          <w:b/>
        </w:rPr>
        <w:t>La Juez por Ministerio de Ley del Juzgado</w:t>
      </w:r>
      <w:r w:rsidR="00064680">
        <w:rPr>
          <w:rFonts w:ascii="Lato" w:hAnsi="Lato" w:cs="Arial"/>
          <w:b/>
        </w:rPr>
        <w:t xml:space="preserve"> Quinto </w:t>
      </w:r>
      <w:r w:rsidRPr="005E4F8B">
        <w:rPr>
          <w:rFonts w:ascii="Lato" w:hAnsi="Lato" w:cs="Arial"/>
          <w:b/>
        </w:rPr>
        <w:t xml:space="preserve">de Primera Instancia Penal de </w:t>
      </w:r>
      <w:r w:rsidR="00064680">
        <w:rPr>
          <w:rFonts w:ascii="Lato" w:hAnsi="Lato" w:cs="Arial"/>
          <w:b/>
        </w:rPr>
        <w:t xml:space="preserve">Tijuana, </w:t>
      </w:r>
      <w:r w:rsidRPr="00F848A6">
        <w:rPr>
          <w:rFonts w:ascii="Lato" w:hAnsi="Lato" w:cs="Arial"/>
        </w:rPr>
        <w:t xml:space="preserve"> </w:t>
      </w:r>
      <w:r>
        <w:rPr>
          <w:rFonts w:ascii="Lato" w:hAnsi="Lato" w:cs="Arial"/>
        </w:rPr>
        <w:t>en su</w:t>
      </w:r>
      <w:r w:rsidR="00064680">
        <w:rPr>
          <w:rFonts w:ascii="Lato" w:hAnsi="Lato" w:cs="Arial"/>
        </w:rPr>
        <w:t>s</w:t>
      </w:r>
      <w:r>
        <w:rPr>
          <w:rFonts w:ascii="Lato" w:hAnsi="Lato" w:cs="Arial"/>
        </w:rPr>
        <w:t xml:space="preserve"> oficio</w:t>
      </w:r>
      <w:r w:rsidR="00064680">
        <w:rPr>
          <w:rFonts w:ascii="Lato" w:hAnsi="Lato" w:cs="Arial"/>
        </w:rPr>
        <w:t>s</w:t>
      </w:r>
      <w:r>
        <w:rPr>
          <w:rFonts w:ascii="Lato" w:hAnsi="Lato" w:cs="Arial"/>
        </w:rPr>
        <w:t xml:space="preserve"> número</w:t>
      </w:r>
      <w:r w:rsidR="00064680">
        <w:rPr>
          <w:rFonts w:ascii="Lato" w:hAnsi="Lato" w:cs="Arial"/>
        </w:rPr>
        <w:t xml:space="preserve">s 99, 100, 101, 102,103 y 104 </w:t>
      </w:r>
      <w:r>
        <w:rPr>
          <w:rFonts w:ascii="Lato" w:hAnsi="Lato" w:cs="Arial"/>
        </w:rPr>
        <w:t xml:space="preserve">: </w:t>
      </w:r>
      <w:r w:rsidRPr="00A12D8B">
        <w:rPr>
          <w:rFonts w:ascii="Lato" w:hAnsi="Lato" w:cs="Arial"/>
          <w:i/>
        </w:rPr>
        <w:t xml:space="preserve">“(…) me permito solicitar </w:t>
      </w:r>
      <w:r w:rsidR="00064680">
        <w:rPr>
          <w:rFonts w:ascii="Lato" w:hAnsi="Lato" w:cs="Arial"/>
          <w:i/>
        </w:rPr>
        <w:t xml:space="preserve">a Usted de la manera más atenta concederme </w:t>
      </w:r>
      <w:r w:rsidRPr="00A12D8B">
        <w:rPr>
          <w:rFonts w:ascii="Lato" w:hAnsi="Lato" w:cs="Arial"/>
          <w:i/>
        </w:rPr>
        <w:t>la prórroga de diez días</w:t>
      </w:r>
      <w:r w:rsidR="00064680">
        <w:rPr>
          <w:rFonts w:ascii="Lato" w:hAnsi="Lato" w:cs="Arial"/>
          <w:i/>
        </w:rPr>
        <w:t xml:space="preserve"> hábiles</w:t>
      </w:r>
      <w:r w:rsidRPr="00A12D8B">
        <w:rPr>
          <w:rFonts w:ascii="Lato" w:hAnsi="Lato" w:cs="Arial"/>
          <w:i/>
        </w:rPr>
        <w:t xml:space="preserve">, </w:t>
      </w:r>
      <w:r w:rsidR="00064680">
        <w:rPr>
          <w:rFonts w:ascii="Lato" w:hAnsi="Lato" w:cs="Arial"/>
          <w:i/>
        </w:rPr>
        <w:t>a efecto de estar en posibilidad de rendir la información solicitada, dado que se tiene escaso personal (…)</w:t>
      </w:r>
    </w:p>
    <w:p w:rsidR="00064680" w:rsidRDefault="00064680" w:rsidP="00944048">
      <w:pPr>
        <w:spacing w:line="360" w:lineRule="auto"/>
        <w:jc w:val="both"/>
        <w:rPr>
          <w:rFonts w:ascii="Lato" w:hAnsi="Lato" w:cs="Arial"/>
          <w:i/>
        </w:rPr>
      </w:pPr>
    </w:p>
    <w:p w:rsidR="00064680" w:rsidRDefault="00EE568F" w:rsidP="00944048">
      <w:pPr>
        <w:spacing w:line="360" w:lineRule="auto"/>
        <w:jc w:val="both"/>
        <w:rPr>
          <w:rFonts w:ascii="Lato" w:hAnsi="Lato" w:cs="Arial"/>
        </w:rPr>
      </w:pPr>
      <w:r w:rsidRPr="005E4F8B">
        <w:rPr>
          <w:rFonts w:ascii="Lato" w:hAnsi="Lato" w:cs="Arial"/>
          <w:b/>
        </w:rPr>
        <w:t xml:space="preserve">El Juez </w:t>
      </w:r>
      <w:r w:rsidR="00064680">
        <w:rPr>
          <w:rFonts w:ascii="Lato" w:hAnsi="Lato" w:cs="Arial"/>
          <w:b/>
        </w:rPr>
        <w:t>Tercero d</w:t>
      </w:r>
      <w:r w:rsidRPr="005E4F8B">
        <w:rPr>
          <w:rFonts w:ascii="Lato" w:hAnsi="Lato" w:cs="Arial"/>
          <w:b/>
        </w:rPr>
        <w:t xml:space="preserve">e Primera Instancia </w:t>
      </w:r>
      <w:r w:rsidR="00064680">
        <w:rPr>
          <w:rFonts w:ascii="Lato" w:hAnsi="Lato" w:cs="Arial"/>
          <w:b/>
        </w:rPr>
        <w:t>Penal de Tijuana</w:t>
      </w:r>
      <w:r>
        <w:rPr>
          <w:rFonts w:ascii="Lato" w:hAnsi="Lato" w:cs="Arial"/>
        </w:rPr>
        <w:t xml:space="preserve">, en su oficio </w:t>
      </w:r>
      <w:r w:rsidR="00064680">
        <w:rPr>
          <w:rFonts w:ascii="Lato" w:hAnsi="Lato" w:cs="Arial"/>
        </w:rPr>
        <w:t>046</w:t>
      </w:r>
      <w:r>
        <w:rPr>
          <w:rFonts w:ascii="Lato" w:hAnsi="Lato" w:cs="Arial"/>
        </w:rPr>
        <w:t>/2020, manifest</w:t>
      </w:r>
      <w:r w:rsidR="005E4F8B">
        <w:rPr>
          <w:rFonts w:ascii="Lato" w:hAnsi="Lato" w:cs="Arial"/>
        </w:rPr>
        <w:t xml:space="preserve">ó que </w:t>
      </w:r>
      <w:r w:rsidR="00064680">
        <w:rPr>
          <w:rFonts w:ascii="Lato" w:hAnsi="Lato" w:cs="Arial"/>
        </w:rPr>
        <w:t xml:space="preserve">requiere la extensión de prórroga para estar en posibilidad de dar cumplimiento a los diversos </w:t>
      </w:r>
      <w:r w:rsidR="00FA3A0E">
        <w:rPr>
          <w:rFonts w:ascii="Lato" w:hAnsi="Lato" w:cs="Arial"/>
        </w:rPr>
        <w:t>requerimientos,</w:t>
      </w:r>
      <w:r w:rsidR="00064680">
        <w:rPr>
          <w:rFonts w:ascii="Lato" w:hAnsi="Lato" w:cs="Arial"/>
        </w:rPr>
        <w:t xml:space="preserve"> en virtud de la excesiva carga de trabajo de ese recinto judicial, asimismo por ser muy extensa la información solicitada.</w:t>
      </w:r>
    </w:p>
    <w:p w:rsidR="00064680" w:rsidRDefault="00064680" w:rsidP="00064680">
      <w:pPr>
        <w:spacing w:line="360" w:lineRule="auto"/>
        <w:jc w:val="both"/>
        <w:rPr>
          <w:rFonts w:ascii="Lato" w:hAnsi="Lato" w:cs="Arial"/>
          <w:b/>
        </w:rPr>
      </w:pPr>
    </w:p>
    <w:p w:rsidR="00BA01B6" w:rsidRDefault="00064680" w:rsidP="00064680">
      <w:pPr>
        <w:spacing w:line="360" w:lineRule="auto"/>
        <w:jc w:val="both"/>
        <w:rPr>
          <w:rFonts w:ascii="Lato" w:hAnsi="Lato" w:cs="Arial"/>
          <w:i/>
        </w:rPr>
      </w:pPr>
      <w:r w:rsidRPr="005E4F8B">
        <w:rPr>
          <w:rFonts w:ascii="Lato" w:hAnsi="Lato" w:cs="Arial"/>
          <w:b/>
        </w:rPr>
        <w:t xml:space="preserve">La Juez </w:t>
      </w:r>
      <w:r>
        <w:rPr>
          <w:rFonts w:ascii="Lato" w:hAnsi="Lato" w:cs="Arial"/>
          <w:b/>
        </w:rPr>
        <w:t xml:space="preserve">Cuarto </w:t>
      </w:r>
      <w:r w:rsidRPr="005E4F8B">
        <w:rPr>
          <w:rFonts w:ascii="Lato" w:hAnsi="Lato" w:cs="Arial"/>
          <w:b/>
        </w:rPr>
        <w:t xml:space="preserve">de Primera Instancia Penal de </w:t>
      </w:r>
      <w:r>
        <w:rPr>
          <w:rFonts w:ascii="Lato" w:hAnsi="Lato" w:cs="Arial"/>
          <w:b/>
        </w:rPr>
        <w:t xml:space="preserve">Tijuana, </w:t>
      </w:r>
      <w:r w:rsidRPr="005E4F8B">
        <w:rPr>
          <w:rFonts w:ascii="Lato" w:hAnsi="Lato" w:cs="Arial"/>
          <w:b/>
        </w:rPr>
        <w:t>por Ministerio de Ley</w:t>
      </w:r>
      <w:r>
        <w:rPr>
          <w:rFonts w:ascii="Lato" w:hAnsi="Lato" w:cs="Arial"/>
          <w:b/>
        </w:rPr>
        <w:t xml:space="preserve">, </w:t>
      </w:r>
      <w:r w:rsidRPr="00F848A6">
        <w:rPr>
          <w:rFonts w:ascii="Lato" w:hAnsi="Lato" w:cs="Arial"/>
        </w:rPr>
        <w:t xml:space="preserve"> </w:t>
      </w:r>
      <w:r>
        <w:rPr>
          <w:rFonts w:ascii="Lato" w:hAnsi="Lato" w:cs="Arial"/>
        </w:rPr>
        <w:t xml:space="preserve">en su oficio número 290-1: </w:t>
      </w:r>
      <w:r w:rsidRPr="00A12D8B">
        <w:rPr>
          <w:rFonts w:ascii="Lato" w:hAnsi="Lato" w:cs="Arial"/>
          <w:i/>
        </w:rPr>
        <w:t xml:space="preserve">“(…) me permito solicitar </w:t>
      </w:r>
      <w:r w:rsidR="00BA01B6">
        <w:rPr>
          <w:rFonts w:ascii="Lato" w:hAnsi="Lato" w:cs="Arial"/>
          <w:i/>
        </w:rPr>
        <w:t xml:space="preserve">una </w:t>
      </w:r>
      <w:r w:rsidRPr="00A12D8B">
        <w:rPr>
          <w:rFonts w:ascii="Lato" w:hAnsi="Lato" w:cs="Arial"/>
          <w:i/>
        </w:rPr>
        <w:t>prórroga de diez días</w:t>
      </w:r>
      <w:r>
        <w:rPr>
          <w:rFonts w:ascii="Lato" w:hAnsi="Lato" w:cs="Arial"/>
          <w:i/>
        </w:rPr>
        <w:t xml:space="preserve"> hábiles</w:t>
      </w:r>
      <w:r w:rsidR="00BA01B6">
        <w:rPr>
          <w:rFonts w:ascii="Lato" w:hAnsi="Lato" w:cs="Arial"/>
          <w:i/>
        </w:rPr>
        <w:t xml:space="preserve"> adicionales (…) en razón del volumen de la información peticionada en cada uno de los folios de referencia, lo que implica la consulta de los libros de gobierno así como de los expedientes que conforman las causas penales, además de que por el periodo que se solicita mucha de la información se encuentra en el archivo judicial, aunado a lo anterior, la mitad del personal se encuentra gozando de su periodo vacacional (…). </w:t>
      </w:r>
    </w:p>
    <w:p w:rsidR="00BA01B6" w:rsidRDefault="00BA01B6" w:rsidP="00064680">
      <w:pPr>
        <w:spacing w:line="360" w:lineRule="auto"/>
        <w:jc w:val="both"/>
        <w:rPr>
          <w:rFonts w:ascii="Lato" w:hAnsi="Lato" w:cs="Arial"/>
          <w:i/>
        </w:rPr>
      </w:pPr>
    </w:p>
    <w:p w:rsidR="00071BB8" w:rsidRDefault="00DF76A5" w:rsidP="00944048">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9F7270">
        <w:rPr>
          <w:rFonts w:ascii="Lato" w:hAnsi="Lato" w:cs="Arial"/>
        </w:rPr>
        <w:t xml:space="preserve">los </w:t>
      </w:r>
      <w:r w:rsidR="00101651">
        <w:rPr>
          <w:rFonts w:ascii="Lato" w:hAnsi="Lato" w:cs="Arial"/>
        </w:rPr>
        <w:t>funcionari</w:t>
      </w:r>
      <w:r w:rsidR="00647447">
        <w:rPr>
          <w:rFonts w:ascii="Lato" w:hAnsi="Lato" w:cs="Arial"/>
        </w:rPr>
        <w:t>o</w:t>
      </w:r>
      <w:r w:rsidR="009F7270">
        <w:rPr>
          <w:rFonts w:ascii="Lato" w:hAnsi="Lato" w:cs="Arial"/>
        </w:rPr>
        <w:t>s</w:t>
      </w:r>
      <w:r w:rsidR="00101651">
        <w:rPr>
          <w:rFonts w:ascii="Lato" w:hAnsi="Lato" w:cs="Arial"/>
        </w:rPr>
        <w:t xml:space="preserve"> citad</w:t>
      </w:r>
      <w:r w:rsidR="00647447">
        <w:rPr>
          <w:rFonts w:ascii="Lato" w:hAnsi="Lato" w:cs="Arial"/>
        </w:rPr>
        <w:t>o</w:t>
      </w:r>
      <w:r w:rsidR="009F7270">
        <w:rPr>
          <w:rFonts w:ascii="Lato" w:hAnsi="Lato" w:cs="Arial"/>
        </w:rPr>
        <w:t>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647447">
        <w:rPr>
          <w:rFonts w:ascii="Lato" w:hAnsi="Lato" w:cs="Arial"/>
        </w:rPr>
        <w:t>ón</w:t>
      </w:r>
      <w:r w:rsidR="002356F5">
        <w:rPr>
          <w:rFonts w:ascii="Lato" w:hAnsi="Lato" w:cs="Arial"/>
        </w:rPr>
        <w:t xml:space="preserve"> de</w:t>
      </w:r>
      <w:r w:rsidR="00647447">
        <w:rPr>
          <w:rFonts w:ascii="Lato" w:hAnsi="Lato" w:cs="Arial"/>
        </w:rPr>
        <w:t>l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w:t>
      </w:r>
      <w:r w:rsidR="00E8247E" w:rsidRPr="00647447">
        <w:rPr>
          <w:rFonts w:ascii="Lato" w:hAnsi="Lato" w:cs="Arial"/>
        </w:rPr>
        <w:t xml:space="preserve">fin de </w:t>
      </w:r>
      <w:r w:rsidR="006F1908" w:rsidRPr="00647447">
        <w:rPr>
          <w:rFonts w:ascii="Lato" w:hAnsi="Lato" w:cs="Arial"/>
        </w:rPr>
        <w:t xml:space="preserve">respetar y </w:t>
      </w:r>
      <w:r w:rsidR="00E8247E" w:rsidRPr="00647447">
        <w:rPr>
          <w:rFonts w:ascii="Lato" w:hAnsi="Lato" w:cs="Arial"/>
        </w:rPr>
        <w:t xml:space="preserve">colmar el derecho </w:t>
      </w:r>
      <w:r w:rsidR="006F1908" w:rsidRPr="00647447">
        <w:rPr>
          <w:rFonts w:ascii="Lato" w:hAnsi="Lato" w:cs="Arial"/>
        </w:rPr>
        <w:t>de</w:t>
      </w:r>
      <w:r w:rsidR="00E8247E" w:rsidRPr="00647447">
        <w:rPr>
          <w:rFonts w:ascii="Lato" w:hAnsi="Lato" w:cs="Arial"/>
        </w:rPr>
        <w:t>l acceso a la información que tiene</w:t>
      </w:r>
      <w:r w:rsidR="00FC4F44" w:rsidRPr="00647447">
        <w:rPr>
          <w:rFonts w:ascii="Lato" w:hAnsi="Lato" w:cs="Arial"/>
        </w:rPr>
        <w:t xml:space="preserve"> e</w:t>
      </w:r>
      <w:r w:rsidR="00E8247E" w:rsidRPr="00647447">
        <w:rPr>
          <w:rFonts w:ascii="Lato" w:hAnsi="Lato" w:cs="Arial"/>
        </w:rPr>
        <w:t>l peticionario</w:t>
      </w:r>
      <w:r w:rsidR="006F1908" w:rsidRPr="00647447">
        <w:rPr>
          <w:rFonts w:ascii="Lato" w:hAnsi="Lato" w:cs="Arial"/>
        </w:rPr>
        <w:t>;</w:t>
      </w:r>
      <w:r w:rsidR="006F1908">
        <w:rPr>
          <w:rFonts w:ascii="Lato" w:hAnsi="Lato" w:cs="Arial"/>
          <w:b/>
        </w:rPr>
        <w:t xml:space="preserve">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w:t>
      </w:r>
      <w:r w:rsidR="00647447">
        <w:rPr>
          <w:rFonts w:ascii="Lato" w:hAnsi="Lato" w:cs="Arial"/>
        </w:rPr>
        <w:t>,</w:t>
      </w:r>
      <w:r w:rsidRPr="007A2FA2">
        <w:rPr>
          <w:rFonts w:ascii="Lato" w:hAnsi="Lato" w:cs="Arial"/>
        </w:rPr>
        <w:t xml:space="preserve">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944048">
      <w:pPr>
        <w:spacing w:line="360" w:lineRule="auto"/>
        <w:jc w:val="both"/>
        <w:rPr>
          <w:rFonts w:ascii="Lato" w:hAnsi="Lato" w:cs="Arial"/>
        </w:rPr>
      </w:pPr>
    </w:p>
    <w:p w:rsidR="00DF76A5" w:rsidRDefault="000C6F93" w:rsidP="00944048">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 que motivan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647447">
        <w:rPr>
          <w:rFonts w:ascii="Lato" w:hAnsi="Lato" w:cs="Arial"/>
        </w:rPr>
        <w:t>“</w:t>
      </w:r>
      <w:r w:rsidR="00DF76A5" w:rsidRPr="00DD2D24">
        <w:rPr>
          <w:rFonts w:ascii="Lato" w:hAnsi="Lato" w:cs="Arial"/>
          <w:i/>
        </w:rPr>
        <w:t>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r w:rsidR="00DF76A5" w:rsidRPr="00647447">
        <w:rPr>
          <w:rFonts w:ascii="Lato" w:hAnsi="Lato" w:cs="Arial"/>
        </w:rPr>
        <w:t>”</w:t>
      </w:r>
      <w:r w:rsidR="00DF76A5" w:rsidRPr="007A2FA2">
        <w:rPr>
          <w:rFonts w:ascii="Lato" w:hAnsi="Lato" w:cs="Arial"/>
          <w:i/>
        </w:rPr>
        <w:t xml:space="preserve">,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47447">
        <w:rPr>
          <w:rFonts w:ascii="Lato" w:hAnsi="Lato" w:cs="Arial"/>
          <w:b/>
        </w:rPr>
        <w:t xml:space="preserve"> </w:t>
      </w:r>
      <w:r w:rsidR="00FF79D5">
        <w:rPr>
          <w:rFonts w:ascii="Lato" w:hAnsi="Lato" w:cs="Arial"/>
          <w:b/>
        </w:rPr>
        <w:t xml:space="preserve">por el Secretario General del Consejo de la Judicatura del Estado y por </w:t>
      </w:r>
      <w:r w:rsidR="009F7270">
        <w:rPr>
          <w:rFonts w:ascii="Lato" w:hAnsi="Lato" w:cs="Arial"/>
          <w:b/>
        </w:rPr>
        <w:t>los titulares de</w:t>
      </w:r>
      <w:r w:rsidR="00BA01B6">
        <w:rPr>
          <w:rFonts w:ascii="Lato" w:hAnsi="Lato" w:cs="Arial"/>
          <w:b/>
        </w:rPr>
        <w:t xml:space="preserve"> </w:t>
      </w:r>
      <w:r w:rsidR="009F7270">
        <w:rPr>
          <w:rFonts w:ascii="Lato" w:hAnsi="Lato" w:cs="Arial"/>
          <w:b/>
        </w:rPr>
        <w:t>l</w:t>
      </w:r>
      <w:r w:rsidR="00BA01B6">
        <w:rPr>
          <w:rFonts w:ascii="Lato" w:hAnsi="Lato" w:cs="Arial"/>
          <w:b/>
        </w:rPr>
        <w:t xml:space="preserve">os </w:t>
      </w:r>
      <w:r w:rsidR="009F7270">
        <w:rPr>
          <w:rFonts w:ascii="Lato" w:hAnsi="Lato" w:cs="Arial"/>
          <w:b/>
        </w:rPr>
        <w:t>Juzgado</w:t>
      </w:r>
      <w:r w:rsidR="00BA01B6">
        <w:rPr>
          <w:rFonts w:ascii="Lato" w:hAnsi="Lato" w:cs="Arial"/>
          <w:b/>
        </w:rPr>
        <w:t>s</w:t>
      </w:r>
      <w:r w:rsidR="009F7270">
        <w:rPr>
          <w:rFonts w:ascii="Lato" w:hAnsi="Lato" w:cs="Arial"/>
          <w:b/>
        </w:rPr>
        <w:t xml:space="preserve"> </w:t>
      </w:r>
      <w:r w:rsidR="00BA01B6">
        <w:rPr>
          <w:rFonts w:ascii="Lato" w:hAnsi="Lato" w:cs="Arial"/>
          <w:b/>
        </w:rPr>
        <w:t xml:space="preserve">Único de Primera Instancia Penal de Ensenada, </w:t>
      </w:r>
      <w:r w:rsidR="009F7270">
        <w:rPr>
          <w:rFonts w:ascii="Lato" w:hAnsi="Lato" w:cs="Arial"/>
          <w:b/>
        </w:rPr>
        <w:t xml:space="preserve">Mixto de Primera Instancia de </w:t>
      </w:r>
      <w:r w:rsidR="00BA01B6">
        <w:rPr>
          <w:rFonts w:ascii="Lato" w:hAnsi="Lato" w:cs="Arial"/>
          <w:b/>
        </w:rPr>
        <w:t>San Felipe, Baja California</w:t>
      </w:r>
      <w:r w:rsidR="009F7270">
        <w:rPr>
          <w:rFonts w:ascii="Lato" w:hAnsi="Lato" w:cs="Arial"/>
          <w:b/>
        </w:rPr>
        <w:t>,</w:t>
      </w:r>
      <w:r w:rsidR="00BA01B6">
        <w:rPr>
          <w:rFonts w:ascii="Lato" w:hAnsi="Lato" w:cs="Arial"/>
          <w:b/>
        </w:rPr>
        <w:t xml:space="preserve"> por Ministerio de Ley, Tercero, Cuarto y Quinto </w:t>
      </w:r>
      <w:r w:rsidR="009F7270">
        <w:rPr>
          <w:rFonts w:ascii="Lato" w:hAnsi="Lato" w:cs="Arial"/>
          <w:b/>
        </w:rPr>
        <w:t xml:space="preserve">de Primera Instancia Penal del Partido Judicial de </w:t>
      </w:r>
      <w:r w:rsidR="00BA01B6">
        <w:rPr>
          <w:rFonts w:ascii="Lato" w:hAnsi="Lato" w:cs="Arial"/>
          <w:b/>
        </w:rPr>
        <w:t>Tijuana,</w:t>
      </w:r>
      <w:r w:rsidR="00EA5406">
        <w:rPr>
          <w:rFonts w:ascii="Lato" w:hAnsi="Lato" w:cs="Arial"/>
          <w:b/>
        </w:rPr>
        <w:t xml:space="preserve"> </w:t>
      </w:r>
      <w:r w:rsidR="00690639">
        <w:rPr>
          <w:rFonts w:ascii="Lato" w:hAnsi="Lato" w:cs="Arial"/>
          <w:b/>
        </w:rPr>
        <w:t>hasta por diez días</w:t>
      </w:r>
      <w:r w:rsidR="00E54461">
        <w:rPr>
          <w:rFonts w:ascii="Lato" w:hAnsi="Lato" w:cs="Arial"/>
          <w:b/>
        </w:rPr>
        <w:t xml:space="preserve"> </w:t>
      </w:r>
      <w:r w:rsidR="00BA01B6">
        <w:rPr>
          <w:rFonts w:ascii="Lato" w:hAnsi="Lato" w:cs="Arial"/>
          <w:b/>
        </w:rPr>
        <w:t xml:space="preserve">hábiles </w:t>
      </w:r>
      <w:r w:rsidR="00E54461">
        <w:rPr>
          <w:rFonts w:ascii="Lato" w:hAnsi="Lato" w:cs="Arial"/>
          <w:b/>
        </w:rPr>
        <w:t>más</w:t>
      </w:r>
      <w:r w:rsidR="00EA5406">
        <w:rPr>
          <w:rFonts w:ascii="Lato" w:hAnsi="Lato" w:cs="Arial"/>
          <w:b/>
        </w:rPr>
        <w:t>;</w:t>
      </w:r>
      <w:r w:rsidR="00E54461">
        <w:rPr>
          <w:rFonts w:ascii="Lato" w:hAnsi="Lato" w:cs="Arial"/>
          <w:b/>
        </w:rPr>
        <w:t xml:space="preserve"> </w:t>
      </w:r>
      <w:r w:rsidR="00690639" w:rsidRPr="00BA01B6">
        <w:rPr>
          <w:rFonts w:ascii="Lato" w:hAnsi="Lato" w:cs="Arial"/>
          <w:u w:val="single"/>
        </w:rPr>
        <w:t>c</w:t>
      </w:r>
      <w:r w:rsidR="001D2259" w:rsidRPr="00BA01B6">
        <w:rPr>
          <w:rFonts w:ascii="Lato" w:hAnsi="Lato" w:cs="Arial"/>
          <w:u w:val="single"/>
        </w:rPr>
        <w:t xml:space="preserve">ontados </w:t>
      </w:r>
      <w:r w:rsidR="00DF76A5" w:rsidRPr="00BA01B6">
        <w:rPr>
          <w:rFonts w:ascii="Lato" w:hAnsi="Lato" w:cs="Arial"/>
          <w:u w:val="single"/>
        </w:rPr>
        <w:t xml:space="preserve">a partir del día siguiente </w:t>
      </w:r>
      <w:r w:rsidR="00FD0427" w:rsidRPr="00BA01B6">
        <w:rPr>
          <w:rFonts w:ascii="Lato" w:hAnsi="Lato" w:cs="Arial"/>
          <w:u w:val="single"/>
        </w:rPr>
        <w:t xml:space="preserve">hábil </w:t>
      </w:r>
      <w:r w:rsidR="00DF76A5" w:rsidRPr="00BA01B6">
        <w:rPr>
          <w:rFonts w:ascii="Lato" w:hAnsi="Lato" w:cs="Arial"/>
          <w:u w:val="single"/>
        </w:rPr>
        <w:t>al vencimiento del plazo original para otorgar respuesta</w:t>
      </w:r>
      <w:r w:rsidR="00EE19C5" w:rsidRPr="00BA01B6">
        <w:rPr>
          <w:rFonts w:ascii="Lato" w:hAnsi="Lato" w:cs="Arial"/>
          <w:u w:val="single"/>
        </w:rPr>
        <w:t xml:space="preserve"> por este Sujeto Obligado</w:t>
      </w:r>
      <w:r w:rsidR="00DF76A5" w:rsidRPr="007A2FA2">
        <w:rPr>
          <w:rFonts w:ascii="Lato" w:hAnsi="Lato" w:cs="Arial"/>
        </w:rPr>
        <w:t xml:space="preserve">, </w:t>
      </w:r>
      <w:r w:rsidR="00DF76A5" w:rsidRPr="00647447">
        <w:rPr>
          <w:rFonts w:ascii="Lato" w:hAnsi="Lato" w:cs="Arial"/>
        </w:rPr>
        <w:t>a fin de que</w:t>
      </w:r>
      <w:r w:rsidR="00EE19C5" w:rsidRPr="00647447">
        <w:rPr>
          <w:rFonts w:ascii="Lato" w:hAnsi="Lato" w:cs="Arial"/>
        </w:rPr>
        <w:t xml:space="preserve"> dentro del plazo ampliado</w:t>
      </w:r>
      <w:r w:rsidR="002658C0" w:rsidRPr="00647447">
        <w:rPr>
          <w:rFonts w:ascii="Lato" w:hAnsi="Lato" w:cs="Arial"/>
        </w:rPr>
        <w:t xml:space="preserve">, </w:t>
      </w:r>
      <w:r w:rsidR="000B1866" w:rsidRPr="00647447">
        <w:rPr>
          <w:rFonts w:ascii="Lato" w:hAnsi="Lato" w:cs="Arial"/>
        </w:rPr>
        <w:t>se</w:t>
      </w:r>
      <w:r w:rsidR="00DF76A5" w:rsidRPr="00647447">
        <w:rPr>
          <w:rFonts w:ascii="Lato" w:hAnsi="Lato" w:cs="Arial"/>
        </w:rPr>
        <w:t xml:space="preserve"> realice</w:t>
      </w:r>
      <w:r w:rsidR="002658C0" w:rsidRPr="00647447">
        <w:rPr>
          <w:rFonts w:ascii="Lato" w:hAnsi="Lato" w:cs="Arial"/>
        </w:rPr>
        <w:t xml:space="preserve"> </w:t>
      </w:r>
      <w:r w:rsidR="00DF76A5" w:rsidRPr="00647447">
        <w:rPr>
          <w:rFonts w:ascii="Lato" w:hAnsi="Lato" w:cs="Arial"/>
        </w:rPr>
        <w:t xml:space="preserve">una búsqueda exhaustiva y razonable de </w:t>
      </w:r>
      <w:r w:rsidR="0050644E" w:rsidRPr="00647447">
        <w:rPr>
          <w:rFonts w:ascii="Lato" w:hAnsi="Lato" w:cs="Arial"/>
        </w:rPr>
        <w:t>aquella</w:t>
      </w:r>
      <w:r w:rsidR="002658C0" w:rsidRPr="00647447">
        <w:rPr>
          <w:rFonts w:ascii="Lato" w:hAnsi="Lato" w:cs="Arial"/>
        </w:rPr>
        <w:t xml:space="preserve"> información</w:t>
      </w:r>
      <w:r w:rsidR="002658C0">
        <w:rPr>
          <w:rFonts w:ascii="Lato" w:hAnsi="Lato" w:cs="Arial"/>
          <w:b/>
        </w:rPr>
        <w:t xml:space="preserve">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sidRPr="00647447">
        <w:rPr>
          <w:rFonts w:ascii="Lato" w:hAnsi="Lato" w:cs="Arial"/>
        </w:rPr>
        <w:t xml:space="preserve">y, previo su análisis, </w:t>
      </w:r>
      <w:r w:rsidR="000B1866" w:rsidRPr="00647447">
        <w:rPr>
          <w:rFonts w:ascii="Lato" w:hAnsi="Lato" w:cs="Arial"/>
        </w:rPr>
        <w:t xml:space="preserve">se </w:t>
      </w:r>
      <w:r w:rsidR="002658C0" w:rsidRPr="00647447">
        <w:rPr>
          <w:rFonts w:ascii="Lato" w:hAnsi="Lato" w:cs="Arial"/>
        </w:rPr>
        <w:t>determine la</w:t>
      </w:r>
      <w:r w:rsidR="006A1F65" w:rsidRPr="00647447">
        <w:rPr>
          <w:rFonts w:ascii="Lato" w:hAnsi="Lato" w:cs="Arial"/>
        </w:rPr>
        <w:t xml:space="preserve"> </w:t>
      </w:r>
      <w:r w:rsidR="002658C0" w:rsidRPr="00647447">
        <w:rPr>
          <w:rFonts w:ascii="Lato" w:hAnsi="Lato" w:cs="Arial"/>
        </w:rPr>
        <w:t>posibilidad de entregarla por ser pública</w:t>
      </w:r>
      <w:r w:rsidR="00FB1875" w:rsidRPr="00647447">
        <w:rPr>
          <w:rFonts w:ascii="Lato" w:hAnsi="Lato" w:cs="Arial"/>
        </w:rPr>
        <w:t>,</w:t>
      </w:r>
      <w:r w:rsidR="002658C0" w:rsidRPr="00647447">
        <w:rPr>
          <w:rFonts w:ascii="Lato" w:hAnsi="Lato" w:cs="Arial"/>
        </w:rPr>
        <w:t xml:space="preserve"> </w:t>
      </w:r>
      <w:r w:rsidR="00C76CAA" w:rsidRPr="00647447">
        <w:rPr>
          <w:rFonts w:ascii="Lato" w:hAnsi="Lato" w:cs="Arial"/>
        </w:rPr>
        <w:t>observando para ello la normativa de protección de datos personales</w:t>
      </w:r>
      <w:r w:rsidR="00C76CAA">
        <w:rPr>
          <w:rFonts w:ascii="Lato" w:hAnsi="Lato" w:cs="Arial"/>
          <w:b/>
        </w:rPr>
        <w:t xml:space="preserve">,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sidRPr="00DD2D24">
        <w:rPr>
          <w:rFonts w:ascii="Lato" w:hAnsi="Lato" w:cs="Arial"/>
        </w:rPr>
        <w:t xml:space="preserve">o </w:t>
      </w:r>
      <w:r w:rsidR="002658C0" w:rsidRPr="00647447">
        <w:rPr>
          <w:rFonts w:ascii="Lato" w:hAnsi="Lato" w:cs="Arial"/>
        </w:rPr>
        <w:t>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FC4F44" w:rsidRPr="00BC506B" w:rsidRDefault="00FC4F44" w:rsidP="00944048">
      <w:pPr>
        <w:spacing w:line="360" w:lineRule="auto"/>
        <w:jc w:val="both"/>
        <w:rPr>
          <w:rFonts w:ascii="Lato" w:hAnsi="Lato" w:cs="Arial"/>
        </w:rPr>
      </w:pPr>
    </w:p>
    <w:p w:rsidR="00326E35" w:rsidRPr="007D78DC" w:rsidRDefault="00326E35" w:rsidP="00326E35">
      <w:pPr>
        <w:spacing w:before="60"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os solicitantes de las peticiones registradas en la Plataforma Nacional de Transparencia con los números de folio 00751420, a  00754320. Asimismo</w:t>
      </w:r>
      <w:r w:rsidRPr="00FA3E18">
        <w:rPr>
          <w:rFonts w:ascii="Lato" w:hAnsi="Lato" w:cs="Arial"/>
          <w:b/>
        </w:rPr>
        <w:t>, deberá notificarse vía correo electrónico</w:t>
      </w:r>
      <w:r w:rsidRPr="00CF429F">
        <w:rPr>
          <w:rFonts w:ascii="Lato" w:hAnsi="Lato" w:cs="Arial"/>
          <w:b/>
        </w:rPr>
        <w:t xml:space="preserve"> al</w:t>
      </w:r>
      <w:r>
        <w:rPr>
          <w:rFonts w:ascii="Lato" w:hAnsi="Lato" w:cs="Arial"/>
        </w:rPr>
        <w:t xml:space="preserve"> </w:t>
      </w:r>
      <w:r>
        <w:rPr>
          <w:rFonts w:ascii="Lato" w:hAnsi="Lato" w:cs="Arial"/>
          <w:b/>
        </w:rPr>
        <w:t xml:space="preserve">Secretario General del Consejo de la Judicatura del Poder Judicial del Estado, </w:t>
      </w:r>
      <w:r>
        <w:rPr>
          <w:rFonts w:ascii="Lato" w:hAnsi="Lato" w:cs="Arial"/>
        </w:rPr>
        <w:t xml:space="preserve">por conducto de la Unidad de Transparencia,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326E35" w:rsidRDefault="00326E35" w:rsidP="00326E35">
      <w:pPr>
        <w:spacing w:line="360" w:lineRule="auto"/>
        <w:jc w:val="both"/>
        <w:rPr>
          <w:rFonts w:ascii="Lato" w:hAnsi="Lato" w:cs="Arial"/>
          <w:b/>
        </w:rPr>
      </w:pPr>
    </w:p>
    <w:p w:rsidR="00326E35" w:rsidRPr="007D78DC" w:rsidRDefault="00326E35" w:rsidP="00326E35">
      <w:pPr>
        <w:spacing w:before="60"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de las peticiones registradas en la Plataforma Nacional de Transparencia con los números de folio </w:t>
      </w:r>
      <w:r w:rsidRPr="002765CE">
        <w:rPr>
          <w:rFonts w:ascii="Lato" w:hAnsi="Lato" w:cs="Arial"/>
          <w:sz w:val="22"/>
          <w:szCs w:val="22"/>
        </w:rPr>
        <w:t>00478020, 00478220, 00478320, 00478620, 00478720, 00478820, 00473220, 00473320, 00473420, 00473520, 473620 y 00473720</w:t>
      </w:r>
      <w:r>
        <w:rPr>
          <w:rFonts w:ascii="Lato" w:hAnsi="Lato" w:cs="Arial"/>
          <w:sz w:val="22"/>
          <w:szCs w:val="22"/>
        </w:rPr>
        <w:t>. De igual forma,</w:t>
      </w:r>
      <w:r w:rsidRPr="00326E35">
        <w:rPr>
          <w:rFonts w:ascii="Lato" w:hAnsi="Lato" w:cs="Arial"/>
          <w:b/>
        </w:rPr>
        <w:t xml:space="preserve"> </w:t>
      </w:r>
      <w:r w:rsidRPr="00FA3E18">
        <w:rPr>
          <w:rFonts w:ascii="Lato" w:hAnsi="Lato" w:cs="Arial"/>
          <w:b/>
        </w:rPr>
        <w:t xml:space="preserve">deberá notificarse </w:t>
      </w:r>
      <w:r>
        <w:rPr>
          <w:rFonts w:ascii="Lato" w:hAnsi="Lato" w:cs="Arial"/>
          <w:b/>
        </w:rPr>
        <w:t>a la Juez Único de Primera Instancia Penal del Partido Judicial de Ensenada, Baja California</w:t>
      </w:r>
      <w:r w:rsidRPr="00FA3E18">
        <w:rPr>
          <w:rFonts w:ascii="Lato" w:hAnsi="Lato" w:cs="Arial"/>
          <w:b/>
        </w:rPr>
        <w:t xml:space="preserve"> vía correo electrónico</w:t>
      </w:r>
      <w:r w:rsidRPr="00CF429F">
        <w:rPr>
          <w:rFonts w:ascii="Lato" w:hAnsi="Lato" w:cs="Arial"/>
          <w:b/>
        </w:rPr>
        <w:t xml:space="preserve"> </w:t>
      </w:r>
      <w:r>
        <w:rPr>
          <w:rFonts w:ascii="Lato" w:hAnsi="Lato" w:cs="Arial"/>
          <w:b/>
        </w:rPr>
        <w:t xml:space="preserve">y </w:t>
      </w:r>
      <w:r>
        <w:rPr>
          <w:rFonts w:ascii="Lato" w:hAnsi="Lato" w:cs="Arial"/>
        </w:rPr>
        <w:t xml:space="preserve">por conducto de la Unidad de Transparencia,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326E35" w:rsidRDefault="00326E35" w:rsidP="00326E35">
      <w:pPr>
        <w:spacing w:line="360" w:lineRule="auto"/>
        <w:jc w:val="both"/>
        <w:rPr>
          <w:rFonts w:ascii="Lato" w:hAnsi="Lato" w:cs="Arial"/>
          <w:b/>
        </w:rPr>
      </w:pPr>
    </w:p>
    <w:p w:rsidR="00326E35" w:rsidRPr="007D78DC" w:rsidRDefault="00326E35" w:rsidP="00326E35">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de las peticiones registradas en la Plataforma Nacional de Transparencia con los números de folio 00391820, 00391920, 00472720, 00472820, 00472920 00473020, 00473120, 00473320, 00473420, 00473520, 00473620, 00473720, 00473820, 00473920, 00474020, 00474120, 00477820, 00477920, 00478020, 00478220, 00478320, 00478620, 00478720 y 00478820, asimismo, </w:t>
      </w:r>
      <w:r w:rsidRPr="00FA3E18">
        <w:rPr>
          <w:rFonts w:ascii="Lato" w:hAnsi="Lato" w:cs="Arial"/>
          <w:b/>
        </w:rPr>
        <w:t>notif</w:t>
      </w:r>
      <w:r>
        <w:rPr>
          <w:rFonts w:ascii="Lato" w:hAnsi="Lato" w:cs="Arial"/>
          <w:b/>
        </w:rPr>
        <w:t>íquese a</w:t>
      </w:r>
      <w:r w:rsidRPr="00D16738">
        <w:rPr>
          <w:rFonts w:ascii="Lato" w:hAnsi="Lato" w:cs="Arial"/>
          <w:b/>
        </w:rPr>
        <w:t xml:space="preserve">l </w:t>
      </w:r>
      <w:r>
        <w:rPr>
          <w:rFonts w:ascii="Lato" w:hAnsi="Lato" w:cs="Arial"/>
          <w:b/>
        </w:rPr>
        <w:t xml:space="preserve">Juez Mixto de Primera Instancia de San Felipe, Baja California, por Ministerio de Ley, </w:t>
      </w:r>
      <w:r w:rsidRPr="00326E35">
        <w:rPr>
          <w:rFonts w:ascii="Lato" w:hAnsi="Lato" w:cs="Arial"/>
        </w:rPr>
        <w:t>vía correo electrónico</w:t>
      </w:r>
      <w:r w:rsidRPr="00CF429F">
        <w:rPr>
          <w:rFonts w:ascii="Lato" w:hAnsi="Lato" w:cs="Arial"/>
          <w:b/>
        </w:rPr>
        <w:t xml:space="preserve"> </w:t>
      </w:r>
      <w:r>
        <w:rPr>
          <w:rFonts w:ascii="Lato" w:hAnsi="Lato" w:cs="Arial"/>
          <w:b/>
        </w:rPr>
        <w:t xml:space="preserve">y </w:t>
      </w:r>
      <w:r>
        <w:rPr>
          <w:rFonts w:ascii="Lato" w:hAnsi="Lato" w:cs="Arial"/>
        </w:rPr>
        <w:t xml:space="preserve">por conducto de la Unidad de Transparencia,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326E35" w:rsidRDefault="00326E35" w:rsidP="00326E35">
      <w:pPr>
        <w:spacing w:line="360" w:lineRule="auto"/>
        <w:jc w:val="both"/>
        <w:rPr>
          <w:rFonts w:ascii="Lato" w:hAnsi="Lato" w:cs="Arial"/>
          <w:b/>
        </w:rPr>
      </w:pPr>
    </w:p>
    <w:p w:rsidR="00607575" w:rsidRPr="007D78DC" w:rsidRDefault="00607575" w:rsidP="00607575">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de las peticiones registradas en la Plataforma Nacional de Transparencia con los números de folio </w:t>
      </w:r>
      <w:r w:rsidR="00665EAD">
        <w:rPr>
          <w:rFonts w:ascii="Lato" w:hAnsi="Lato" w:cs="Arial"/>
        </w:rPr>
        <w:t>00445620, 00473220, 00473320, 00473420, 00473520, 00473620, 00473720, 00472720, 00472820, 00472920, 00473020, 00473120, 00473820, 00473920, 00474020, 00474120, 00477820, 00477920,  00478020, 00478220, 00478320, 00478620, 00478720, 00478820, 00478920, 00479020, 00479120, 00479220, 00479320, 00479420, 00487620, 00487720 Y 00487820.  Igualmente</w:t>
      </w:r>
      <w:r w:rsidR="00150CDF">
        <w:rPr>
          <w:rFonts w:ascii="Lato" w:hAnsi="Lato" w:cs="Arial"/>
        </w:rPr>
        <w:t>.</w:t>
      </w:r>
      <w:r w:rsidR="00665EAD">
        <w:rPr>
          <w:rFonts w:ascii="Lato" w:hAnsi="Lato" w:cs="Arial"/>
        </w:rPr>
        <w:t xml:space="preserve"> </w:t>
      </w:r>
      <w:r w:rsidR="00150CDF">
        <w:rPr>
          <w:rFonts w:ascii="Lato" w:hAnsi="Lato" w:cs="Arial"/>
        </w:rPr>
        <w:t>N</w:t>
      </w:r>
      <w:r w:rsidRPr="00665EAD">
        <w:rPr>
          <w:rFonts w:ascii="Lato" w:hAnsi="Lato" w:cs="Arial"/>
          <w:b/>
        </w:rPr>
        <w:t>o</w:t>
      </w:r>
      <w:r w:rsidRPr="00FA3E18">
        <w:rPr>
          <w:rFonts w:ascii="Lato" w:hAnsi="Lato" w:cs="Arial"/>
          <w:b/>
        </w:rPr>
        <w:t>tif</w:t>
      </w:r>
      <w:r>
        <w:rPr>
          <w:rFonts w:ascii="Lato" w:hAnsi="Lato" w:cs="Arial"/>
          <w:b/>
        </w:rPr>
        <w:t xml:space="preserve">íquese </w:t>
      </w:r>
      <w:r w:rsidR="00665EAD">
        <w:rPr>
          <w:rFonts w:ascii="Lato" w:hAnsi="Lato" w:cs="Arial"/>
          <w:b/>
        </w:rPr>
        <w:t>a la</w:t>
      </w:r>
      <w:r w:rsidR="00665EAD" w:rsidRPr="00D16738">
        <w:rPr>
          <w:rFonts w:ascii="Lato" w:hAnsi="Lato" w:cs="Arial"/>
          <w:b/>
        </w:rPr>
        <w:t xml:space="preserve"> </w:t>
      </w:r>
      <w:r w:rsidR="00665EAD">
        <w:rPr>
          <w:rFonts w:ascii="Lato" w:hAnsi="Lato" w:cs="Arial"/>
          <w:b/>
        </w:rPr>
        <w:t>Jueza Quinto de Primera Instancia Penal del Partido Judicial de Tijuana, Baja California,</w:t>
      </w:r>
      <w:r w:rsidR="00665EAD" w:rsidRPr="00724948">
        <w:rPr>
          <w:rFonts w:ascii="Lato" w:hAnsi="Lato" w:cs="Arial"/>
          <w:b/>
        </w:rPr>
        <w:t xml:space="preserve"> </w:t>
      </w:r>
      <w:r w:rsidR="00665EAD">
        <w:rPr>
          <w:rFonts w:ascii="Lato" w:hAnsi="Lato" w:cs="Arial"/>
          <w:b/>
        </w:rPr>
        <w:t xml:space="preserve">por Ministerio de Ley, </w:t>
      </w:r>
      <w:r w:rsidRPr="00326E35">
        <w:rPr>
          <w:rFonts w:ascii="Lato" w:hAnsi="Lato" w:cs="Arial"/>
        </w:rPr>
        <w:t>vía correo electrónico</w:t>
      </w:r>
      <w:r w:rsidRPr="00CF429F">
        <w:rPr>
          <w:rFonts w:ascii="Lato" w:hAnsi="Lato" w:cs="Arial"/>
          <w:b/>
        </w:rPr>
        <w:t xml:space="preserve"> </w:t>
      </w:r>
      <w:r>
        <w:rPr>
          <w:rFonts w:ascii="Lato" w:hAnsi="Lato" w:cs="Arial"/>
          <w:b/>
        </w:rPr>
        <w:t xml:space="preserve">y </w:t>
      </w:r>
      <w:r>
        <w:rPr>
          <w:rFonts w:ascii="Lato" w:hAnsi="Lato" w:cs="Arial"/>
        </w:rPr>
        <w:t xml:space="preserve">por conducto de la Unidad de Transparencia,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607575" w:rsidRDefault="00607575" w:rsidP="00944048">
      <w:pPr>
        <w:spacing w:line="360" w:lineRule="auto"/>
        <w:jc w:val="both"/>
        <w:rPr>
          <w:rFonts w:ascii="Lato" w:hAnsi="Lato" w:cs="Arial"/>
        </w:rPr>
      </w:pPr>
    </w:p>
    <w:p w:rsidR="00150CDF" w:rsidRPr="007D78DC" w:rsidRDefault="00150CDF" w:rsidP="00150CDF">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de las peticiones registradas en la Plataforma Nacional de Transparencia con los números de folio </w:t>
      </w:r>
      <w:r w:rsidRPr="002765CE">
        <w:rPr>
          <w:rFonts w:ascii="Lato" w:hAnsi="Lato" w:cs="Arial"/>
        </w:rPr>
        <w:t>00445620, 00472720, 00472820, 00472920, 00473020, 00473120 00473220, 00473320, 00473420, 00473520, 00473620, 00473720, 00473820, 00473920, 00474020, 00474120, 00477820, 00477920,  00478020, 00478220, 00478320, 00478620, 00478720, 00478820, 00478920, 00479020, 00479120, 00479220, 00479320, 00479420, 00487620, 00487720 Y 00487820</w:t>
      </w:r>
      <w:r>
        <w:rPr>
          <w:rFonts w:ascii="Lato" w:hAnsi="Lato" w:cs="Arial"/>
        </w:rPr>
        <w:t>. De igual manera, n</w:t>
      </w:r>
      <w:r w:rsidRPr="00665EAD">
        <w:rPr>
          <w:rFonts w:ascii="Lato" w:hAnsi="Lato" w:cs="Arial"/>
          <w:b/>
        </w:rPr>
        <w:t>o</w:t>
      </w:r>
      <w:r w:rsidRPr="00FA3E18">
        <w:rPr>
          <w:rFonts w:ascii="Lato" w:hAnsi="Lato" w:cs="Arial"/>
          <w:b/>
        </w:rPr>
        <w:t>tif</w:t>
      </w:r>
      <w:r>
        <w:rPr>
          <w:rFonts w:ascii="Lato" w:hAnsi="Lato" w:cs="Arial"/>
          <w:b/>
        </w:rPr>
        <w:t>íquese al</w:t>
      </w:r>
      <w:r w:rsidRPr="00D16738">
        <w:rPr>
          <w:rFonts w:ascii="Lato" w:hAnsi="Lato" w:cs="Arial"/>
          <w:b/>
        </w:rPr>
        <w:t xml:space="preserve"> </w:t>
      </w:r>
      <w:r>
        <w:rPr>
          <w:rFonts w:ascii="Lato" w:hAnsi="Lato" w:cs="Arial"/>
          <w:b/>
        </w:rPr>
        <w:t>Juez Tercero de Primera Instancia Penal del Partido Judicial de Tijuana, Baja California,</w:t>
      </w:r>
      <w:r w:rsidRPr="00724948">
        <w:rPr>
          <w:rFonts w:ascii="Lato" w:hAnsi="Lato" w:cs="Arial"/>
          <w:b/>
        </w:rPr>
        <w:t xml:space="preserve"> </w:t>
      </w:r>
      <w:r>
        <w:rPr>
          <w:rFonts w:ascii="Lato" w:hAnsi="Lato" w:cs="Arial"/>
          <w:b/>
        </w:rPr>
        <w:t xml:space="preserve">por Ministerio de Ley, </w:t>
      </w:r>
      <w:r w:rsidRPr="00326E35">
        <w:rPr>
          <w:rFonts w:ascii="Lato" w:hAnsi="Lato" w:cs="Arial"/>
        </w:rPr>
        <w:t>vía correo electrónico</w:t>
      </w:r>
      <w:r w:rsidRPr="00CF429F">
        <w:rPr>
          <w:rFonts w:ascii="Lato" w:hAnsi="Lato" w:cs="Arial"/>
          <w:b/>
        </w:rPr>
        <w:t xml:space="preserve"> </w:t>
      </w:r>
      <w:r>
        <w:rPr>
          <w:rFonts w:ascii="Lato" w:hAnsi="Lato" w:cs="Arial"/>
          <w:b/>
        </w:rPr>
        <w:t xml:space="preserve">y </w:t>
      </w:r>
      <w:r>
        <w:rPr>
          <w:rFonts w:ascii="Lato" w:hAnsi="Lato" w:cs="Arial"/>
        </w:rPr>
        <w:t xml:space="preserve">por conducto de la Unidad de Transparencia,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150CDF" w:rsidRDefault="00150CDF" w:rsidP="00150CDF">
      <w:pPr>
        <w:spacing w:line="360" w:lineRule="auto"/>
        <w:jc w:val="both"/>
        <w:rPr>
          <w:rFonts w:ascii="Lato" w:hAnsi="Lato" w:cs="Arial"/>
          <w:b/>
        </w:rPr>
      </w:pPr>
    </w:p>
    <w:p w:rsidR="00E65FD3" w:rsidRPr="007D78DC" w:rsidRDefault="00E65FD3" w:rsidP="00E65FD3">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Pr>
          <w:rFonts w:ascii="Lato" w:hAnsi="Lato" w:cs="Arial"/>
        </w:rPr>
        <w:t xml:space="preserve"> </w:t>
      </w:r>
      <w:r w:rsidRPr="002F22C2">
        <w:rPr>
          <w:rFonts w:ascii="Lato" w:hAnsi="Lato" w:cs="Arial"/>
        </w:rPr>
        <w:t>l</w:t>
      </w:r>
      <w:r>
        <w:rPr>
          <w:rFonts w:ascii="Lato" w:hAnsi="Lato" w:cs="Arial"/>
        </w:rPr>
        <w:t xml:space="preserve">os solicitantes de las peticiones registradas en la Plataforma Nacional de Transparencia con los números de folio </w:t>
      </w:r>
      <w:r w:rsidRPr="00912671">
        <w:rPr>
          <w:rFonts w:ascii="Lato" w:hAnsi="Lato" w:cs="Arial"/>
        </w:rPr>
        <w:t xml:space="preserve">00411720, 00411820, 00412120 , 00412220, 00445620, 00472720, 00472820, 00472920, 00473020, 00473120 00473220, 00473320, 00473420, 00473520, 00473620, 00473720, 00473820, 00473920, 00474020, 00474120, 00477820, 00477920,  00478020, 00478220, 00478320, 00478620, 00478720, 00478820, 00478920, 00479020, 00479120, 00479220, 00479320, 00479420, 00487620, 00487720 Y 00487820, </w:t>
      </w:r>
      <w:r w:rsidR="00FF79D5">
        <w:rPr>
          <w:rFonts w:ascii="Lato" w:hAnsi="Lato" w:cs="Arial"/>
        </w:rPr>
        <w:t xml:space="preserve">00493420, 00493520, </w:t>
      </w:r>
      <w:r w:rsidRPr="00912671">
        <w:rPr>
          <w:rFonts w:ascii="Lato" w:hAnsi="Lato" w:cs="Arial"/>
        </w:rPr>
        <w:t>0</w:t>
      </w:r>
      <w:r>
        <w:rPr>
          <w:rFonts w:ascii="Lato" w:hAnsi="Lato" w:cs="Arial"/>
        </w:rPr>
        <w:t xml:space="preserve">0612720, 00747420. Notifíquese </w:t>
      </w:r>
      <w:r w:rsidR="00B06A71">
        <w:rPr>
          <w:rFonts w:ascii="Lato" w:hAnsi="Lato" w:cs="Arial"/>
        </w:rPr>
        <w:t xml:space="preserve">al </w:t>
      </w:r>
      <w:r>
        <w:rPr>
          <w:rFonts w:ascii="Lato" w:hAnsi="Lato" w:cs="Arial"/>
          <w:b/>
        </w:rPr>
        <w:t>Juez Cuarto de Primera Instancia Penal del Partido Judicial de Tijuana, Baja California, por Ministerio de Ley</w:t>
      </w:r>
      <w:r w:rsidR="00B06A71">
        <w:rPr>
          <w:rFonts w:ascii="Lato" w:hAnsi="Lato" w:cs="Arial"/>
          <w:b/>
        </w:rPr>
        <w:t xml:space="preserve">, </w:t>
      </w:r>
      <w:r w:rsidRPr="00326E35">
        <w:rPr>
          <w:rFonts w:ascii="Lato" w:hAnsi="Lato" w:cs="Arial"/>
        </w:rPr>
        <w:t>vía correo electrónico</w:t>
      </w:r>
      <w:r w:rsidRPr="00CF429F">
        <w:rPr>
          <w:rFonts w:ascii="Lato" w:hAnsi="Lato" w:cs="Arial"/>
          <w:b/>
        </w:rPr>
        <w:t xml:space="preserve"> </w:t>
      </w:r>
      <w:r>
        <w:rPr>
          <w:rFonts w:ascii="Lato" w:hAnsi="Lato" w:cs="Arial"/>
          <w:b/>
        </w:rPr>
        <w:t xml:space="preserve">y </w:t>
      </w:r>
      <w:r>
        <w:rPr>
          <w:rFonts w:ascii="Lato" w:hAnsi="Lato" w:cs="Arial"/>
        </w:rPr>
        <w:t xml:space="preserve">por conducto de la Unidad de Transparencia, la autorización de la ampliación de plazo solicitada, respecto a los folios anotados con anterioridad, </w:t>
      </w:r>
      <w:r w:rsidRPr="007A2FA2">
        <w:rPr>
          <w:rFonts w:ascii="Lato" w:hAnsi="Lato" w:cs="Arial"/>
        </w:rPr>
        <w:t>para su conocimiento y</w:t>
      </w:r>
      <w:r>
        <w:rPr>
          <w:rFonts w:ascii="Lato" w:hAnsi="Lato" w:cs="Arial"/>
        </w:rPr>
        <w:t xml:space="preserve"> fines legales correspondientes, haciéndole saber del nuevo plazo que tiene para remitir las respuestas a dicha Unidad para su procesamiento, entrega y notificación a los solicitantes.</w:t>
      </w:r>
    </w:p>
    <w:p w:rsidR="00DF76A5" w:rsidRPr="007A2FA2" w:rsidRDefault="00DF76A5" w:rsidP="00944048">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9D22B6">
        <w:rPr>
          <w:rFonts w:ascii="Lato" w:hAnsi="Lato" w:cs="Arial"/>
        </w:rPr>
        <w:t>veintiséis</w:t>
      </w:r>
      <w:r w:rsidR="006B408F">
        <w:rPr>
          <w:rFonts w:ascii="Lato" w:hAnsi="Lato" w:cs="Arial"/>
        </w:rPr>
        <w:t xml:space="preserve"> </w:t>
      </w:r>
      <w:r w:rsidR="00625A6A">
        <w:rPr>
          <w:rFonts w:ascii="Lato" w:hAnsi="Lato" w:cs="Arial"/>
        </w:rPr>
        <w:t>agosto</w:t>
      </w:r>
      <w:r w:rsidR="0060405B">
        <w:rPr>
          <w:rFonts w:ascii="Lato" w:hAnsi="Lato" w:cs="Arial"/>
        </w:rPr>
        <w:t xml:space="preserve"> de 2020</w:t>
      </w:r>
      <w:r w:rsidRPr="007A2FA2">
        <w:rPr>
          <w:rFonts w:ascii="Lato" w:hAnsi="Lato" w:cs="Arial"/>
        </w:rPr>
        <w:t>.</w:t>
      </w:r>
    </w:p>
    <w:p w:rsidR="00A56024" w:rsidRDefault="00A56024" w:rsidP="00C5199F">
      <w:pPr>
        <w:jc w:val="center"/>
        <w:rPr>
          <w:rFonts w:ascii="Lato" w:hAnsi="Lato" w:cs="Arial"/>
          <w:bCs/>
        </w:rPr>
      </w:pPr>
    </w:p>
    <w:p w:rsidR="006F5EAB" w:rsidRDefault="006F5EAB"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MAGISTRADO </w:t>
      </w:r>
      <w:r w:rsidR="00A56024">
        <w:rPr>
          <w:rFonts w:ascii="Lato" w:hAnsi="Lato" w:cs="Arial"/>
          <w:bCs/>
        </w:rPr>
        <w:t>JORGE IGNACIO PÉREZ CASTAÑEDA</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FC4F44" w:rsidRDefault="00FC4F44" w:rsidP="00FC4F44">
      <w:pPr>
        <w:jc w:val="center"/>
        <w:rPr>
          <w:rFonts w:ascii="Lato" w:hAnsi="Lato" w:cs="Arial"/>
          <w:bCs/>
        </w:rPr>
      </w:pPr>
    </w:p>
    <w:p w:rsidR="006F5EAB" w:rsidRDefault="006F5EAB" w:rsidP="00A56024">
      <w:pPr>
        <w:jc w:val="center"/>
        <w:rPr>
          <w:rFonts w:ascii="Lato" w:hAnsi="Lato" w:cs="Arial"/>
          <w:bCs/>
        </w:rPr>
      </w:pPr>
    </w:p>
    <w:p w:rsidR="00A56024" w:rsidRDefault="00A56024" w:rsidP="00A5602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6F5EAB" w:rsidRDefault="006F5EAB" w:rsidP="00A5602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FA3A0E">
        <w:rPr>
          <w:rFonts w:ascii="Lato" w:hAnsi="Lato" w:cs="Arial"/>
          <w:bCs/>
        </w:rPr>
        <w:t>VICENTE DE 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C27799" w:rsidRDefault="00C27799" w:rsidP="00DD2D24">
      <w:pPr>
        <w:jc w:val="center"/>
        <w:rPr>
          <w:rFonts w:ascii="Lato" w:hAnsi="Lato" w:cs="Arial"/>
          <w:bCs/>
        </w:rPr>
      </w:pPr>
    </w:p>
    <w:p w:rsidR="00C27799" w:rsidRDefault="00C27799" w:rsidP="00DD2D24">
      <w:pPr>
        <w:jc w:val="center"/>
        <w:rPr>
          <w:rFonts w:ascii="Lato" w:hAnsi="Lato" w:cs="Arial"/>
          <w:bCs/>
        </w:rPr>
      </w:pPr>
    </w:p>
    <w:p w:rsidR="00C27799" w:rsidRDefault="00C27799" w:rsidP="00DD2D24">
      <w:pPr>
        <w:jc w:val="center"/>
        <w:rPr>
          <w:rFonts w:ascii="Lato" w:hAnsi="Lato" w:cs="Arial"/>
          <w:bCs/>
        </w:rPr>
      </w:pPr>
    </w:p>
    <w:p w:rsidR="00DD2D24" w:rsidRPr="007A2FA2" w:rsidRDefault="00DD2D24" w:rsidP="00DD2D24">
      <w:pPr>
        <w:jc w:val="center"/>
        <w:rPr>
          <w:rFonts w:ascii="Lato" w:hAnsi="Lato" w:cs="Arial"/>
          <w:bCs/>
        </w:rPr>
      </w:pPr>
      <w:r>
        <w:rPr>
          <w:rFonts w:ascii="Lato" w:hAnsi="Lato" w:cs="Arial"/>
          <w:bCs/>
        </w:rPr>
        <w:t xml:space="preserve">C.P. </w:t>
      </w:r>
      <w:r w:rsidRPr="000A4F24">
        <w:rPr>
          <w:rFonts w:ascii="Lato" w:hAnsi="Lato" w:cs="Arial"/>
          <w:bCs/>
        </w:rPr>
        <w:t>MARÍA DOLORES GUTIÉRREZ BALBOA</w:t>
      </w:r>
    </w:p>
    <w:p w:rsidR="00DF76A5" w:rsidRPr="007A2FA2" w:rsidRDefault="00DD2D24" w:rsidP="00DF76A5">
      <w:pPr>
        <w:jc w:val="center"/>
        <w:rPr>
          <w:rFonts w:ascii="Lato" w:hAnsi="Lato" w:cs="Arial"/>
          <w:bCs/>
        </w:rPr>
      </w:pPr>
      <w:r>
        <w:rPr>
          <w:rFonts w:ascii="Lato" w:hAnsi="Lato" w:cs="Arial"/>
          <w:bCs/>
        </w:rPr>
        <w:t>Encargada de</w:t>
      </w:r>
      <w:r w:rsidR="009474A5">
        <w:rPr>
          <w:rFonts w:ascii="Lato" w:hAnsi="Lato" w:cs="Arial"/>
          <w:bCs/>
        </w:rPr>
        <w:t xml:space="preserve"> Despacho de</w:t>
      </w:r>
      <w:r>
        <w:rPr>
          <w:rFonts w:ascii="Lato" w:hAnsi="Lato" w:cs="Arial"/>
          <w:bCs/>
        </w:rPr>
        <w:t xml:space="preserve"> la </w:t>
      </w:r>
      <w:r w:rsidR="00DF76A5" w:rsidRPr="007A2FA2">
        <w:rPr>
          <w:rFonts w:ascii="Lato" w:hAnsi="Lato" w:cs="Arial"/>
          <w:bCs/>
        </w:rPr>
        <w:t>Oficial</w:t>
      </w:r>
      <w:r>
        <w:rPr>
          <w:rFonts w:ascii="Lato" w:hAnsi="Lato" w:cs="Arial"/>
          <w:bCs/>
        </w:rPr>
        <w:t>ía</w:t>
      </w:r>
      <w:r w:rsidR="00DF76A5" w:rsidRPr="007A2FA2">
        <w:rPr>
          <w:rFonts w:ascii="Lato" w:hAnsi="Lato" w:cs="Arial"/>
          <w:bCs/>
        </w:rPr>
        <w:t xml:space="preserve"> Mayor del Consejo de la Judicatura</w:t>
      </w: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A56024" w:rsidRDefault="00A56024" w:rsidP="00A5602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9D22B6" w:rsidRDefault="009D22B6" w:rsidP="00D20A65">
      <w:pPr>
        <w:jc w:val="center"/>
        <w:rPr>
          <w:rFonts w:ascii="Lato" w:hAnsi="Lato" w:cs="Arial"/>
          <w:bCs/>
        </w:rPr>
      </w:pPr>
    </w:p>
    <w:p w:rsidR="009D22B6" w:rsidRDefault="009D22B6" w:rsidP="00D20A65">
      <w:pPr>
        <w:jc w:val="center"/>
        <w:rPr>
          <w:rFonts w:ascii="Lato" w:hAnsi="Lato" w:cs="Arial"/>
          <w:bCs/>
        </w:rPr>
      </w:pPr>
    </w:p>
    <w:sectPr w:rsidR="009D22B6"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D1" w:rsidRDefault="004557D1" w:rsidP="00CC10D2">
      <w:r>
        <w:separator/>
      </w:r>
    </w:p>
  </w:endnote>
  <w:endnote w:type="continuationSeparator" w:id="0">
    <w:p w:rsidR="004557D1" w:rsidRDefault="004557D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A01B6" w:rsidRPr="00DA524A" w:rsidTr="00FB7214">
      <w:trPr>
        <w:trHeight w:val="422"/>
        <w:jc w:val="center"/>
      </w:trPr>
      <w:tc>
        <w:tcPr>
          <w:tcW w:w="7300" w:type="dxa"/>
          <w:vAlign w:val="center"/>
        </w:tcPr>
        <w:p w:rsidR="00BA01B6" w:rsidRPr="00DA524A" w:rsidRDefault="00BA01B6" w:rsidP="009D22B6">
          <w:pPr>
            <w:pStyle w:val="Piedepgina"/>
            <w:rPr>
              <w:rFonts w:ascii="Lato" w:hAnsi="Lato" w:cs="Arial"/>
            </w:rPr>
          </w:pPr>
          <w:r w:rsidRPr="00DA524A">
            <w:rPr>
              <w:rFonts w:ascii="Lato" w:hAnsi="Lato" w:cs="Arial"/>
            </w:rPr>
            <w:t>Acta relati</w:t>
          </w:r>
          <w:r>
            <w:rPr>
              <w:rFonts w:ascii="Lato" w:hAnsi="Lato" w:cs="Arial"/>
            </w:rPr>
            <w:t>va a la Sesión Extraordinaria 22</w:t>
          </w:r>
          <w:r w:rsidRPr="00DA524A">
            <w:rPr>
              <w:rFonts w:ascii="Lato" w:hAnsi="Lato" w:cs="Arial"/>
            </w:rPr>
            <w:t>/</w:t>
          </w:r>
          <w:r>
            <w:rPr>
              <w:rFonts w:ascii="Lato" w:hAnsi="Lato" w:cs="Arial"/>
            </w:rPr>
            <w:t>2020</w:t>
          </w:r>
          <w:r w:rsidRPr="00DA524A">
            <w:rPr>
              <w:rFonts w:ascii="Lato" w:hAnsi="Lato" w:cs="Arial"/>
              <w:b/>
            </w:rPr>
            <w:t xml:space="preserve"> </w:t>
          </w:r>
        </w:p>
      </w:tc>
      <w:tc>
        <w:tcPr>
          <w:tcW w:w="1678" w:type="dxa"/>
          <w:vAlign w:val="center"/>
        </w:tcPr>
        <w:p w:rsidR="00BA01B6" w:rsidRPr="00DA524A" w:rsidRDefault="00BA01B6" w:rsidP="00FB721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C27799">
            <w:rPr>
              <w:rFonts w:ascii="Lato" w:hAnsi="Lato" w:cs="Arial"/>
              <w:noProof/>
            </w:rPr>
            <w:t>16</w:t>
          </w:r>
          <w:r w:rsidRPr="00DA524A">
            <w:rPr>
              <w:rFonts w:ascii="Lato" w:hAnsi="Lato" w:cs="Arial"/>
            </w:rPr>
            <w:fldChar w:fldCharType="end"/>
          </w:r>
          <w:r w:rsidRPr="00DA524A">
            <w:rPr>
              <w:rFonts w:ascii="Lato" w:hAnsi="Lato" w:cs="Arial"/>
            </w:rPr>
            <w:t xml:space="preserve"> de </w:t>
          </w:r>
          <w:r w:rsidR="004557D1">
            <w:fldChar w:fldCharType="begin"/>
          </w:r>
          <w:r w:rsidR="004557D1">
            <w:instrText xml:space="preserve"> NUMPAGES   \* MERGEFORMAT </w:instrText>
          </w:r>
          <w:r w:rsidR="004557D1">
            <w:fldChar w:fldCharType="separate"/>
          </w:r>
          <w:r w:rsidR="00C27799" w:rsidRPr="00C27799">
            <w:rPr>
              <w:rFonts w:ascii="Lato" w:hAnsi="Lato" w:cs="Arial"/>
              <w:noProof/>
            </w:rPr>
            <w:t>16</w:t>
          </w:r>
          <w:r w:rsidR="004557D1">
            <w:rPr>
              <w:rFonts w:ascii="Lato" w:hAnsi="Lato" w:cs="Arial"/>
              <w:noProof/>
            </w:rPr>
            <w:fldChar w:fldCharType="end"/>
          </w:r>
        </w:p>
      </w:tc>
    </w:tr>
  </w:tbl>
  <w:p w:rsidR="00BA01B6" w:rsidRPr="00DA524A" w:rsidRDefault="00BA01B6"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BA01B6" w:rsidRPr="00DA524A" w:rsidTr="00FB7214">
      <w:trPr>
        <w:trHeight w:val="422"/>
        <w:jc w:val="center"/>
      </w:trPr>
      <w:tc>
        <w:tcPr>
          <w:tcW w:w="7300" w:type="dxa"/>
          <w:vAlign w:val="center"/>
        </w:tcPr>
        <w:p w:rsidR="00BA01B6" w:rsidRPr="00DA524A" w:rsidRDefault="00BA01B6" w:rsidP="009D22B6">
          <w:pPr>
            <w:pStyle w:val="Piedepgina"/>
            <w:rPr>
              <w:rFonts w:ascii="Lato" w:hAnsi="Lato" w:cs="Arial"/>
            </w:rPr>
          </w:pPr>
          <w:r w:rsidRPr="00DA524A">
            <w:rPr>
              <w:rFonts w:ascii="Lato" w:hAnsi="Lato" w:cs="Arial"/>
            </w:rPr>
            <w:t>Acta relati</w:t>
          </w:r>
          <w:r>
            <w:rPr>
              <w:rFonts w:ascii="Lato" w:hAnsi="Lato" w:cs="Arial"/>
            </w:rPr>
            <w:t>va a la Sesión Extraordinaria 22</w:t>
          </w:r>
          <w:r w:rsidRPr="00DA524A">
            <w:rPr>
              <w:rFonts w:ascii="Lato" w:hAnsi="Lato" w:cs="Arial"/>
            </w:rPr>
            <w:t>/</w:t>
          </w:r>
          <w:r>
            <w:rPr>
              <w:rFonts w:ascii="Lato" w:hAnsi="Lato" w:cs="Arial"/>
            </w:rPr>
            <w:t>2020</w:t>
          </w:r>
          <w:r w:rsidRPr="00DA524A">
            <w:rPr>
              <w:rFonts w:ascii="Lato" w:hAnsi="Lato" w:cs="Arial"/>
              <w:b/>
            </w:rPr>
            <w:t xml:space="preserve"> </w:t>
          </w:r>
        </w:p>
      </w:tc>
      <w:tc>
        <w:tcPr>
          <w:tcW w:w="1678" w:type="dxa"/>
          <w:vAlign w:val="center"/>
        </w:tcPr>
        <w:p w:rsidR="00BA01B6" w:rsidRPr="00DA524A" w:rsidRDefault="00BA01B6" w:rsidP="00FB721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5E7FE8">
            <w:rPr>
              <w:rFonts w:ascii="Lato" w:hAnsi="Lato" w:cs="Arial"/>
              <w:noProof/>
            </w:rPr>
            <w:t>1</w:t>
          </w:r>
          <w:r w:rsidRPr="00DA524A">
            <w:rPr>
              <w:rFonts w:ascii="Lato" w:hAnsi="Lato" w:cs="Arial"/>
            </w:rPr>
            <w:fldChar w:fldCharType="end"/>
          </w:r>
          <w:r w:rsidRPr="00DA524A">
            <w:rPr>
              <w:rFonts w:ascii="Lato" w:hAnsi="Lato" w:cs="Arial"/>
            </w:rPr>
            <w:t xml:space="preserve"> de </w:t>
          </w:r>
          <w:r w:rsidR="004557D1">
            <w:fldChar w:fldCharType="begin"/>
          </w:r>
          <w:r w:rsidR="004557D1">
            <w:instrText xml:space="preserve"> NUMPAGES   \* MERGEFORMAT </w:instrText>
          </w:r>
          <w:r w:rsidR="004557D1">
            <w:fldChar w:fldCharType="separate"/>
          </w:r>
          <w:r w:rsidR="005E7FE8" w:rsidRPr="005E7FE8">
            <w:rPr>
              <w:rFonts w:ascii="Lato" w:hAnsi="Lato" w:cs="Arial"/>
              <w:noProof/>
            </w:rPr>
            <w:t>17</w:t>
          </w:r>
          <w:r w:rsidR="004557D1">
            <w:rPr>
              <w:rFonts w:ascii="Lato" w:hAnsi="Lato" w:cs="Arial"/>
              <w:noProof/>
            </w:rPr>
            <w:fldChar w:fldCharType="end"/>
          </w:r>
        </w:p>
      </w:tc>
    </w:tr>
  </w:tbl>
  <w:p w:rsidR="00BA01B6" w:rsidRDefault="00BA01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D1" w:rsidRDefault="004557D1" w:rsidP="00CC10D2">
      <w:r>
        <w:separator/>
      </w:r>
    </w:p>
  </w:footnote>
  <w:footnote w:type="continuationSeparator" w:id="0">
    <w:p w:rsidR="004557D1" w:rsidRDefault="004557D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B6" w:rsidRDefault="00BA01B6"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BA01B6" w:rsidRPr="00DA524A" w:rsidRDefault="00BA01B6" w:rsidP="00DA524A">
    <w:pPr>
      <w:pStyle w:val="Piedepgina"/>
      <w:jc w:val="right"/>
      <w:rPr>
        <w:rFonts w:ascii="Lato" w:hAnsi="Lato" w:cs="Arial"/>
        <w:i/>
      </w:rPr>
    </w:pPr>
    <w:r w:rsidRPr="00DA524A">
      <w:rPr>
        <w:rFonts w:ascii="Lato" w:hAnsi="Lato" w:cs="Arial"/>
        <w:i/>
      </w:rPr>
      <w:t>y Protección de Datos Personales del Poder Judicial del Estado</w:t>
    </w:r>
  </w:p>
  <w:p w:rsidR="00BA01B6" w:rsidRDefault="00BA01B6" w:rsidP="00DA524A">
    <w:pPr>
      <w:pStyle w:val="Encabezado"/>
      <w:jc w:val="right"/>
      <w:rPr>
        <w:rFonts w:ascii="Lato" w:hAnsi="Lato"/>
      </w:rPr>
    </w:pPr>
  </w:p>
  <w:p w:rsidR="00BA01B6" w:rsidRPr="00DA524A" w:rsidRDefault="00BA01B6"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B6" w:rsidRDefault="00BA01B6">
    <w:pPr>
      <w:pStyle w:val="Encabezado"/>
    </w:pPr>
    <w:r>
      <w:rPr>
        <w:noProof/>
        <w:lang w:eastAsia="es-MX"/>
      </w:rPr>
      <w:drawing>
        <wp:inline distT="0" distB="0" distL="0" distR="0" wp14:anchorId="3FE92CDF" wp14:editId="6F6B4D23">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F41B43"/>
    <w:multiLevelType w:val="hybridMultilevel"/>
    <w:tmpl w:val="973EC8A2"/>
    <w:lvl w:ilvl="0" w:tplc="118695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3EDA"/>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64680"/>
    <w:rsid w:val="00071BB8"/>
    <w:rsid w:val="00071DE8"/>
    <w:rsid w:val="00074333"/>
    <w:rsid w:val="000743B3"/>
    <w:rsid w:val="0007627B"/>
    <w:rsid w:val="000769A4"/>
    <w:rsid w:val="00077BB1"/>
    <w:rsid w:val="0008044D"/>
    <w:rsid w:val="000826BA"/>
    <w:rsid w:val="00083201"/>
    <w:rsid w:val="000879EA"/>
    <w:rsid w:val="00091679"/>
    <w:rsid w:val="000916E5"/>
    <w:rsid w:val="0009270E"/>
    <w:rsid w:val="000938E7"/>
    <w:rsid w:val="00093D0B"/>
    <w:rsid w:val="00094954"/>
    <w:rsid w:val="0009732D"/>
    <w:rsid w:val="00097F5E"/>
    <w:rsid w:val="000A0EBF"/>
    <w:rsid w:val="000A2FA6"/>
    <w:rsid w:val="000A399E"/>
    <w:rsid w:val="000A41B9"/>
    <w:rsid w:val="000A4BAE"/>
    <w:rsid w:val="000B1866"/>
    <w:rsid w:val="000B1C77"/>
    <w:rsid w:val="000B1D05"/>
    <w:rsid w:val="000B2047"/>
    <w:rsid w:val="000B28BD"/>
    <w:rsid w:val="000B2F98"/>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372E"/>
    <w:rsid w:val="00106537"/>
    <w:rsid w:val="00106E9F"/>
    <w:rsid w:val="00111530"/>
    <w:rsid w:val="001128B2"/>
    <w:rsid w:val="00114E59"/>
    <w:rsid w:val="00117DC6"/>
    <w:rsid w:val="001211DD"/>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CDF"/>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1E44"/>
    <w:rsid w:val="001861DE"/>
    <w:rsid w:val="00186594"/>
    <w:rsid w:val="00187627"/>
    <w:rsid w:val="00187E88"/>
    <w:rsid w:val="00191A2C"/>
    <w:rsid w:val="001927F6"/>
    <w:rsid w:val="00193131"/>
    <w:rsid w:val="00193E53"/>
    <w:rsid w:val="001979B6"/>
    <w:rsid w:val="001A0A45"/>
    <w:rsid w:val="001A184B"/>
    <w:rsid w:val="001A2B50"/>
    <w:rsid w:val="001A38A0"/>
    <w:rsid w:val="001A5A6F"/>
    <w:rsid w:val="001A6C17"/>
    <w:rsid w:val="001A7415"/>
    <w:rsid w:val="001B6309"/>
    <w:rsid w:val="001B631A"/>
    <w:rsid w:val="001C21B1"/>
    <w:rsid w:val="001C5269"/>
    <w:rsid w:val="001C59E0"/>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F32"/>
    <w:rsid w:val="001E585A"/>
    <w:rsid w:val="001E59A6"/>
    <w:rsid w:val="001E6750"/>
    <w:rsid w:val="001E7AE5"/>
    <w:rsid w:val="001E7C1D"/>
    <w:rsid w:val="001F0150"/>
    <w:rsid w:val="001F0D90"/>
    <w:rsid w:val="001F1353"/>
    <w:rsid w:val="001F2757"/>
    <w:rsid w:val="001F2E6B"/>
    <w:rsid w:val="001F3F45"/>
    <w:rsid w:val="001F6C6C"/>
    <w:rsid w:val="002037DF"/>
    <w:rsid w:val="00204962"/>
    <w:rsid w:val="00207BB8"/>
    <w:rsid w:val="00211ADF"/>
    <w:rsid w:val="00213870"/>
    <w:rsid w:val="00217653"/>
    <w:rsid w:val="00220D9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1D85"/>
    <w:rsid w:val="002658C0"/>
    <w:rsid w:val="00267B79"/>
    <w:rsid w:val="00271B0C"/>
    <w:rsid w:val="00273B1D"/>
    <w:rsid w:val="00273B58"/>
    <w:rsid w:val="002765CE"/>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325"/>
    <w:rsid w:val="002B5954"/>
    <w:rsid w:val="002B5988"/>
    <w:rsid w:val="002B5DEE"/>
    <w:rsid w:val="002B7CE1"/>
    <w:rsid w:val="002C417B"/>
    <w:rsid w:val="002C727E"/>
    <w:rsid w:val="002C7CB8"/>
    <w:rsid w:val="002D09E4"/>
    <w:rsid w:val="002D196E"/>
    <w:rsid w:val="002D2B2A"/>
    <w:rsid w:val="002D5686"/>
    <w:rsid w:val="002D6929"/>
    <w:rsid w:val="002E0116"/>
    <w:rsid w:val="002E019F"/>
    <w:rsid w:val="002E0921"/>
    <w:rsid w:val="002E11ED"/>
    <w:rsid w:val="002E15ED"/>
    <w:rsid w:val="002E3372"/>
    <w:rsid w:val="002E3E10"/>
    <w:rsid w:val="002E406E"/>
    <w:rsid w:val="002E5B4B"/>
    <w:rsid w:val="002E6943"/>
    <w:rsid w:val="002F09DC"/>
    <w:rsid w:val="002F0ED6"/>
    <w:rsid w:val="002F0FE5"/>
    <w:rsid w:val="002F12BE"/>
    <w:rsid w:val="002F22C2"/>
    <w:rsid w:val="002F5C63"/>
    <w:rsid w:val="002F6641"/>
    <w:rsid w:val="00302807"/>
    <w:rsid w:val="00302C29"/>
    <w:rsid w:val="00305487"/>
    <w:rsid w:val="003067A7"/>
    <w:rsid w:val="00306CAA"/>
    <w:rsid w:val="003079C5"/>
    <w:rsid w:val="003112B7"/>
    <w:rsid w:val="00311E94"/>
    <w:rsid w:val="00311F36"/>
    <w:rsid w:val="00311FC6"/>
    <w:rsid w:val="00314328"/>
    <w:rsid w:val="0031598F"/>
    <w:rsid w:val="00316369"/>
    <w:rsid w:val="0031678E"/>
    <w:rsid w:val="00316C11"/>
    <w:rsid w:val="0032263B"/>
    <w:rsid w:val="003255E2"/>
    <w:rsid w:val="00326026"/>
    <w:rsid w:val="00326AFC"/>
    <w:rsid w:val="00326E35"/>
    <w:rsid w:val="003301FE"/>
    <w:rsid w:val="003302BE"/>
    <w:rsid w:val="00330897"/>
    <w:rsid w:val="0033132C"/>
    <w:rsid w:val="00331BE6"/>
    <w:rsid w:val="003346D8"/>
    <w:rsid w:val="0034087B"/>
    <w:rsid w:val="00343754"/>
    <w:rsid w:val="00346D21"/>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7AA"/>
    <w:rsid w:val="00371E36"/>
    <w:rsid w:val="00372775"/>
    <w:rsid w:val="00382EEF"/>
    <w:rsid w:val="0038336B"/>
    <w:rsid w:val="003835FE"/>
    <w:rsid w:val="00383EA7"/>
    <w:rsid w:val="00385A08"/>
    <w:rsid w:val="00385B68"/>
    <w:rsid w:val="00385EA9"/>
    <w:rsid w:val="00387157"/>
    <w:rsid w:val="003914B4"/>
    <w:rsid w:val="0039740E"/>
    <w:rsid w:val="00397E4C"/>
    <w:rsid w:val="003A137C"/>
    <w:rsid w:val="003A2BB0"/>
    <w:rsid w:val="003A4056"/>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6DB"/>
    <w:rsid w:val="003D0EF4"/>
    <w:rsid w:val="003D1047"/>
    <w:rsid w:val="003D2D8B"/>
    <w:rsid w:val="003D2FEF"/>
    <w:rsid w:val="003D4B99"/>
    <w:rsid w:val="003D4BE3"/>
    <w:rsid w:val="003D5897"/>
    <w:rsid w:val="003D6E80"/>
    <w:rsid w:val="003D7572"/>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10A"/>
    <w:rsid w:val="00423AE2"/>
    <w:rsid w:val="00426135"/>
    <w:rsid w:val="00426C50"/>
    <w:rsid w:val="00427173"/>
    <w:rsid w:val="00427D2B"/>
    <w:rsid w:val="00432848"/>
    <w:rsid w:val="0043380F"/>
    <w:rsid w:val="004350F7"/>
    <w:rsid w:val="00436DB4"/>
    <w:rsid w:val="00442D21"/>
    <w:rsid w:val="00444444"/>
    <w:rsid w:val="00445058"/>
    <w:rsid w:val="00445DDA"/>
    <w:rsid w:val="0045071C"/>
    <w:rsid w:val="00452078"/>
    <w:rsid w:val="00453A27"/>
    <w:rsid w:val="004557D1"/>
    <w:rsid w:val="00456798"/>
    <w:rsid w:val="00460FED"/>
    <w:rsid w:val="00462773"/>
    <w:rsid w:val="0046410E"/>
    <w:rsid w:val="004645E4"/>
    <w:rsid w:val="00466020"/>
    <w:rsid w:val="00467770"/>
    <w:rsid w:val="00470931"/>
    <w:rsid w:val="00470E9D"/>
    <w:rsid w:val="00471FD3"/>
    <w:rsid w:val="00472CC9"/>
    <w:rsid w:val="00474A68"/>
    <w:rsid w:val="00474D4D"/>
    <w:rsid w:val="004754EB"/>
    <w:rsid w:val="00476D12"/>
    <w:rsid w:val="004817C2"/>
    <w:rsid w:val="00482B4A"/>
    <w:rsid w:val="00482D27"/>
    <w:rsid w:val="00482DA9"/>
    <w:rsid w:val="004838EB"/>
    <w:rsid w:val="00483F8F"/>
    <w:rsid w:val="00490810"/>
    <w:rsid w:val="004A2A3A"/>
    <w:rsid w:val="004A57BA"/>
    <w:rsid w:val="004A7ACC"/>
    <w:rsid w:val="004B0D0D"/>
    <w:rsid w:val="004B13EF"/>
    <w:rsid w:val="004B47A1"/>
    <w:rsid w:val="004B57F2"/>
    <w:rsid w:val="004C0187"/>
    <w:rsid w:val="004C27C9"/>
    <w:rsid w:val="004C7C05"/>
    <w:rsid w:val="004D15DA"/>
    <w:rsid w:val="004D1E22"/>
    <w:rsid w:val="004D2D18"/>
    <w:rsid w:val="004D2F16"/>
    <w:rsid w:val="004D3254"/>
    <w:rsid w:val="004D33A3"/>
    <w:rsid w:val="004D34CE"/>
    <w:rsid w:val="004D7EC1"/>
    <w:rsid w:val="004E05C7"/>
    <w:rsid w:val="004E110C"/>
    <w:rsid w:val="004E33BC"/>
    <w:rsid w:val="004E358F"/>
    <w:rsid w:val="004E3C79"/>
    <w:rsid w:val="004E4631"/>
    <w:rsid w:val="004E79E7"/>
    <w:rsid w:val="004F063D"/>
    <w:rsid w:val="004F48AD"/>
    <w:rsid w:val="004F5386"/>
    <w:rsid w:val="004F5705"/>
    <w:rsid w:val="004F700D"/>
    <w:rsid w:val="004F791C"/>
    <w:rsid w:val="004F7B48"/>
    <w:rsid w:val="0050038F"/>
    <w:rsid w:val="0050041E"/>
    <w:rsid w:val="00503811"/>
    <w:rsid w:val="00503AF1"/>
    <w:rsid w:val="00503DA5"/>
    <w:rsid w:val="0050644E"/>
    <w:rsid w:val="00506DB0"/>
    <w:rsid w:val="005070F2"/>
    <w:rsid w:val="0051010A"/>
    <w:rsid w:val="005157B0"/>
    <w:rsid w:val="00520E9F"/>
    <w:rsid w:val="00523353"/>
    <w:rsid w:val="00524CD8"/>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AF1"/>
    <w:rsid w:val="005571AA"/>
    <w:rsid w:val="00560791"/>
    <w:rsid w:val="00562C72"/>
    <w:rsid w:val="00563E81"/>
    <w:rsid w:val="00571B8A"/>
    <w:rsid w:val="005739A9"/>
    <w:rsid w:val="00574E7B"/>
    <w:rsid w:val="00577A2D"/>
    <w:rsid w:val="00580B49"/>
    <w:rsid w:val="00584025"/>
    <w:rsid w:val="005876C9"/>
    <w:rsid w:val="00587E93"/>
    <w:rsid w:val="00590441"/>
    <w:rsid w:val="00591F00"/>
    <w:rsid w:val="00592E9F"/>
    <w:rsid w:val="005A11CC"/>
    <w:rsid w:val="005A1B10"/>
    <w:rsid w:val="005A326E"/>
    <w:rsid w:val="005A3BE2"/>
    <w:rsid w:val="005A403E"/>
    <w:rsid w:val="005A4870"/>
    <w:rsid w:val="005A4D37"/>
    <w:rsid w:val="005A59C7"/>
    <w:rsid w:val="005B0B3F"/>
    <w:rsid w:val="005B0C1E"/>
    <w:rsid w:val="005B179C"/>
    <w:rsid w:val="005B389E"/>
    <w:rsid w:val="005B5910"/>
    <w:rsid w:val="005B5EED"/>
    <w:rsid w:val="005B627D"/>
    <w:rsid w:val="005B67A2"/>
    <w:rsid w:val="005B7CD9"/>
    <w:rsid w:val="005C26E1"/>
    <w:rsid w:val="005C3AE4"/>
    <w:rsid w:val="005C5C55"/>
    <w:rsid w:val="005D1DF6"/>
    <w:rsid w:val="005D3E59"/>
    <w:rsid w:val="005D6C10"/>
    <w:rsid w:val="005E2641"/>
    <w:rsid w:val="005E48FA"/>
    <w:rsid w:val="005E4F8B"/>
    <w:rsid w:val="005E63D4"/>
    <w:rsid w:val="005E726B"/>
    <w:rsid w:val="005E7FE8"/>
    <w:rsid w:val="005F08D1"/>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575"/>
    <w:rsid w:val="00607CC2"/>
    <w:rsid w:val="006179DD"/>
    <w:rsid w:val="006208CB"/>
    <w:rsid w:val="00620E2D"/>
    <w:rsid w:val="00624657"/>
    <w:rsid w:val="00624B61"/>
    <w:rsid w:val="00625A6A"/>
    <w:rsid w:val="006264E1"/>
    <w:rsid w:val="00627877"/>
    <w:rsid w:val="00627C8E"/>
    <w:rsid w:val="00631036"/>
    <w:rsid w:val="0063195B"/>
    <w:rsid w:val="00634CEB"/>
    <w:rsid w:val="006362BD"/>
    <w:rsid w:val="00636B7B"/>
    <w:rsid w:val="00636EDC"/>
    <w:rsid w:val="00640507"/>
    <w:rsid w:val="00640CBC"/>
    <w:rsid w:val="00640D3C"/>
    <w:rsid w:val="00641435"/>
    <w:rsid w:val="006422B0"/>
    <w:rsid w:val="00642A6E"/>
    <w:rsid w:val="00643032"/>
    <w:rsid w:val="0064322C"/>
    <w:rsid w:val="006438BE"/>
    <w:rsid w:val="00646CA7"/>
    <w:rsid w:val="00647447"/>
    <w:rsid w:val="006475F0"/>
    <w:rsid w:val="00652300"/>
    <w:rsid w:val="00652952"/>
    <w:rsid w:val="00653FD8"/>
    <w:rsid w:val="00654076"/>
    <w:rsid w:val="0065621C"/>
    <w:rsid w:val="0066482F"/>
    <w:rsid w:val="00664C85"/>
    <w:rsid w:val="00665EAD"/>
    <w:rsid w:val="0066671F"/>
    <w:rsid w:val="00670EBD"/>
    <w:rsid w:val="006710E8"/>
    <w:rsid w:val="00671E47"/>
    <w:rsid w:val="0067220E"/>
    <w:rsid w:val="006726A4"/>
    <w:rsid w:val="00672F3D"/>
    <w:rsid w:val="006745A9"/>
    <w:rsid w:val="0067472C"/>
    <w:rsid w:val="00676508"/>
    <w:rsid w:val="006840D7"/>
    <w:rsid w:val="00686623"/>
    <w:rsid w:val="00686C4B"/>
    <w:rsid w:val="006874F3"/>
    <w:rsid w:val="00690639"/>
    <w:rsid w:val="006906B5"/>
    <w:rsid w:val="00691712"/>
    <w:rsid w:val="00691F28"/>
    <w:rsid w:val="00693287"/>
    <w:rsid w:val="00693D98"/>
    <w:rsid w:val="00694381"/>
    <w:rsid w:val="006A1F65"/>
    <w:rsid w:val="006A2E4B"/>
    <w:rsid w:val="006A6106"/>
    <w:rsid w:val="006B26C6"/>
    <w:rsid w:val="006B2812"/>
    <w:rsid w:val="006B408F"/>
    <w:rsid w:val="006B5ED6"/>
    <w:rsid w:val="006B7C87"/>
    <w:rsid w:val="006C0D83"/>
    <w:rsid w:val="006C4480"/>
    <w:rsid w:val="006D1D50"/>
    <w:rsid w:val="006D3AA3"/>
    <w:rsid w:val="006D5EE5"/>
    <w:rsid w:val="006D6A75"/>
    <w:rsid w:val="006E0F80"/>
    <w:rsid w:val="006E172B"/>
    <w:rsid w:val="006E19BA"/>
    <w:rsid w:val="006E1FCB"/>
    <w:rsid w:val="006E3F07"/>
    <w:rsid w:val="006E4FBE"/>
    <w:rsid w:val="006E5BF7"/>
    <w:rsid w:val="006F0832"/>
    <w:rsid w:val="006F1908"/>
    <w:rsid w:val="006F4713"/>
    <w:rsid w:val="006F4C3F"/>
    <w:rsid w:val="006F5EAB"/>
    <w:rsid w:val="006F6559"/>
    <w:rsid w:val="006F67F4"/>
    <w:rsid w:val="006F767D"/>
    <w:rsid w:val="00702082"/>
    <w:rsid w:val="00702D4D"/>
    <w:rsid w:val="0070479E"/>
    <w:rsid w:val="00705936"/>
    <w:rsid w:val="007071B0"/>
    <w:rsid w:val="007074F8"/>
    <w:rsid w:val="00711DC8"/>
    <w:rsid w:val="00712F67"/>
    <w:rsid w:val="00713670"/>
    <w:rsid w:val="00713DF5"/>
    <w:rsid w:val="0071662E"/>
    <w:rsid w:val="00716AD1"/>
    <w:rsid w:val="007175D1"/>
    <w:rsid w:val="00722F69"/>
    <w:rsid w:val="00724948"/>
    <w:rsid w:val="00725585"/>
    <w:rsid w:val="007306C1"/>
    <w:rsid w:val="00730719"/>
    <w:rsid w:val="00731A81"/>
    <w:rsid w:val="007326C5"/>
    <w:rsid w:val="0073441C"/>
    <w:rsid w:val="007356C3"/>
    <w:rsid w:val="00737BFC"/>
    <w:rsid w:val="00737E4C"/>
    <w:rsid w:val="00740BB7"/>
    <w:rsid w:val="0074400A"/>
    <w:rsid w:val="00745E21"/>
    <w:rsid w:val="0074626F"/>
    <w:rsid w:val="00746A72"/>
    <w:rsid w:val="00752C1F"/>
    <w:rsid w:val="0075628A"/>
    <w:rsid w:val="00757129"/>
    <w:rsid w:val="00757FC7"/>
    <w:rsid w:val="007622CB"/>
    <w:rsid w:val="00766007"/>
    <w:rsid w:val="00766AD0"/>
    <w:rsid w:val="007678D9"/>
    <w:rsid w:val="00770222"/>
    <w:rsid w:val="007705BC"/>
    <w:rsid w:val="00771CB0"/>
    <w:rsid w:val="0077288D"/>
    <w:rsid w:val="00774BF9"/>
    <w:rsid w:val="00777CAE"/>
    <w:rsid w:val="0078017A"/>
    <w:rsid w:val="00780E59"/>
    <w:rsid w:val="00781C9E"/>
    <w:rsid w:val="00782080"/>
    <w:rsid w:val="0078311C"/>
    <w:rsid w:val="0078628F"/>
    <w:rsid w:val="00787F8C"/>
    <w:rsid w:val="007903E0"/>
    <w:rsid w:val="00790B84"/>
    <w:rsid w:val="0079302A"/>
    <w:rsid w:val="007937F7"/>
    <w:rsid w:val="00795A7B"/>
    <w:rsid w:val="007960E4"/>
    <w:rsid w:val="00797798"/>
    <w:rsid w:val="00797F9B"/>
    <w:rsid w:val="007A0729"/>
    <w:rsid w:val="007A2878"/>
    <w:rsid w:val="007A7B81"/>
    <w:rsid w:val="007A7E9C"/>
    <w:rsid w:val="007B04A9"/>
    <w:rsid w:val="007B344C"/>
    <w:rsid w:val="007B3905"/>
    <w:rsid w:val="007B41EF"/>
    <w:rsid w:val="007B4948"/>
    <w:rsid w:val="007B5C82"/>
    <w:rsid w:val="007B6B22"/>
    <w:rsid w:val="007B719A"/>
    <w:rsid w:val="007B7AE7"/>
    <w:rsid w:val="007B7BAE"/>
    <w:rsid w:val="007C1908"/>
    <w:rsid w:val="007C1D38"/>
    <w:rsid w:val="007C2B36"/>
    <w:rsid w:val="007C5293"/>
    <w:rsid w:val="007C78FD"/>
    <w:rsid w:val="007D0EA7"/>
    <w:rsid w:val="007D1493"/>
    <w:rsid w:val="007D2521"/>
    <w:rsid w:val="007D4632"/>
    <w:rsid w:val="007D4BBF"/>
    <w:rsid w:val="007D6B60"/>
    <w:rsid w:val="007D78DC"/>
    <w:rsid w:val="007E07DE"/>
    <w:rsid w:val="007E1A9A"/>
    <w:rsid w:val="007E305F"/>
    <w:rsid w:val="007E36B0"/>
    <w:rsid w:val="007E3E4E"/>
    <w:rsid w:val="007E459B"/>
    <w:rsid w:val="007E7233"/>
    <w:rsid w:val="007F112A"/>
    <w:rsid w:val="007F154F"/>
    <w:rsid w:val="007F1577"/>
    <w:rsid w:val="007F2222"/>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4ED4"/>
    <w:rsid w:val="00825F9A"/>
    <w:rsid w:val="0082789C"/>
    <w:rsid w:val="00831D00"/>
    <w:rsid w:val="008330D0"/>
    <w:rsid w:val="00833199"/>
    <w:rsid w:val="008338DC"/>
    <w:rsid w:val="00833EA0"/>
    <w:rsid w:val="00835CCD"/>
    <w:rsid w:val="00836D58"/>
    <w:rsid w:val="008375C0"/>
    <w:rsid w:val="00843284"/>
    <w:rsid w:val="00844AB4"/>
    <w:rsid w:val="00846F8B"/>
    <w:rsid w:val="00847D7A"/>
    <w:rsid w:val="00853F7B"/>
    <w:rsid w:val="008559DE"/>
    <w:rsid w:val="00855C99"/>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B7C32"/>
    <w:rsid w:val="008C0CF0"/>
    <w:rsid w:val="008C0CFC"/>
    <w:rsid w:val="008C26EB"/>
    <w:rsid w:val="008C2B10"/>
    <w:rsid w:val="008C3061"/>
    <w:rsid w:val="008C6AFE"/>
    <w:rsid w:val="008C7926"/>
    <w:rsid w:val="008D3610"/>
    <w:rsid w:val="008D5AD3"/>
    <w:rsid w:val="008D64CB"/>
    <w:rsid w:val="008D710B"/>
    <w:rsid w:val="008D73B3"/>
    <w:rsid w:val="008E1162"/>
    <w:rsid w:val="008E197B"/>
    <w:rsid w:val="008E6251"/>
    <w:rsid w:val="008E62BD"/>
    <w:rsid w:val="008E637B"/>
    <w:rsid w:val="008E6DF9"/>
    <w:rsid w:val="008E7423"/>
    <w:rsid w:val="008E7FA7"/>
    <w:rsid w:val="008F16A4"/>
    <w:rsid w:val="008F3A11"/>
    <w:rsid w:val="008F3CCB"/>
    <w:rsid w:val="008F4C3D"/>
    <w:rsid w:val="008F60DB"/>
    <w:rsid w:val="008F6AB4"/>
    <w:rsid w:val="008F71CC"/>
    <w:rsid w:val="00901B11"/>
    <w:rsid w:val="00902913"/>
    <w:rsid w:val="00903058"/>
    <w:rsid w:val="0090418D"/>
    <w:rsid w:val="00907224"/>
    <w:rsid w:val="00910E7E"/>
    <w:rsid w:val="0091105B"/>
    <w:rsid w:val="00912671"/>
    <w:rsid w:val="00912682"/>
    <w:rsid w:val="00915165"/>
    <w:rsid w:val="0091555C"/>
    <w:rsid w:val="00916DE6"/>
    <w:rsid w:val="00920EF1"/>
    <w:rsid w:val="00921632"/>
    <w:rsid w:val="009227CE"/>
    <w:rsid w:val="009236BE"/>
    <w:rsid w:val="009241BC"/>
    <w:rsid w:val="00927B3D"/>
    <w:rsid w:val="00931883"/>
    <w:rsid w:val="00934328"/>
    <w:rsid w:val="00936A1A"/>
    <w:rsid w:val="00936FAA"/>
    <w:rsid w:val="00937194"/>
    <w:rsid w:val="00940999"/>
    <w:rsid w:val="00942AD6"/>
    <w:rsid w:val="00943965"/>
    <w:rsid w:val="00944048"/>
    <w:rsid w:val="0094463E"/>
    <w:rsid w:val="00944664"/>
    <w:rsid w:val="00945248"/>
    <w:rsid w:val="00945B48"/>
    <w:rsid w:val="009474A5"/>
    <w:rsid w:val="00951EBE"/>
    <w:rsid w:val="0095352B"/>
    <w:rsid w:val="009554EB"/>
    <w:rsid w:val="00955627"/>
    <w:rsid w:val="00956945"/>
    <w:rsid w:val="009576E5"/>
    <w:rsid w:val="00961194"/>
    <w:rsid w:val="00961FBA"/>
    <w:rsid w:val="00963B45"/>
    <w:rsid w:val="0096486F"/>
    <w:rsid w:val="00964C35"/>
    <w:rsid w:val="009667D9"/>
    <w:rsid w:val="0097086C"/>
    <w:rsid w:val="009715B9"/>
    <w:rsid w:val="009757DF"/>
    <w:rsid w:val="00976A08"/>
    <w:rsid w:val="00977593"/>
    <w:rsid w:val="009809DA"/>
    <w:rsid w:val="0098390A"/>
    <w:rsid w:val="00990896"/>
    <w:rsid w:val="00990BE8"/>
    <w:rsid w:val="00991DB4"/>
    <w:rsid w:val="00995738"/>
    <w:rsid w:val="009A0ABC"/>
    <w:rsid w:val="009A1755"/>
    <w:rsid w:val="009A2DE8"/>
    <w:rsid w:val="009A3124"/>
    <w:rsid w:val="009A3E12"/>
    <w:rsid w:val="009A4508"/>
    <w:rsid w:val="009A4689"/>
    <w:rsid w:val="009A5ACC"/>
    <w:rsid w:val="009A6F7B"/>
    <w:rsid w:val="009B51E1"/>
    <w:rsid w:val="009B5A8E"/>
    <w:rsid w:val="009B5B94"/>
    <w:rsid w:val="009C2DAE"/>
    <w:rsid w:val="009C5E80"/>
    <w:rsid w:val="009D065E"/>
    <w:rsid w:val="009D0976"/>
    <w:rsid w:val="009D19C0"/>
    <w:rsid w:val="009D22B6"/>
    <w:rsid w:val="009D22F6"/>
    <w:rsid w:val="009D285C"/>
    <w:rsid w:val="009D367B"/>
    <w:rsid w:val="009D47C1"/>
    <w:rsid w:val="009D5743"/>
    <w:rsid w:val="009D6A30"/>
    <w:rsid w:val="009D75E1"/>
    <w:rsid w:val="009D78DA"/>
    <w:rsid w:val="009E2971"/>
    <w:rsid w:val="009E40BD"/>
    <w:rsid w:val="009E4D89"/>
    <w:rsid w:val="009E4EF3"/>
    <w:rsid w:val="009E647F"/>
    <w:rsid w:val="009E7396"/>
    <w:rsid w:val="009F0936"/>
    <w:rsid w:val="009F3D5D"/>
    <w:rsid w:val="009F7270"/>
    <w:rsid w:val="00A031C9"/>
    <w:rsid w:val="00A0337E"/>
    <w:rsid w:val="00A06620"/>
    <w:rsid w:val="00A1042A"/>
    <w:rsid w:val="00A114E1"/>
    <w:rsid w:val="00A12D8B"/>
    <w:rsid w:val="00A13591"/>
    <w:rsid w:val="00A14909"/>
    <w:rsid w:val="00A2144B"/>
    <w:rsid w:val="00A21BBA"/>
    <w:rsid w:val="00A21C6B"/>
    <w:rsid w:val="00A2308D"/>
    <w:rsid w:val="00A23613"/>
    <w:rsid w:val="00A24ACB"/>
    <w:rsid w:val="00A26E01"/>
    <w:rsid w:val="00A3168D"/>
    <w:rsid w:val="00A31EF5"/>
    <w:rsid w:val="00A32839"/>
    <w:rsid w:val="00A33EC8"/>
    <w:rsid w:val="00A34797"/>
    <w:rsid w:val="00A35379"/>
    <w:rsid w:val="00A37947"/>
    <w:rsid w:val="00A430B9"/>
    <w:rsid w:val="00A44118"/>
    <w:rsid w:val="00A50A4B"/>
    <w:rsid w:val="00A5144C"/>
    <w:rsid w:val="00A53D29"/>
    <w:rsid w:val="00A56024"/>
    <w:rsid w:val="00A564F4"/>
    <w:rsid w:val="00A61547"/>
    <w:rsid w:val="00A625E8"/>
    <w:rsid w:val="00A62687"/>
    <w:rsid w:val="00A629F1"/>
    <w:rsid w:val="00A70802"/>
    <w:rsid w:val="00A72720"/>
    <w:rsid w:val="00A72AEB"/>
    <w:rsid w:val="00A756ED"/>
    <w:rsid w:val="00A75F1F"/>
    <w:rsid w:val="00A90A0B"/>
    <w:rsid w:val="00A91E46"/>
    <w:rsid w:val="00A92707"/>
    <w:rsid w:val="00A97EC0"/>
    <w:rsid w:val="00AA05A9"/>
    <w:rsid w:val="00AA3669"/>
    <w:rsid w:val="00AA49BE"/>
    <w:rsid w:val="00AA4B00"/>
    <w:rsid w:val="00AA55DC"/>
    <w:rsid w:val="00AA5927"/>
    <w:rsid w:val="00AA5D1C"/>
    <w:rsid w:val="00AA6930"/>
    <w:rsid w:val="00AB0530"/>
    <w:rsid w:val="00AB4639"/>
    <w:rsid w:val="00AB4797"/>
    <w:rsid w:val="00AB49D2"/>
    <w:rsid w:val="00AB5FCC"/>
    <w:rsid w:val="00AB6302"/>
    <w:rsid w:val="00AB6672"/>
    <w:rsid w:val="00AB6F05"/>
    <w:rsid w:val="00AB79DC"/>
    <w:rsid w:val="00AC26A7"/>
    <w:rsid w:val="00AC32A4"/>
    <w:rsid w:val="00AC5370"/>
    <w:rsid w:val="00AC58A0"/>
    <w:rsid w:val="00AC5E8D"/>
    <w:rsid w:val="00AC7869"/>
    <w:rsid w:val="00AC7A1C"/>
    <w:rsid w:val="00AD01FA"/>
    <w:rsid w:val="00AD108D"/>
    <w:rsid w:val="00AD19D6"/>
    <w:rsid w:val="00AD6545"/>
    <w:rsid w:val="00AD6611"/>
    <w:rsid w:val="00AE104C"/>
    <w:rsid w:val="00AE4C99"/>
    <w:rsid w:val="00AE5DB0"/>
    <w:rsid w:val="00AE71E8"/>
    <w:rsid w:val="00AF227B"/>
    <w:rsid w:val="00AF2346"/>
    <w:rsid w:val="00AF3105"/>
    <w:rsid w:val="00AF36CA"/>
    <w:rsid w:val="00AF4428"/>
    <w:rsid w:val="00AF7296"/>
    <w:rsid w:val="00AF74C1"/>
    <w:rsid w:val="00B0057D"/>
    <w:rsid w:val="00B02BD2"/>
    <w:rsid w:val="00B041D2"/>
    <w:rsid w:val="00B0422F"/>
    <w:rsid w:val="00B06A71"/>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16E5"/>
    <w:rsid w:val="00B43541"/>
    <w:rsid w:val="00B44464"/>
    <w:rsid w:val="00B44F9F"/>
    <w:rsid w:val="00B47210"/>
    <w:rsid w:val="00B473B3"/>
    <w:rsid w:val="00B508F7"/>
    <w:rsid w:val="00B50AB7"/>
    <w:rsid w:val="00B510F2"/>
    <w:rsid w:val="00B536A0"/>
    <w:rsid w:val="00B54656"/>
    <w:rsid w:val="00B571B4"/>
    <w:rsid w:val="00B60346"/>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01B6"/>
    <w:rsid w:val="00BA1C41"/>
    <w:rsid w:val="00BA3018"/>
    <w:rsid w:val="00BA36F3"/>
    <w:rsid w:val="00BA3A61"/>
    <w:rsid w:val="00BA7BBD"/>
    <w:rsid w:val="00BB3ED0"/>
    <w:rsid w:val="00BB6701"/>
    <w:rsid w:val="00BB7F90"/>
    <w:rsid w:val="00BC016D"/>
    <w:rsid w:val="00BC1DD1"/>
    <w:rsid w:val="00BC506B"/>
    <w:rsid w:val="00BD035B"/>
    <w:rsid w:val="00BD495C"/>
    <w:rsid w:val="00BD5D76"/>
    <w:rsid w:val="00BE0431"/>
    <w:rsid w:val="00BE1241"/>
    <w:rsid w:val="00BE364D"/>
    <w:rsid w:val="00BE366F"/>
    <w:rsid w:val="00BE3AAF"/>
    <w:rsid w:val="00BE5895"/>
    <w:rsid w:val="00BE5C56"/>
    <w:rsid w:val="00BF0C64"/>
    <w:rsid w:val="00BF3A84"/>
    <w:rsid w:val="00BF473B"/>
    <w:rsid w:val="00BF5868"/>
    <w:rsid w:val="00BF75BB"/>
    <w:rsid w:val="00C05845"/>
    <w:rsid w:val="00C10A30"/>
    <w:rsid w:val="00C12623"/>
    <w:rsid w:val="00C17301"/>
    <w:rsid w:val="00C175EA"/>
    <w:rsid w:val="00C20AC7"/>
    <w:rsid w:val="00C22902"/>
    <w:rsid w:val="00C22A7F"/>
    <w:rsid w:val="00C240B9"/>
    <w:rsid w:val="00C25468"/>
    <w:rsid w:val="00C25C7D"/>
    <w:rsid w:val="00C26881"/>
    <w:rsid w:val="00C27799"/>
    <w:rsid w:val="00C31213"/>
    <w:rsid w:val="00C31E86"/>
    <w:rsid w:val="00C329C9"/>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6BF8"/>
    <w:rsid w:val="00C5719A"/>
    <w:rsid w:val="00C60ABC"/>
    <w:rsid w:val="00C63C55"/>
    <w:rsid w:val="00C64449"/>
    <w:rsid w:val="00C64A7E"/>
    <w:rsid w:val="00C660AF"/>
    <w:rsid w:val="00C67756"/>
    <w:rsid w:val="00C67F8D"/>
    <w:rsid w:val="00C7162C"/>
    <w:rsid w:val="00C72E76"/>
    <w:rsid w:val="00C7371E"/>
    <w:rsid w:val="00C76CAA"/>
    <w:rsid w:val="00C774C5"/>
    <w:rsid w:val="00C77586"/>
    <w:rsid w:val="00C82879"/>
    <w:rsid w:val="00C82FFF"/>
    <w:rsid w:val="00C84A48"/>
    <w:rsid w:val="00C84E2E"/>
    <w:rsid w:val="00C85BF8"/>
    <w:rsid w:val="00C870B5"/>
    <w:rsid w:val="00C87A58"/>
    <w:rsid w:val="00C9185F"/>
    <w:rsid w:val="00C92ADA"/>
    <w:rsid w:val="00C93944"/>
    <w:rsid w:val="00C95419"/>
    <w:rsid w:val="00C96757"/>
    <w:rsid w:val="00C97627"/>
    <w:rsid w:val="00CA123A"/>
    <w:rsid w:val="00CA1574"/>
    <w:rsid w:val="00CA3DF8"/>
    <w:rsid w:val="00CA4BE4"/>
    <w:rsid w:val="00CA6485"/>
    <w:rsid w:val="00CA7A81"/>
    <w:rsid w:val="00CB55B8"/>
    <w:rsid w:val="00CC10D2"/>
    <w:rsid w:val="00CC1BBA"/>
    <w:rsid w:val="00CC3D2E"/>
    <w:rsid w:val="00CD2AAE"/>
    <w:rsid w:val="00CD36BC"/>
    <w:rsid w:val="00CD54C9"/>
    <w:rsid w:val="00CD7AA0"/>
    <w:rsid w:val="00CE2CC9"/>
    <w:rsid w:val="00CE3B77"/>
    <w:rsid w:val="00CE4995"/>
    <w:rsid w:val="00CE4B1C"/>
    <w:rsid w:val="00CE64F1"/>
    <w:rsid w:val="00CE78B8"/>
    <w:rsid w:val="00CE78CA"/>
    <w:rsid w:val="00CF037E"/>
    <w:rsid w:val="00CF1253"/>
    <w:rsid w:val="00CF1ABD"/>
    <w:rsid w:val="00CF2820"/>
    <w:rsid w:val="00CF429F"/>
    <w:rsid w:val="00CF45F6"/>
    <w:rsid w:val="00CF49E8"/>
    <w:rsid w:val="00CF6033"/>
    <w:rsid w:val="00CF6930"/>
    <w:rsid w:val="00CF6FBA"/>
    <w:rsid w:val="00D0007C"/>
    <w:rsid w:val="00D03A80"/>
    <w:rsid w:val="00D04D3E"/>
    <w:rsid w:val="00D05C07"/>
    <w:rsid w:val="00D06A23"/>
    <w:rsid w:val="00D074D1"/>
    <w:rsid w:val="00D07FDD"/>
    <w:rsid w:val="00D1151B"/>
    <w:rsid w:val="00D11D72"/>
    <w:rsid w:val="00D13C2D"/>
    <w:rsid w:val="00D14312"/>
    <w:rsid w:val="00D1545A"/>
    <w:rsid w:val="00D1581A"/>
    <w:rsid w:val="00D16738"/>
    <w:rsid w:val="00D20A65"/>
    <w:rsid w:val="00D3009D"/>
    <w:rsid w:val="00D31A6A"/>
    <w:rsid w:val="00D31FB6"/>
    <w:rsid w:val="00D32201"/>
    <w:rsid w:val="00D332B3"/>
    <w:rsid w:val="00D333D0"/>
    <w:rsid w:val="00D33413"/>
    <w:rsid w:val="00D34D32"/>
    <w:rsid w:val="00D361B6"/>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29B"/>
    <w:rsid w:val="00D95D1E"/>
    <w:rsid w:val="00D96376"/>
    <w:rsid w:val="00D96599"/>
    <w:rsid w:val="00D96FD3"/>
    <w:rsid w:val="00D971BC"/>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2D24"/>
    <w:rsid w:val="00DD409B"/>
    <w:rsid w:val="00DD49CF"/>
    <w:rsid w:val="00DD4C63"/>
    <w:rsid w:val="00DD512C"/>
    <w:rsid w:val="00DD711C"/>
    <w:rsid w:val="00DE379F"/>
    <w:rsid w:val="00DE53EF"/>
    <w:rsid w:val="00DE5542"/>
    <w:rsid w:val="00DE58B1"/>
    <w:rsid w:val="00DE6328"/>
    <w:rsid w:val="00DE6F15"/>
    <w:rsid w:val="00DE734F"/>
    <w:rsid w:val="00DF1252"/>
    <w:rsid w:val="00DF4005"/>
    <w:rsid w:val="00DF76A5"/>
    <w:rsid w:val="00E009E5"/>
    <w:rsid w:val="00E06240"/>
    <w:rsid w:val="00E135B7"/>
    <w:rsid w:val="00E13DD1"/>
    <w:rsid w:val="00E1664C"/>
    <w:rsid w:val="00E17EF2"/>
    <w:rsid w:val="00E22003"/>
    <w:rsid w:val="00E22361"/>
    <w:rsid w:val="00E23C37"/>
    <w:rsid w:val="00E25D0D"/>
    <w:rsid w:val="00E27662"/>
    <w:rsid w:val="00E317C4"/>
    <w:rsid w:val="00E3210D"/>
    <w:rsid w:val="00E36F11"/>
    <w:rsid w:val="00E36F6D"/>
    <w:rsid w:val="00E401C7"/>
    <w:rsid w:val="00E4351E"/>
    <w:rsid w:val="00E435A2"/>
    <w:rsid w:val="00E43BE4"/>
    <w:rsid w:val="00E446D8"/>
    <w:rsid w:val="00E45AD2"/>
    <w:rsid w:val="00E47ECA"/>
    <w:rsid w:val="00E50918"/>
    <w:rsid w:val="00E50CD3"/>
    <w:rsid w:val="00E52B57"/>
    <w:rsid w:val="00E54461"/>
    <w:rsid w:val="00E54E6F"/>
    <w:rsid w:val="00E56357"/>
    <w:rsid w:val="00E56764"/>
    <w:rsid w:val="00E60460"/>
    <w:rsid w:val="00E62F5C"/>
    <w:rsid w:val="00E63EA5"/>
    <w:rsid w:val="00E653F2"/>
    <w:rsid w:val="00E65FD3"/>
    <w:rsid w:val="00E72E24"/>
    <w:rsid w:val="00E73129"/>
    <w:rsid w:val="00E750E7"/>
    <w:rsid w:val="00E76610"/>
    <w:rsid w:val="00E82032"/>
    <w:rsid w:val="00E8247E"/>
    <w:rsid w:val="00E829D3"/>
    <w:rsid w:val="00E82E28"/>
    <w:rsid w:val="00E8536E"/>
    <w:rsid w:val="00E86187"/>
    <w:rsid w:val="00E86853"/>
    <w:rsid w:val="00E95217"/>
    <w:rsid w:val="00E96E01"/>
    <w:rsid w:val="00EA0CE3"/>
    <w:rsid w:val="00EA0EAF"/>
    <w:rsid w:val="00EA2C81"/>
    <w:rsid w:val="00EA2D0E"/>
    <w:rsid w:val="00EA4623"/>
    <w:rsid w:val="00EA5406"/>
    <w:rsid w:val="00EA5F4E"/>
    <w:rsid w:val="00EB20A0"/>
    <w:rsid w:val="00EB39A2"/>
    <w:rsid w:val="00EB3E15"/>
    <w:rsid w:val="00EB66FB"/>
    <w:rsid w:val="00EB7052"/>
    <w:rsid w:val="00EC07F8"/>
    <w:rsid w:val="00EC0EEC"/>
    <w:rsid w:val="00EC3CD7"/>
    <w:rsid w:val="00EC4E90"/>
    <w:rsid w:val="00EC6885"/>
    <w:rsid w:val="00EC794D"/>
    <w:rsid w:val="00ED05E5"/>
    <w:rsid w:val="00ED265E"/>
    <w:rsid w:val="00ED4EAF"/>
    <w:rsid w:val="00EE0AB9"/>
    <w:rsid w:val="00EE0EFF"/>
    <w:rsid w:val="00EE19C5"/>
    <w:rsid w:val="00EE19FB"/>
    <w:rsid w:val="00EE2A1F"/>
    <w:rsid w:val="00EE3697"/>
    <w:rsid w:val="00EE568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1536"/>
    <w:rsid w:val="00F42394"/>
    <w:rsid w:val="00F4334D"/>
    <w:rsid w:val="00F4377B"/>
    <w:rsid w:val="00F438E9"/>
    <w:rsid w:val="00F43E52"/>
    <w:rsid w:val="00F446F9"/>
    <w:rsid w:val="00F4539C"/>
    <w:rsid w:val="00F45837"/>
    <w:rsid w:val="00F45B69"/>
    <w:rsid w:val="00F4616A"/>
    <w:rsid w:val="00F4661C"/>
    <w:rsid w:val="00F50228"/>
    <w:rsid w:val="00F53538"/>
    <w:rsid w:val="00F538F0"/>
    <w:rsid w:val="00F55531"/>
    <w:rsid w:val="00F57835"/>
    <w:rsid w:val="00F61730"/>
    <w:rsid w:val="00F62A17"/>
    <w:rsid w:val="00F6384B"/>
    <w:rsid w:val="00F63BFE"/>
    <w:rsid w:val="00F64667"/>
    <w:rsid w:val="00F720D3"/>
    <w:rsid w:val="00F72B20"/>
    <w:rsid w:val="00F76453"/>
    <w:rsid w:val="00F76542"/>
    <w:rsid w:val="00F80FFD"/>
    <w:rsid w:val="00F81CB3"/>
    <w:rsid w:val="00F81D43"/>
    <w:rsid w:val="00F82004"/>
    <w:rsid w:val="00F82D8F"/>
    <w:rsid w:val="00F848A6"/>
    <w:rsid w:val="00F865FE"/>
    <w:rsid w:val="00F86805"/>
    <w:rsid w:val="00F9104E"/>
    <w:rsid w:val="00F91647"/>
    <w:rsid w:val="00F93103"/>
    <w:rsid w:val="00F932C2"/>
    <w:rsid w:val="00F95C14"/>
    <w:rsid w:val="00F971C4"/>
    <w:rsid w:val="00F97456"/>
    <w:rsid w:val="00F97B60"/>
    <w:rsid w:val="00FA194D"/>
    <w:rsid w:val="00FA35ED"/>
    <w:rsid w:val="00FA3A0E"/>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2B9B"/>
    <w:rsid w:val="00FC4931"/>
    <w:rsid w:val="00FC4F44"/>
    <w:rsid w:val="00FC5FEA"/>
    <w:rsid w:val="00FD0427"/>
    <w:rsid w:val="00FD313C"/>
    <w:rsid w:val="00FD3709"/>
    <w:rsid w:val="00FD3FB3"/>
    <w:rsid w:val="00FD4E1D"/>
    <w:rsid w:val="00FD5136"/>
    <w:rsid w:val="00FD63E4"/>
    <w:rsid w:val="00FD6E5A"/>
    <w:rsid w:val="00FD7496"/>
    <w:rsid w:val="00FD7F78"/>
    <w:rsid w:val="00FE24DC"/>
    <w:rsid w:val="00FE2D60"/>
    <w:rsid w:val="00FE3F3F"/>
    <w:rsid w:val="00FE400C"/>
    <w:rsid w:val="00FE42D7"/>
    <w:rsid w:val="00FE4CAA"/>
    <w:rsid w:val="00FF3C4B"/>
    <w:rsid w:val="00FF4010"/>
    <w:rsid w:val="00FF533E"/>
    <w:rsid w:val="00FF5B00"/>
    <w:rsid w:val="00FF7200"/>
    <w:rsid w:val="00FF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ABBB8-98C1-4AC7-AE75-98407BBF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6513</Words>
  <Characters>35825</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18</cp:revision>
  <cp:lastPrinted>2020-08-26T16:31:00Z</cp:lastPrinted>
  <dcterms:created xsi:type="dcterms:W3CDTF">2020-08-25T20:01:00Z</dcterms:created>
  <dcterms:modified xsi:type="dcterms:W3CDTF">2020-08-26T18:58:00Z</dcterms:modified>
</cp:coreProperties>
</file>