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6B7D45">
        <w:rPr>
          <w:rFonts w:ascii="Lato" w:hAnsi="Lato" w:cs="Arial"/>
          <w:b/>
        </w:rPr>
        <w:t>31</w:t>
      </w:r>
      <w:r w:rsidR="00203AA2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20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F435EF">
        <w:rPr>
          <w:rFonts w:ascii="Lato" w:hAnsi="Lato" w:cs="Arial"/>
        </w:rPr>
        <w:t>veinti</w:t>
      </w:r>
      <w:r w:rsidR="006B7D45">
        <w:rPr>
          <w:rFonts w:ascii="Lato" w:hAnsi="Lato" w:cs="Arial"/>
        </w:rPr>
        <w:t>trés</w:t>
      </w:r>
      <w:r w:rsidR="00F435EF">
        <w:rPr>
          <w:rFonts w:ascii="Lato" w:hAnsi="Lato" w:cs="Arial"/>
        </w:rPr>
        <w:t xml:space="preserve"> d</w:t>
      </w:r>
      <w:r w:rsidR="00B1162C">
        <w:rPr>
          <w:rFonts w:ascii="Lato" w:hAnsi="Lato" w:cs="Arial"/>
        </w:rPr>
        <w:t xml:space="preserve">e </w:t>
      </w:r>
      <w:r w:rsidR="006B7D45">
        <w:rPr>
          <w:rFonts w:ascii="Lato" w:hAnsi="Lato" w:cs="Arial"/>
        </w:rPr>
        <w:t>septiembre</w:t>
      </w:r>
      <w:r w:rsidR="00D5635F">
        <w:rPr>
          <w:rFonts w:ascii="Lato" w:hAnsi="Lato" w:cs="Arial"/>
        </w:rPr>
        <w:t xml:space="preserve"> 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inte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Magistrado Presidente del Tribunal Superior de Justicia y del Consejo de la Judicatura, </w:t>
      </w:r>
      <w:r w:rsidR="00E706D9">
        <w:rPr>
          <w:rFonts w:ascii="Lato" w:hAnsi="Lato" w:cs="Arial"/>
        </w:rPr>
        <w:t>Jorge Ignacio Pérez Castañeda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 Alejandro Isaac Fragozo López,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</w:t>
      </w:r>
      <w:r w:rsidR="00F435EF">
        <w:rPr>
          <w:rFonts w:ascii="Lato" w:hAnsi="Lato" w:cs="Arial"/>
        </w:rPr>
        <w:t xml:space="preserve">Encargada de Despacho de la </w:t>
      </w:r>
      <w:r w:rsidRPr="00762A70">
        <w:rPr>
          <w:rFonts w:ascii="Lato" w:hAnsi="Lato" w:cs="Arial"/>
        </w:rPr>
        <w:t>Oficial</w:t>
      </w:r>
      <w:r w:rsidR="00F435EF">
        <w:rPr>
          <w:rFonts w:ascii="Lato" w:hAnsi="Lato" w:cs="Arial"/>
        </w:rPr>
        <w:t>ía</w:t>
      </w:r>
      <w:r w:rsidRPr="00762A70">
        <w:rPr>
          <w:rFonts w:ascii="Lato" w:hAnsi="Lato" w:cs="Arial"/>
        </w:rPr>
        <w:t xml:space="preserve"> Mayor del Consejo de la Judicatura, C</w:t>
      </w:r>
      <w:r w:rsidR="002E5AE8">
        <w:rPr>
          <w:rFonts w:ascii="Lato" w:hAnsi="Lato" w:cs="Arial"/>
        </w:rPr>
        <w:t xml:space="preserve">ontador Público </w:t>
      </w:r>
      <w:r w:rsidR="00F435EF">
        <w:rPr>
          <w:rFonts w:ascii="Lato" w:hAnsi="Lato" w:cs="Arial"/>
        </w:rPr>
        <w:t>María Dolores Gutiérrez Balboa</w:t>
      </w:r>
      <w:r w:rsidRPr="00762A70">
        <w:rPr>
          <w:rFonts w:ascii="Lato" w:hAnsi="Lato" w:cs="Arial"/>
        </w:rPr>
        <w:t xml:space="preserve">, el Director de la Unidad Jurídica y Asesoría Interna, Licenciado </w:t>
      </w:r>
      <w:r w:rsidR="00F435EF">
        <w:rPr>
          <w:rFonts w:ascii="Lato" w:hAnsi="Lato" w:cs="Arial"/>
        </w:rPr>
        <w:t>Vicente de Santiago Donmiguel</w:t>
      </w:r>
      <w:r w:rsidRPr="00762A70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3B1E0D">
        <w:rPr>
          <w:rFonts w:ascii="Lato" w:hAnsi="Lato" w:cs="Arial"/>
        </w:rPr>
        <w:t>31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20</w:t>
      </w:r>
      <w:r w:rsidRPr="00762A70">
        <w:rPr>
          <w:rFonts w:ascii="Lato" w:hAnsi="Lato" w:cs="Arial"/>
        </w:rPr>
        <w:t xml:space="preserve">. </w:t>
      </w:r>
    </w:p>
    <w:p w:rsidR="00DA3F0D" w:rsidRPr="00203AA2" w:rsidRDefault="00DA3F0D" w:rsidP="00D52E7A">
      <w:pPr>
        <w:spacing w:line="336" w:lineRule="auto"/>
        <w:jc w:val="both"/>
        <w:rPr>
          <w:rFonts w:ascii="Lato" w:hAnsi="Lato" w:cs="Arial"/>
          <w:sz w:val="18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número </w:t>
      </w:r>
      <w:r w:rsidR="00B1162C" w:rsidRPr="00D5635F">
        <w:rPr>
          <w:rFonts w:ascii="Lato" w:hAnsi="Lato" w:cs="Arial"/>
          <w:b/>
        </w:rPr>
        <w:t>1</w:t>
      </w:r>
      <w:r w:rsidR="003B1E0D">
        <w:rPr>
          <w:rFonts w:ascii="Lato" w:hAnsi="Lato" w:cs="Arial"/>
          <w:b/>
        </w:rPr>
        <w:t>7</w:t>
      </w:r>
      <w:r w:rsidR="001406BE" w:rsidRPr="00D5635F">
        <w:rPr>
          <w:rFonts w:ascii="Lato" w:hAnsi="Lato" w:cs="Arial"/>
          <w:b/>
        </w:rPr>
        <w:t>/2020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 xml:space="preserve">por </w:t>
      </w:r>
      <w:r w:rsidR="003B1E0D">
        <w:rPr>
          <w:rFonts w:ascii="Lato" w:hAnsi="Lato" w:cs="Arial"/>
        </w:rPr>
        <w:t>el Secretario General del Consejo de la Judicatura del Poder Judicial del Estado de Baja California</w:t>
      </w:r>
      <w:r w:rsidR="002B0C6D" w:rsidRPr="00895F7C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 solicitud de información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D406BB">
        <w:rPr>
          <w:rFonts w:ascii="Lato" w:hAnsi="Lato" w:cs="Arial"/>
        </w:rPr>
        <w:t xml:space="preserve"> con </w:t>
      </w:r>
      <w:r w:rsidR="00E26EDD">
        <w:rPr>
          <w:rFonts w:ascii="Lato" w:hAnsi="Lato" w:cs="Arial"/>
        </w:rPr>
        <w:t>e</w:t>
      </w:r>
      <w:r w:rsidR="00A36174">
        <w:rPr>
          <w:rFonts w:ascii="Lato" w:hAnsi="Lato" w:cs="Arial"/>
        </w:rPr>
        <w:t>l número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5E25CE">
        <w:rPr>
          <w:rFonts w:ascii="Lato" w:hAnsi="Lato" w:cs="Arial"/>
        </w:rPr>
        <w:t>00</w:t>
      </w:r>
      <w:r w:rsidR="00874414">
        <w:rPr>
          <w:rFonts w:ascii="Lato" w:hAnsi="Lato" w:cs="Arial"/>
        </w:rPr>
        <w:t>8</w:t>
      </w:r>
      <w:r w:rsidR="003B1E0D">
        <w:rPr>
          <w:rFonts w:ascii="Lato" w:hAnsi="Lato" w:cs="Arial"/>
        </w:rPr>
        <w:t>012</w:t>
      </w:r>
      <w:r w:rsidR="00874414">
        <w:rPr>
          <w:rFonts w:ascii="Lato" w:hAnsi="Lato" w:cs="Arial"/>
        </w:rPr>
        <w:t>20</w:t>
      </w:r>
      <w:r w:rsidR="00DC58B6" w:rsidRPr="00762A70">
        <w:rPr>
          <w:rFonts w:ascii="Lato" w:hAnsi="Lato" w:cs="Arial"/>
        </w:rPr>
        <w:t>,</w:t>
      </w:r>
      <w:r w:rsidR="00E670AE">
        <w:rPr>
          <w:rFonts w:ascii="Lato" w:hAnsi="Lato" w:cs="Arial"/>
        </w:rPr>
        <w:t xml:space="preserve"> </w:t>
      </w:r>
      <w:r w:rsidR="004976CB" w:rsidRPr="00762A70">
        <w:rPr>
          <w:rFonts w:ascii="Lato" w:hAnsi="Lato" w:cs="Arial"/>
        </w:rPr>
        <w:t xml:space="preserve">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>fecha</w:t>
      </w:r>
      <w:r w:rsidR="00874414">
        <w:rPr>
          <w:rFonts w:ascii="Lato" w:hAnsi="Lato" w:cs="Arial"/>
        </w:rPr>
        <w:t xml:space="preserve"> </w:t>
      </w:r>
      <w:r w:rsidR="008C0C56">
        <w:rPr>
          <w:rFonts w:ascii="Lato" w:hAnsi="Lato" w:cs="Arial"/>
        </w:rPr>
        <w:t xml:space="preserve">veinticuatro </w:t>
      </w:r>
      <w:r w:rsidR="004976CB">
        <w:rPr>
          <w:rFonts w:ascii="Lato" w:hAnsi="Lato" w:cs="Arial"/>
        </w:rPr>
        <w:t xml:space="preserve">de </w:t>
      </w:r>
      <w:r w:rsidR="008C0C56">
        <w:rPr>
          <w:rFonts w:ascii="Lato" w:hAnsi="Lato" w:cs="Arial"/>
        </w:rPr>
        <w:t>agosto</w:t>
      </w:r>
      <w:r w:rsidR="004976CB">
        <w:rPr>
          <w:rFonts w:ascii="Lato" w:hAnsi="Lato" w:cs="Arial"/>
        </w:rPr>
        <w:t xml:space="preserve"> de</w:t>
      </w:r>
      <w:r w:rsidR="005112EB">
        <w:rPr>
          <w:rFonts w:ascii="Lato" w:hAnsi="Lato" w:cs="Arial"/>
        </w:rPr>
        <w:t xml:space="preserve"> </w:t>
      </w:r>
      <w:r w:rsidR="00B1162C">
        <w:rPr>
          <w:rFonts w:ascii="Lato" w:hAnsi="Lato" w:cs="Arial"/>
        </w:rPr>
        <w:t xml:space="preserve">dos mil </w:t>
      </w:r>
      <w:r w:rsidR="006C73BA">
        <w:rPr>
          <w:rFonts w:ascii="Lato" w:hAnsi="Lato" w:cs="Arial"/>
        </w:rPr>
        <w:t>ve</w:t>
      </w:r>
      <w:r w:rsidR="00B1162C">
        <w:rPr>
          <w:rFonts w:ascii="Lato" w:hAnsi="Lato" w:cs="Arial"/>
        </w:rPr>
        <w:t>inte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203AA2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>ada por</w:t>
      </w:r>
      <w:r w:rsidR="00C76043">
        <w:rPr>
          <w:rFonts w:ascii="Lato" w:hAnsi="Lato" w:cs="Arial"/>
        </w:rPr>
        <w:t xml:space="preserve"> </w:t>
      </w:r>
      <w:r w:rsidR="006B42EF">
        <w:rPr>
          <w:rFonts w:ascii="Lato" w:hAnsi="Lato" w:cs="Arial"/>
        </w:rPr>
        <w:t>e</w:t>
      </w:r>
      <w:r w:rsidR="003D4A99">
        <w:rPr>
          <w:rFonts w:ascii="Lato" w:hAnsi="Lato" w:cs="Arial"/>
        </w:rPr>
        <w:t>l</w:t>
      </w:r>
      <w:r w:rsidR="00791EB2">
        <w:rPr>
          <w:rFonts w:ascii="Lato" w:hAnsi="Lato" w:cs="Arial"/>
        </w:rPr>
        <w:t xml:space="preserve"> </w:t>
      </w:r>
      <w:r w:rsidR="008C0C56">
        <w:rPr>
          <w:rFonts w:ascii="Lato" w:hAnsi="Lato" w:cs="Arial"/>
        </w:rPr>
        <w:t xml:space="preserve">Secretario General del Consejo de la Judicatura </w:t>
      </w:r>
      <w:r w:rsidR="005E25CE">
        <w:rPr>
          <w:rFonts w:ascii="Lato" w:hAnsi="Lato" w:cs="Arial"/>
        </w:rPr>
        <w:t xml:space="preserve">del Poder Judicial del Estado de Baja California, </w:t>
      </w:r>
      <w:r w:rsidR="001629F2">
        <w:rPr>
          <w:rFonts w:ascii="Lato" w:hAnsi="Lato" w:cs="Arial"/>
        </w:rPr>
        <w:t xml:space="preserve">quedando 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203AA2">
      <w:pPr>
        <w:spacing w:line="336" w:lineRule="auto"/>
        <w:jc w:val="both"/>
        <w:rPr>
          <w:rFonts w:ascii="Lato" w:hAnsi="Lato" w:cs="Arial"/>
          <w:b/>
        </w:rPr>
      </w:pPr>
    </w:p>
    <w:p w:rsidR="004976CB" w:rsidRPr="00D61E3E" w:rsidRDefault="004976CB" w:rsidP="00203AA2">
      <w:pPr>
        <w:spacing w:line="336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8C0C56" w:rsidRDefault="008C0C56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1.1) </w:t>
      </w:r>
      <w:r w:rsidRPr="001F0D90">
        <w:rPr>
          <w:rFonts w:ascii="Lato" w:hAnsi="Lato" w:cs="Arial"/>
          <w:b/>
        </w:rPr>
        <w:t>Mediante la solicitud de referencia</w:t>
      </w:r>
      <w:r>
        <w:rPr>
          <w:rFonts w:ascii="Lato" w:hAnsi="Lato" w:cs="Arial"/>
          <w:b/>
        </w:rPr>
        <w:t xml:space="preserve"> se pide </w:t>
      </w:r>
      <w:r w:rsidRPr="00A92B84">
        <w:rPr>
          <w:rFonts w:ascii="Lato" w:hAnsi="Lato" w:cs="Arial"/>
        </w:rPr>
        <w:t>a los H. P</w:t>
      </w:r>
      <w:r>
        <w:rPr>
          <w:rFonts w:ascii="Lato" w:hAnsi="Lato" w:cs="Arial"/>
        </w:rPr>
        <w:t>leno</w:t>
      </w:r>
      <w:r w:rsidRPr="00A92B84">
        <w:rPr>
          <w:rFonts w:ascii="Lato" w:hAnsi="Lato" w:cs="Arial"/>
        </w:rPr>
        <w:t xml:space="preserve"> del Tribunal Superior de Justicia </w:t>
      </w:r>
      <w:r>
        <w:rPr>
          <w:rFonts w:ascii="Lato" w:hAnsi="Lato" w:cs="Arial"/>
        </w:rPr>
        <w:t>y</w:t>
      </w:r>
      <w:r w:rsidRPr="00A92B84">
        <w:rPr>
          <w:rFonts w:ascii="Lato" w:hAnsi="Lato" w:cs="Arial"/>
        </w:rPr>
        <w:t xml:space="preserve"> </w:t>
      </w:r>
      <w:r>
        <w:rPr>
          <w:rFonts w:ascii="Lato" w:hAnsi="Lato" w:cs="Arial"/>
        </w:rPr>
        <w:t xml:space="preserve">Pleno </w:t>
      </w:r>
      <w:r w:rsidRPr="00A92B84">
        <w:rPr>
          <w:rFonts w:ascii="Lato" w:hAnsi="Lato" w:cs="Arial"/>
        </w:rPr>
        <w:t>del Consejo de la Judicatura</w:t>
      </w:r>
      <w:r>
        <w:rPr>
          <w:rFonts w:ascii="Lato" w:hAnsi="Lato" w:cs="Arial"/>
        </w:rPr>
        <w:t>,</w:t>
      </w:r>
      <w:r w:rsidRPr="00A92B84">
        <w:rPr>
          <w:rFonts w:ascii="Lato" w:hAnsi="Lato" w:cs="Arial"/>
        </w:rPr>
        <w:t xml:space="preserve"> a los integrantes del Comité Técnico que maneja el fideicomiso de haber de retiro para Magistrados</w:t>
      </w:r>
      <w:r>
        <w:rPr>
          <w:rFonts w:ascii="Lato" w:hAnsi="Lato" w:cs="Arial"/>
        </w:rPr>
        <w:t xml:space="preserve"> y </w:t>
      </w:r>
      <w:r w:rsidRPr="00A92B84">
        <w:rPr>
          <w:rFonts w:ascii="Lato" w:hAnsi="Lato" w:cs="Arial"/>
        </w:rPr>
        <w:t>a la Comisión de Administración del Consejo de la Judicatura, la siguiente información:</w:t>
      </w:r>
      <w:r w:rsidR="006F0745">
        <w:rPr>
          <w:rFonts w:ascii="Lato" w:hAnsi="Lato" w:cs="Arial"/>
        </w:rPr>
        <w:t xml:space="preserve"> </w:t>
      </w:r>
      <w:r w:rsidRPr="00A02BE1">
        <w:rPr>
          <w:rFonts w:ascii="Lato" w:hAnsi="Lato" w:cs="Arial"/>
          <w:i/>
        </w:rPr>
        <w:t>“1.- ¿qué es el haber de retiro? 2.- ¿qué funcionarios tienen derecho a recibir el haber de retiro</w:t>
      </w:r>
      <w:r w:rsidR="006F0745">
        <w:rPr>
          <w:rFonts w:ascii="Lato" w:hAnsi="Lato" w:cs="Arial"/>
          <w:i/>
        </w:rPr>
        <w:t xml:space="preserve"> en el Poder Judicial del Estado de Baja California</w:t>
      </w:r>
      <w:r w:rsidRPr="00A02BE1">
        <w:rPr>
          <w:rFonts w:ascii="Lato" w:hAnsi="Lato" w:cs="Arial"/>
          <w:i/>
        </w:rPr>
        <w:t>? 3.- ¿Qué normatividad interna tiene el Poder Judicial para cubrir la prestación denominada haber de retiro? 4.- ¿</w:t>
      </w:r>
      <w:r w:rsidR="006F0745">
        <w:rPr>
          <w:rFonts w:ascii="Lato" w:hAnsi="Lato" w:cs="Arial"/>
          <w:i/>
        </w:rPr>
        <w:t xml:space="preserve">Puede cubrir esta prestación (haber de retiro) a algún funcionario que esté en </w:t>
      </w:r>
      <w:r w:rsidR="00203AA2">
        <w:rPr>
          <w:rFonts w:ascii="Lato" w:hAnsi="Lato" w:cs="Arial"/>
          <w:i/>
        </w:rPr>
        <w:t>activo</w:t>
      </w:r>
      <w:r w:rsidRPr="00A02BE1">
        <w:rPr>
          <w:rFonts w:ascii="Lato" w:hAnsi="Lato" w:cs="Arial"/>
          <w:i/>
        </w:rPr>
        <w:t>?</w:t>
      </w:r>
      <w:r w:rsidR="00203AA2">
        <w:rPr>
          <w:rFonts w:ascii="Lato" w:hAnsi="Lato" w:cs="Arial"/>
          <w:i/>
        </w:rPr>
        <w:t xml:space="preserve"> 5.- ¿Actualmente a qué personas se les está pagando ese haber de retiro? Solicito los nombres de dichas personas</w:t>
      </w:r>
      <w:r w:rsidRPr="00A02BE1">
        <w:rPr>
          <w:rFonts w:ascii="Lato" w:hAnsi="Lato" w:cs="Arial"/>
          <w:i/>
        </w:rPr>
        <w:t xml:space="preserve"> 6.- ¿Cuál es la temporalidad y forma de pagarse ese haber de retiro a esas personas? Por semana, catorcena, ¿mes? ¿A través de cheque, efectivo o depósito bancario? En este último caso (depósito) solicito se informe el nombre de la institución (banco) donde se hace dicho depósito a cada funcionario en mención. 7.- ¿cuál es el monto o importe mensual que recibe cada una de las personas retiradas por ese concepto de haber? 8.- ¿quién es la persona o autoridad que ordena el pago de dicho beneficio o prestación? (haber de retiro) O mediante qué forma queda asentada dicha autorización. 9.- ¿desde qué fecha están recibiendo cada una de las personas retiradas el pago correspondiente a dicho concepto de haber de retiro? 10.- </w:t>
      </w:r>
      <w:r w:rsidRPr="008C0C56">
        <w:rPr>
          <w:rFonts w:ascii="Lato" w:hAnsi="Lato" w:cs="Arial"/>
          <w:b/>
          <w:i/>
        </w:rPr>
        <w:t>Solicito copia certificada de toda documentación</w:t>
      </w:r>
      <w:r w:rsidRPr="00A02BE1">
        <w:rPr>
          <w:rFonts w:ascii="Lato" w:hAnsi="Lato" w:cs="Arial"/>
          <w:i/>
        </w:rPr>
        <w:t xml:space="preserve"> que corresponda a esta información, esto es, copia certificada de las solicitudes de quien retirado peticionó el pago correspondiente, las actas o puntos de acuerdos del órgano facultado que autorizó el pago correspondiente, así como los </w:t>
      </w:r>
      <w:r w:rsidRPr="00A02BE1">
        <w:rPr>
          <w:rFonts w:ascii="Lato" w:hAnsi="Lato" w:cs="Arial"/>
          <w:i/>
        </w:rPr>
        <w:lastRenderedPageBreak/>
        <w:t>comprobantes de pago o depósitos que se hayan efectuado a cada retirado por dicho concepto, así como comprobantes de pago, recibos o firmas de nómina o depósitos, y cualquier otro documento que compruebe que el retirado recibe el pago correspondiente</w:t>
      </w:r>
      <w:r>
        <w:rPr>
          <w:rFonts w:ascii="Lato" w:hAnsi="Lato" w:cs="Arial"/>
          <w:i/>
        </w:rPr>
        <w:t>”</w:t>
      </w:r>
      <w:r>
        <w:rPr>
          <w:rFonts w:ascii="Lato" w:hAnsi="Lato" w:cs="Arial"/>
        </w:rPr>
        <w:t>.</w:t>
      </w:r>
    </w:p>
    <w:p w:rsidR="008C0C56" w:rsidRPr="00203AA2" w:rsidRDefault="008C0C56" w:rsidP="00203AA2">
      <w:pPr>
        <w:spacing w:line="336" w:lineRule="auto"/>
        <w:jc w:val="both"/>
        <w:rPr>
          <w:rFonts w:ascii="Lato" w:hAnsi="Lato" w:cs="Arial"/>
          <w:sz w:val="16"/>
        </w:rPr>
      </w:pPr>
    </w:p>
    <w:p w:rsidR="008C0C56" w:rsidRPr="008C0C56" w:rsidRDefault="008C0C56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1.2) Por oficios números 1148 y 1149/UT/</w:t>
      </w:r>
      <w:proofErr w:type="spellStart"/>
      <w:r>
        <w:rPr>
          <w:rFonts w:ascii="Lato" w:hAnsi="Lato" w:cs="Arial"/>
        </w:rPr>
        <w:t>MXL</w:t>
      </w:r>
      <w:proofErr w:type="spellEnd"/>
      <w:r>
        <w:rPr>
          <w:rFonts w:ascii="Lato" w:hAnsi="Lato" w:cs="Arial"/>
        </w:rPr>
        <w:t>/2020, de</w:t>
      </w:r>
      <w:r w:rsidR="006F0745">
        <w:rPr>
          <w:rFonts w:ascii="Lato" w:hAnsi="Lato" w:cs="Arial"/>
        </w:rPr>
        <w:t xml:space="preserve"> fecha</w:t>
      </w:r>
      <w:r>
        <w:rPr>
          <w:rFonts w:ascii="Lato" w:hAnsi="Lato" w:cs="Arial"/>
        </w:rPr>
        <w:t xml:space="preserve"> veintisiete de agosto próximo pasado, se requirió a las autoridades competentes por la información </w:t>
      </w:r>
      <w:r w:rsidR="00203AA2">
        <w:rPr>
          <w:rFonts w:ascii="Lato" w:hAnsi="Lato" w:cs="Arial"/>
        </w:rPr>
        <w:t>solicitada</w:t>
      </w:r>
      <w:r>
        <w:rPr>
          <w:rFonts w:ascii="Lato" w:hAnsi="Lato" w:cs="Arial"/>
        </w:rPr>
        <w:t xml:space="preserve"> y hecho lo anterior, por oficio signado por la Secretaria General de Acuerdos del Tribunal Superior de Justicia, número </w:t>
      </w:r>
      <w:proofErr w:type="spellStart"/>
      <w:r>
        <w:rPr>
          <w:rFonts w:ascii="Lato" w:hAnsi="Lato" w:cs="Arial"/>
        </w:rPr>
        <w:t>SGA</w:t>
      </w:r>
      <w:proofErr w:type="spellEnd"/>
      <w:r>
        <w:rPr>
          <w:rFonts w:ascii="Lato" w:hAnsi="Lato" w:cs="Arial"/>
        </w:rPr>
        <w:t>/439/2020, de fecha de recibido el primero de este mes de septiembre, solicitó la autorización de una prórroga de diez días para dar contestación “</w:t>
      </w:r>
      <w:r w:rsidRPr="00A02BE1">
        <w:rPr>
          <w:rFonts w:ascii="Lato" w:hAnsi="Lato" w:cs="Arial"/>
          <w:i/>
        </w:rPr>
        <w:t>en virtud de estar en aptitud de recabar y coordinar con las diversas áreas encargadas de la información solic</w:t>
      </w:r>
      <w:r>
        <w:rPr>
          <w:rFonts w:ascii="Lato" w:hAnsi="Lato" w:cs="Arial"/>
          <w:i/>
        </w:rPr>
        <w:t>i</w:t>
      </w:r>
      <w:r w:rsidRPr="00A02BE1">
        <w:rPr>
          <w:rFonts w:ascii="Lato" w:hAnsi="Lato" w:cs="Arial"/>
          <w:i/>
        </w:rPr>
        <w:t>tada”</w:t>
      </w:r>
      <w:r>
        <w:rPr>
          <w:rFonts w:ascii="Lato" w:hAnsi="Lato" w:cs="Arial"/>
          <w:i/>
        </w:rPr>
        <w:t xml:space="preserve">. </w:t>
      </w:r>
      <w:r w:rsidRPr="00F42E86">
        <w:rPr>
          <w:rFonts w:ascii="Lato" w:hAnsi="Lato" w:cs="Arial"/>
        </w:rPr>
        <w:t xml:space="preserve">Por su parte, el Secretario General del Consejo de la Judicatura,  </w:t>
      </w:r>
      <w:r>
        <w:rPr>
          <w:rFonts w:ascii="Lato" w:hAnsi="Lato" w:cs="Arial"/>
        </w:rPr>
        <w:t xml:space="preserve">por oficio número 117/2020 recibido </w:t>
      </w:r>
      <w:r w:rsidR="006F0745">
        <w:rPr>
          <w:rFonts w:ascii="Lato" w:hAnsi="Lato" w:cs="Arial"/>
        </w:rPr>
        <w:t>el</w:t>
      </w:r>
      <w:r>
        <w:rPr>
          <w:rFonts w:ascii="Lato" w:hAnsi="Lato" w:cs="Arial"/>
        </w:rPr>
        <w:t xml:space="preserve"> día tres de septiembre, solicitó con fundamento en el artículo 125 de la Ley de Transparencia y Acceso a la Información Pública para el Estado de Baja California, la ampliación del plazo por diez días más, manifestando que </w:t>
      </w:r>
      <w:r w:rsidRPr="00194E8B">
        <w:rPr>
          <w:rFonts w:ascii="Lato" w:hAnsi="Lato" w:cs="Arial"/>
          <w:i/>
        </w:rPr>
        <w:t>“(…) se trata de información que requiere una búsqueda exhaustiva en los diferentes archivos de este Poder Judicial, por lo que se giraron instrucciones mediante oficio (…) a las áreas correspondientes, Unidad Jurídica y Asesoría Interna y Recursos Humanos, solicitando la búsqueda de los datos peticionados. Lo anterior por tratarse de información extensa y diversa documentación, por lo que resulta complejo poder cumplir dentro del plazo otorgado (…)”</w:t>
      </w:r>
      <w:r>
        <w:rPr>
          <w:rFonts w:ascii="Lato" w:hAnsi="Lato" w:cs="Arial"/>
          <w:i/>
        </w:rPr>
        <w:t xml:space="preserve">.  </w:t>
      </w:r>
      <w:r w:rsidRPr="008C0C56">
        <w:rPr>
          <w:rFonts w:ascii="Lato" w:hAnsi="Lato" w:cs="Arial"/>
        </w:rPr>
        <w:t>En la sesión extraordinaria del Comité de Transparencia número 2</w:t>
      </w:r>
      <w:r>
        <w:rPr>
          <w:rFonts w:ascii="Lato" w:hAnsi="Lato" w:cs="Arial"/>
        </w:rPr>
        <w:t>4</w:t>
      </w:r>
      <w:r w:rsidRPr="008C0C56">
        <w:rPr>
          <w:rFonts w:ascii="Lato" w:hAnsi="Lato" w:cs="Arial"/>
        </w:rPr>
        <w:t xml:space="preserve">/2020, </w:t>
      </w:r>
      <w:r>
        <w:rPr>
          <w:rFonts w:ascii="Lato" w:hAnsi="Lato" w:cs="Arial"/>
        </w:rPr>
        <w:t>celebrada el pasado primero de septiembre, fue autorizada la ampliación del plazo solicitada, a fin de que se realizara una búsqueda exhaustiva y razonable de la información requerida, para colmar el derecho de acceso a la información pública del solicitante.</w:t>
      </w:r>
    </w:p>
    <w:p w:rsidR="008C0C56" w:rsidRPr="00203AA2" w:rsidRDefault="008C0C56" w:rsidP="00203AA2">
      <w:pPr>
        <w:spacing w:line="336" w:lineRule="auto"/>
        <w:jc w:val="both"/>
        <w:rPr>
          <w:rFonts w:ascii="Lato" w:hAnsi="Lato" w:cs="Arial"/>
          <w:sz w:val="16"/>
        </w:rPr>
      </w:pPr>
    </w:p>
    <w:p w:rsidR="004C53CF" w:rsidRDefault="008C0C56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1.3) </w:t>
      </w:r>
      <w:r w:rsidR="00120584" w:rsidRPr="00120584">
        <w:rPr>
          <w:rFonts w:ascii="Lato" w:hAnsi="Lato" w:cs="Arial"/>
        </w:rPr>
        <w:t xml:space="preserve">Como anexo al oficio número 116/2020, signado por los integrantes del Pleno del Consejo de la Judicatura, por la Encargada de Despacho de la Oficialía Mayor y </w:t>
      </w:r>
      <w:r w:rsidR="006F0745">
        <w:rPr>
          <w:rFonts w:ascii="Lato" w:hAnsi="Lato" w:cs="Arial"/>
        </w:rPr>
        <w:t>por</w:t>
      </w:r>
      <w:r w:rsidR="00120584" w:rsidRPr="00120584">
        <w:rPr>
          <w:rFonts w:ascii="Lato" w:hAnsi="Lato" w:cs="Arial"/>
        </w:rPr>
        <w:t xml:space="preserve"> la Jefa de Programación y Presupuesto del Consejo de la Judicatura</w:t>
      </w:r>
      <w:r w:rsidR="006F0745">
        <w:rPr>
          <w:rFonts w:ascii="Lato" w:hAnsi="Lato" w:cs="Arial"/>
        </w:rPr>
        <w:t>,</w:t>
      </w:r>
      <w:r w:rsidR="00120584">
        <w:rPr>
          <w:rFonts w:ascii="Lato" w:hAnsi="Lato" w:cs="Arial"/>
        </w:rPr>
        <w:t xml:space="preserve"> se remitieron </w:t>
      </w:r>
      <w:r w:rsidR="00BB082F">
        <w:rPr>
          <w:rFonts w:ascii="Lato" w:hAnsi="Lato" w:cs="Arial"/>
        </w:rPr>
        <w:t xml:space="preserve">47 versiones públicas de cartas de instrucción para la aplicación del Fideicomiso del Haber de Retiro de Magistrados, entre otros documentos de interés del solicitante, </w:t>
      </w:r>
      <w:r w:rsidR="00120584">
        <w:rPr>
          <w:rFonts w:ascii="Lato" w:hAnsi="Lato" w:cs="Arial"/>
          <w:b/>
        </w:rPr>
        <w:t xml:space="preserve">con </w:t>
      </w:r>
      <w:r w:rsidR="007E1E1B">
        <w:rPr>
          <w:rFonts w:ascii="Lato" w:hAnsi="Lato" w:cs="Arial"/>
          <w:b/>
        </w:rPr>
        <w:t xml:space="preserve">una certificación </w:t>
      </w:r>
      <w:r w:rsidR="00120584">
        <w:rPr>
          <w:rFonts w:ascii="Lato" w:hAnsi="Lato" w:cs="Arial"/>
          <w:b/>
        </w:rPr>
        <w:t xml:space="preserve"> firmada por el Secretario General del Consejo de la Judicatura</w:t>
      </w:r>
      <w:r w:rsidR="00BB082F">
        <w:rPr>
          <w:rFonts w:ascii="Lato" w:hAnsi="Lato" w:cs="Arial"/>
          <w:b/>
        </w:rPr>
        <w:t xml:space="preserve"> donde se</w:t>
      </w:r>
      <w:r w:rsidR="007E1E1B">
        <w:rPr>
          <w:rFonts w:ascii="Lato" w:hAnsi="Lato" w:cs="Arial"/>
          <w:b/>
        </w:rPr>
        <w:t xml:space="preserve"> asienta que se </w:t>
      </w:r>
      <w:r w:rsidR="007E1E1B" w:rsidRPr="007E1E1B">
        <w:rPr>
          <w:rFonts w:ascii="Lato" w:hAnsi="Lato" w:cs="Arial"/>
          <w:b/>
          <w:i/>
        </w:rPr>
        <w:t>“(…)</w:t>
      </w:r>
      <w:r w:rsidR="00BB082F" w:rsidRPr="007E1E1B">
        <w:rPr>
          <w:rFonts w:ascii="Lato" w:hAnsi="Lato" w:cs="Arial"/>
          <w:b/>
          <w:i/>
        </w:rPr>
        <w:t xml:space="preserve"> </w:t>
      </w:r>
      <w:r w:rsidR="007E1E1B" w:rsidRPr="007E1E1B">
        <w:rPr>
          <w:rFonts w:ascii="Lato" w:hAnsi="Lato" w:cs="Arial"/>
          <w:b/>
          <w:i/>
        </w:rPr>
        <w:t>HACE CONSTAR QUE LOS DOCUMENTOS QUE ANTECEDEN CONSTANTES DE  (141) CIENTO</w:t>
      </w:r>
      <w:r w:rsidR="006F0745">
        <w:rPr>
          <w:rFonts w:ascii="Lato" w:hAnsi="Lato" w:cs="Arial"/>
          <w:b/>
          <w:i/>
        </w:rPr>
        <w:t xml:space="preserve"> CUARENTA Y UN FOJAS Ú</w:t>
      </w:r>
      <w:r w:rsidR="00BB082F" w:rsidRPr="007E1E1B">
        <w:rPr>
          <w:rFonts w:ascii="Lato" w:hAnsi="Lato" w:cs="Arial"/>
          <w:b/>
          <w:i/>
        </w:rPr>
        <w:t xml:space="preserve">TILES, POR UN SOLO LADO, </w:t>
      </w:r>
      <w:r w:rsidR="00BB082F" w:rsidRPr="007E1E1B">
        <w:rPr>
          <w:rFonts w:ascii="Lato" w:hAnsi="Lato" w:cs="Arial"/>
          <w:b/>
          <w:i/>
        </w:rPr>
        <w:lastRenderedPageBreak/>
        <w:t xml:space="preserve">CORRESPONDE A UNA VERSIÓN PÚBLICA DEL CONTENIDO DEL FIDEICOMISO </w:t>
      </w:r>
      <w:r w:rsidR="007E1E1B" w:rsidRPr="007E1E1B">
        <w:rPr>
          <w:rFonts w:ascii="Lato" w:hAnsi="Lato" w:cs="Arial"/>
          <w:b/>
          <w:i/>
        </w:rPr>
        <w:t>NÚMERO 140898-2 DE FECHA 14 DE NOVIEMBRE DE 2011 (…)”</w:t>
      </w:r>
      <w:r w:rsidR="007E1E1B">
        <w:rPr>
          <w:rFonts w:ascii="Lato" w:hAnsi="Lato" w:cs="Arial"/>
          <w:b/>
          <w:i/>
        </w:rPr>
        <w:t xml:space="preserve">. </w:t>
      </w:r>
      <w:r w:rsidR="007E1E1B" w:rsidRPr="007E1E1B">
        <w:rPr>
          <w:rFonts w:ascii="Lato" w:hAnsi="Lato" w:cs="Arial"/>
        </w:rPr>
        <w:t>L</w:t>
      </w:r>
      <w:r w:rsidR="00DA3F0D" w:rsidRPr="007E1E1B">
        <w:rPr>
          <w:rFonts w:ascii="Lato" w:hAnsi="Lato" w:cs="Arial"/>
        </w:rPr>
        <w:t>a</w:t>
      </w:r>
      <w:r w:rsidR="00DA3F0D" w:rsidRPr="00762A70">
        <w:rPr>
          <w:rFonts w:ascii="Lato" w:hAnsi="Lato" w:cs="Arial"/>
        </w:rPr>
        <w:t xml:space="preserve">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="00DA3F0D"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y el proyecto de resolución al Comité de Transparencia, para su análisis</w:t>
      </w:r>
      <w:r w:rsidR="00051838">
        <w:rPr>
          <w:rFonts w:ascii="Lato" w:hAnsi="Lato" w:cs="Arial"/>
        </w:rPr>
        <w:t xml:space="preserve"> y en su caso su aprobación</w:t>
      </w:r>
      <w:r w:rsidR="00DA3F0D" w:rsidRPr="00762A70">
        <w:rPr>
          <w:rFonts w:ascii="Lato" w:hAnsi="Lato" w:cs="Arial"/>
        </w:rPr>
        <w:t>.</w:t>
      </w:r>
    </w:p>
    <w:p w:rsidR="00D61E3E" w:rsidRPr="00203AA2" w:rsidRDefault="00DA3F0D" w:rsidP="00203AA2">
      <w:pPr>
        <w:spacing w:line="336" w:lineRule="auto"/>
        <w:jc w:val="both"/>
        <w:rPr>
          <w:rFonts w:ascii="Lato" w:hAnsi="Lato" w:cs="Arial"/>
          <w:sz w:val="16"/>
        </w:rPr>
      </w:pPr>
      <w:r w:rsidRPr="00203AA2">
        <w:rPr>
          <w:rFonts w:ascii="Lato" w:hAnsi="Lato" w:cs="Arial"/>
          <w:sz w:val="16"/>
        </w:rPr>
        <w:t xml:space="preserve"> </w:t>
      </w:r>
    </w:p>
    <w:p w:rsidR="00F675E4" w:rsidRDefault="004E6451" w:rsidP="00203AA2">
      <w:pPr>
        <w:spacing w:line="336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</w:t>
      </w:r>
      <w:r w:rsidR="00ED2188">
        <w:rPr>
          <w:rFonts w:ascii="Lato" w:hAnsi="Lato" w:cs="Arial"/>
          <w:b/>
        </w:rPr>
        <w:t xml:space="preserve"> como confidencial </w:t>
      </w:r>
      <w:r w:rsidR="00F675E4">
        <w:rPr>
          <w:rFonts w:ascii="Lato" w:hAnsi="Lato" w:cs="Arial"/>
          <w:b/>
        </w:rPr>
        <w:t xml:space="preserve">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tratarse de </w:t>
      </w:r>
      <w:r w:rsidR="008C0C56">
        <w:rPr>
          <w:rFonts w:ascii="Lato" w:hAnsi="Lato" w:cs="Arial"/>
        </w:rPr>
        <w:t xml:space="preserve">una </w:t>
      </w:r>
      <w:r w:rsidR="00D61E3E" w:rsidRPr="00762A70">
        <w:rPr>
          <w:rFonts w:ascii="Lato" w:hAnsi="Lato" w:cs="Arial"/>
        </w:rPr>
        <w:t>solicitud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Pr="00203AA2" w:rsidRDefault="00F675E4" w:rsidP="00203AA2">
      <w:pPr>
        <w:spacing w:line="336" w:lineRule="auto"/>
        <w:jc w:val="both"/>
        <w:rPr>
          <w:rFonts w:ascii="Lato" w:hAnsi="Lato" w:cs="Arial"/>
          <w:sz w:val="16"/>
        </w:rPr>
      </w:pPr>
    </w:p>
    <w:p w:rsidR="00DA3F0D" w:rsidRDefault="00F675E4" w:rsidP="00203AA2">
      <w:pPr>
        <w:spacing w:line="336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203AA2" w:rsidRDefault="00616B59" w:rsidP="00203AA2">
      <w:pPr>
        <w:spacing w:line="336" w:lineRule="auto"/>
        <w:jc w:val="both"/>
        <w:rPr>
          <w:rFonts w:ascii="Lato" w:hAnsi="Lato" w:cs="Arial"/>
          <w:sz w:val="16"/>
        </w:rPr>
      </w:pPr>
    </w:p>
    <w:p w:rsidR="00DA3F0D" w:rsidRDefault="004E6451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DA3F0D" w:rsidRDefault="00DA3F0D" w:rsidP="00203AA2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</w:t>
      </w:r>
      <w:r w:rsidR="004C5FE0">
        <w:rPr>
          <w:rFonts w:ascii="Lato" w:hAnsi="Lato" w:cs="Arial"/>
        </w:rPr>
        <w:t xml:space="preserve">el </w:t>
      </w:r>
      <w:r w:rsidR="00E751A7">
        <w:rPr>
          <w:rFonts w:ascii="Lato" w:hAnsi="Lato" w:cs="Arial"/>
        </w:rPr>
        <w:t xml:space="preserve">caso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 xml:space="preserve">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203AA2" w:rsidRDefault="009424B5" w:rsidP="00203AA2">
      <w:pPr>
        <w:spacing w:line="336" w:lineRule="auto"/>
        <w:jc w:val="both"/>
        <w:rPr>
          <w:rFonts w:ascii="Lato" w:hAnsi="Lato" w:cs="Arial"/>
          <w:sz w:val="16"/>
        </w:rPr>
      </w:pPr>
    </w:p>
    <w:p w:rsidR="00DA3F0D" w:rsidRDefault="00800776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>, esto es, a lo establecido en los artículos 116 de la Ley General de Transparencia y Acceso a la 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203AA2" w:rsidRDefault="0069581E" w:rsidP="00203AA2">
      <w:pPr>
        <w:spacing w:line="336" w:lineRule="auto"/>
        <w:jc w:val="both"/>
        <w:rPr>
          <w:rFonts w:ascii="Lato" w:hAnsi="Lato" w:cs="Arial"/>
          <w:sz w:val="16"/>
        </w:rPr>
      </w:pPr>
    </w:p>
    <w:p w:rsidR="00D52E7A" w:rsidRDefault="00CE1B7C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94940">
        <w:rPr>
          <w:rFonts w:ascii="Lato" w:hAnsi="Lato" w:cs="Arial"/>
        </w:rPr>
        <w:t>la sentencia</w:t>
      </w:r>
      <w:r w:rsidR="000D55A4">
        <w:rPr>
          <w:rFonts w:ascii="Lato" w:hAnsi="Lato" w:cs="Arial"/>
        </w:rPr>
        <w:t>s</w:t>
      </w:r>
      <w:r w:rsidR="00494940">
        <w:rPr>
          <w:rFonts w:ascii="Lato" w:hAnsi="Lato" w:cs="Arial"/>
        </w:rPr>
        <w:t xml:space="preserve"> solicitada</w:t>
      </w:r>
      <w:r w:rsidR="000D55A4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,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 en la solicitud registrada con el número de folio 00</w:t>
      </w:r>
      <w:r w:rsidR="00ED2188">
        <w:rPr>
          <w:rFonts w:ascii="Lato" w:hAnsi="Lato" w:cs="Arial"/>
        </w:rPr>
        <w:t>8</w:t>
      </w:r>
      <w:r w:rsidR="004C5FE0">
        <w:rPr>
          <w:rFonts w:ascii="Lato" w:hAnsi="Lato" w:cs="Arial"/>
        </w:rPr>
        <w:t>01220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203AA2" w:rsidRDefault="00686F38" w:rsidP="00203AA2">
      <w:pPr>
        <w:spacing w:line="336" w:lineRule="auto"/>
        <w:jc w:val="both"/>
        <w:rPr>
          <w:rFonts w:ascii="Lato" w:hAnsi="Lato" w:cs="Arial"/>
          <w:sz w:val="16"/>
        </w:rPr>
      </w:pPr>
    </w:p>
    <w:p w:rsidR="00616B59" w:rsidRDefault="00B05033" w:rsidP="00203AA2">
      <w:pPr>
        <w:spacing w:line="336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 xml:space="preserve">, </w:t>
      </w:r>
      <w:r w:rsidR="00DA3F0D" w:rsidRPr="006D2B9F">
        <w:rPr>
          <w:rFonts w:ascii="Lato" w:hAnsi="Lato" w:cs="Arial"/>
          <w:b/>
        </w:rPr>
        <w:t>se suprimi</w:t>
      </w:r>
      <w:r w:rsidR="006D2B9F" w:rsidRPr="006D2B9F">
        <w:rPr>
          <w:rFonts w:ascii="Lato" w:hAnsi="Lato" w:cs="Arial"/>
          <w:b/>
        </w:rPr>
        <w:t>ó el dato personal consistente en el número de cuenta del beneficiario</w:t>
      </w:r>
      <w:r w:rsidR="006D2B9F">
        <w:rPr>
          <w:rFonts w:ascii="Lato" w:hAnsi="Lato" w:cs="Arial"/>
          <w:b/>
        </w:rPr>
        <w:t xml:space="preserve"> </w:t>
      </w:r>
      <w:r w:rsidR="006D2B9F" w:rsidRPr="006D2B9F">
        <w:rPr>
          <w:rFonts w:ascii="Lato" w:hAnsi="Lato" w:cs="Arial"/>
        </w:rPr>
        <w:t xml:space="preserve">del depósito bancario derivado del haber de retiro que nos ocupa, </w:t>
      </w:r>
      <w:r w:rsidR="004F256A" w:rsidRPr="004C5FE0">
        <w:rPr>
          <w:rFonts w:ascii="Lato" w:hAnsi="Lato" w:cs="Arial"/>
          <w:b/>
          <w:color w:val="C00000"/>
        </w:rPr>
        <w:t xml:space="preserve"> </w:t>
      </w:r>
      <w:r w:rsidR="00DA3F0D" w:rsidRPr="006D2B9F">
        <w:rPr>
          <w:rFonts w:ascii="Lato" w:hAnsi="Lato" w:cs="Arial"/>
        </w:rPr>
        <w:t>lo cual se justifica atendiendo la obligación legalmente establecida de proteger y resguardar la información clasificada</w:t>
      </w:r>
      <w:r w:rsidR="00DA3F0D" w:rsidRPr="006D2B9F">
        <w:rPr>
          <w:rFonts w:ascii="Lato" w:hAnsi="Lato" w:cs="Arial"/>
          <w:b/>
        </w:rPr>
        <w:t xml:space="preserve"> </w:t>
      </w:r>
      <w:r w:rsidR="00DA3F0D" w:rsidRPr="006D2B9F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6D2B9F">
        <w:rPr>
          <w:rFonts w:ascii="Lato" w:hAnsi="Lato" w:cs="Arial"/>
          <w:b/>
        </w:rPr>
        <w:t xml:space="preserve">considerando </w:t>
      </w:r>
      <w:r w:rsidR="00DA3F0D" w:rsidRPr="006D2B9F">
        <w:rPr>
          <w:rFonts w:ascii="Lato" w:hAnsi="Lato" w:cs="Arial"/>
        </w:rPr>
        <w:t xml:space="preserve">que es innegable, </w:t>
      </w:r>
      <w:r w:rsidR="00DA3F0D" w:rsidRPr="006D2B9F">
        <w:rPr>
          <w:rFonts w:ascii="Lato" w:hAnsi="Lato" w:cs="Arial"/>
          <w:b/>
        </w:rPr>
        <w:t>que</w:t>
      </w:r>
      <w:r w:rsidR="00DA3F0D" w:rsidRPr="006D2B9F">
        <w:rPr>
          <w:rFonts w:ascii="Lato" w:hAnsi="Lato" w:cs="Arial"/>
        </w:rPr>
        <w:t xml:space="preserve"> </w:t>
      </w:r>
      <w:r w:rsidR="00DA3F0D" w:rsidRPr="006D2B9F">
        <w:rPr>
          <w:rFonts w:ascii="Lato" w:hAnsi="Lato" w:cs="Arial"/>
          <w:b/>
        </w:rPr>
        <w:t>la divulgación de</w:t>
      </w:r>
      <w:r w:rsidR="004F256A" w:rsidRPr="006D2B9F">
        <w:rPr>
          <w:rFonts w:ascii="Lato" w:hAnsi="Lato" w:cs="Arial"/>
          <w:b/>
        </w:rPr>
        <w:t xml:space="preserve"> </w:t>
      </w:r>
      <w:r w:rsidR="00213FA0" w:rsidRPr="006D2B9F">
        <w:rPr>
          <w:rFonts w:ascii="Lato" w:hAnsi="Lato" w:cs="Arial"/>
          <w:b/>
        </w:rPr>
        <w:t>l</w:t>
      </w:r>
      <w:r w:rsidR="004F256A" w:rsidRPr="006D2B9F">
        <w:rPr>
          <w:rFonts w:ascii="Lato" w:hAnsi="Lato" w:cs="Arial"/>
          <w:b/>
        </w:rPr>
        <w:t>os</w:t>
      </w:r>
      <w:r w:rsidR="00DA3F0D" w:rsidRPr="006D2B9F">
        <w:rPr>
          <w:rFonts w:ascii="Lato" w:hAnsi="Lato" w:cs="Arial"/>
          <w:b/>
        </w:rPr>
        <w:t xml:space="preserve"> dato</w:t>
      </w:r>
      <w:r w:rsidR="004F256A" w:rsidRPr="006D2B9F">
        <w:rPr>
          <w:rFonts w:ascii="Lato" w:hAnsi="Lato" w:cs="Arial"/>
          <w:b/>
        </w:rPr>
        <w:t>s</w:t>
      </w:r>
      <w:r w:rsidR="00DA3F0D" w:rsidRPr="006D2B9F">
        <w:rPr>
          <w:rFonts w:ascii="Lato" w:hAnsi="Lato" w:cs="Arial"/>
          <w:b/>
        </w:rPr>
        <w:t xml:space="preserve"> suprimido</w:t>
      </w:r>
      <w:r w:rsidR="004F256A" w:rsidRPr="006D2B9F">
        <w:rPr>
          <w:rFonts w:ascii="Lato" w:hAnsi="Lato" w:cs="Arial"/>
          <w:b/>
        </w:rPr>
        <w:t>s</w:t>
      </w:r>
      <w:r w:rsidR="00DA3F0D" w:rsidRPr="006D2B9F">
        <w:rPr>
          <w:rFonts w:ascii="Lato" w:hAnsi="Lato" w:cs="Arial"/>
          <w:b/>
        </w:rPr>
        <w:t xml:space="preserve"> representa un perjuicio real y significativo para su</w:t>
      </w:r>
      <w:r w:rsidR="004F256A" w:rsidRPr="006D2B9F">
        <w:rPr>
          <w:rFonts w:ascii="Lato" w:hAnsi="Lato" w:cs="Arial"/>
          <w:b/>
        </w:rPr>
        <w:t>s</w:t>
      </w:r>
      <w:r w:rsidR="00DA3F0D" w:rsidRPr="006D2B9F">
        <w:rPr>
          <w:rFonts w:ascii="Lato" w:hAnsi="Lato" w:cs="Arial"/>
          <w:b/>
        </w:rPr>
        <w:t xml:space="preserve"> titular</w:t>
      </w:r>
      <w:r w:rsidR="004F256A" w:rsidRPr="006D2B9F">
        <w:rPr>
          <w:rFonts w:ascii="Lato" w:hAnsi="Lato" w:cs="Arial"/>
          <w:b/>
        </w:rPr>
        <w:t>es</w:t>
      </w:r>
      <w:r w:rsidR="00DA3F0D" w:rsidRPr="006D2B9F">
        <w:rPr>
          <w:rFonts w:ascii="Lato" w:hAnsi="Lato" w:cs="Arial"/>
          <w:b/>
        </w:rPr>
        <w:t xml:space="preserve"> y del interés público de </w:t>
      </w:r>
      <w:r w:rsidR="00DA3F0D" w:rsidRPr="00BE7ABA">
        <w:rPr>
          <w:rFonts w:ascii="Lato" w:hAnsi="Lato" w:cs="Arial"/>
          <w:b/>
        </w:rPr>
        <w:t xml:space="preserve">tutelar la vida privada y la intimidad de </w:t>
      </w:r>
      <w:r w:rsidR="00020D1E" w:rsidRPr="00BE7ABA">
        <w:rPr>
          <w:rFonts w:ascii="Lato" w:hAnsi="Lato" w:cs="Arial"/>
          <w:b/>
        </w:rPr>
        <w:t>éstos</w:t>
      </w:r>
      <w:r w:rsidR="00DA3F0D" w:rsidRPr="00BE7ABA">
        <w:rPr>
          <w:rFonts w:ascii="Lato" w:hAnsi="Lato" w:cs="Arial"/>
        </w:rPr>
        <w:t xml:space="preserve">, </w:t>
      </w:r>
      <w:r w:rsidR="00DA3F0D" w:rsidRPr="008E02D4">
        <w:rPr>
          <w:rFonts w:ascii="Lato" w:hAnsi="Lato" w:cs="Arial"/>
        </w:rPr>
        <w:t>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 xml:space="preserve">de interés general; es decir, </w:t>
      </w:r>
      <w:r w:rsidR="00BE7ABA" w:rsidRPr="00BE7ABA">
        <w:rPr>
          <w:rFonts w:ascii="Lato" w:hAnsi="Lato" w:cs="Arial"/>
          <w:u w:val="single"/>
        </w:rPr>
        <w:t>el dato omitido</w:t>
      </w:r>
      <w:r w:rsidR="00BE7ABA">
        <w:rPr>
          <w:rFonts w:ascii="Lato" w:hAnsi="Lato" w:cs="Arial"/>
          <w:u w:val="single"/>
        </w:rPr>
        <w:t xml:space="preserve"> es un dato personal de carácter confidencial</w:t>
      </w:r>
      <w:r w:rsidR="00BE7ABA" w:rsidRPr="00BE7ABA">
        <w:rPr>
          <w:rFonts w:ascii="Lato" w:hAnsi="Lato" w:cs="Arial"/>
        </w:rPr>
        <w:t xml:space="preserve">, </w:t>
      </w:r>
      <w:r w:rsidR="00BE7ABA" w:rsidRPr="00BE7ABA">
        <w:rPr>
          <w:rFonts w:ascii="Lato" w:hAnsi="Lato" w:cs="Arial"/>
        </w:rPr>
        <w:lastRenderedPageBreak/>
        <w:t xml:space="preserve">que </w:t>
      </w:r>
      <w:r w:rsidR="008C2B0F" w:rsidRPr="00BE7ABA">
        <w:rPr>
          <w:rFonts w:ascii="Lato" w:hAnsi="Lato" w:cs="Arial"/>
        </w:rPr>
        <w:t>de</w:t>
      </w:r>
      <w:r w:rsidR="008C2B0F" w:rsidRPr="00F63A65">
        <w:rPr>
          <w:rFonts w:ascii="Lato" w:hAnsi="Lato" w:cs="Arial"/>
        </w:rPr>
        <w:t xml:space="preserve">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>en Posesión de Sujetos Obligados para el Estado 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</w:t>
      </w:r>
      <w:r w:rsidR="00BE7ABA">
        <w:rPr>
          <w:rFonts w:ascii="Lato" w:hAnsi="Lato" w:cs="Arial"/>
        </w:rPr>
        <w:t xml:space="preserve">un dato personal es </w:t>
      </w:r>
      <w:r w:rsidR="009D0DA8" w:rsidRPr="00762A70">
        <w:rPr>
          <w:rFonts w:ascii="Lato" w:hAnsi="Lato" w:cs="Arial"/>
        </w:rPr>
        <w:t xml:space="preserve">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</w:t>
      </w:r>
      <w:r w:rsidR="00DA3F0D" w:rsidRPr="00BE7ABA">
        <w:rPr>
          <w:rFonts w:ascii="Lato" w:hAnsi="Lato" w:cs="Arial"/>
          <w:i/>
        </w:rPr>
        <w:t xml:space="preserve">concerniente a una persona física o jurídica identificada o identificable, tales </w:t>
      </w:r>
      <w:r w:rsidR="00BE7ABA">
        <w:rPr>
          <w:rFonts w:ascii="Lato" w:hAnsi="Lato" w:cs="Arial"/>
          <w:i/>
        </w:rPr>
        <w:t xml:space="preserve">(…) saldos bancarios, estados de cuenta, </w:t>
      </w:r>
      <w:r w:rsidR="00BE7ABA" w:rsidRPr="00BE7ABA">
        <w:rPr>
          <w:rFonts w:ascii="Lato" w:hAnsi="Lato" w:cs="Arial"/>
          <w:b/>
          <w:i/>
        </w:rPr>
        <w:t>número de cuenta</w:t>
      </w:r>
      <w:r w:rsidR="00BE7ABA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Pr="00203AA2" w:rsidRDefault="00556A25" w:rsidP="00203AA2">
      <w:pPr>
        <w:spacing w:line="336" w:lineRule="auto"/>
        <w:jc w:val="both"/>
        <w:rPr>
          <w:rFonts w:ascii="Lato" w:hAnsi="Lato" w:cs="Arial"/>
          <w:sz w:val="16"/>
        </w:rPr>
      </w:pPr>
    </w:p>
    <w:p w:rsidR="00DA3F0D" w:rsidRDefault="009D4F12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  <w:r w:rsidR="00203AA2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203AA2">
      <w:pPr>
        <w:spacing w:line="336" w:lineRule="auto"/>
        <w:jc w:val="both"/>
        <w:rPr>
          <w:rFonts w:ascii="Lato" w:hAnsi="Lato" w:cs="Arial"/>
          <w:sz w:val="18"/>
        </w:rPr>
      </w:pPr>
    </w:p>
    <w:p w:rsidR="00DA3F0D" w:rsidRDefault="00DA3F0D" w:rsidP="00203AA2">
      <w:pPr>
        <w:spacing w:line="336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lastRenderedPageBreak/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BE7ABA">
        <w:rPr>
          <w:rFonts w:ascii="Lato" w:hAnsi="Lato" w:cs="Arial"/>
          <w:b/>
        </w:rPr>
        <w:t xml:space="preserve">un dato </w:t>
      </w:r>
      <w:r w:rsidR="002862B9">
        <w:rPr>
          <w:rFonts w:ascii="Lato" w:hAnsi="Lato" w:cs="Arial"/>
          <w:b/>
        </w:rPr>
        <w:t>personal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BE7ABA" w:rsidRPr="00BE7ABA">
        <w:rPr>
          <w:rFonts w:ascii="Lato" w:hAnsi="Lato" w:cs="Arial"/>
          <w:b/>
        </w:rPr>
        <w:t xml:space="preserve">el </w:t>
      </w:r>
      <w:r w:rsidR="00917293" w:rsidRPr="00BE7ABA">
        <w:rPr>
          <w:rFonts w:ascii="Lato" w:hAnsi="Lato" w:cs="Arial"/>
          <w:b/>
        </w:rPr>
        <w:t>dato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 xml:space="preserve">se omite debe </w:t>
      </w:r>
      <w:r w:rsidR="002862B9">
        <w:rPr>
          <w:rFonts w:ascii="Lato" w:hAnsi="Lato" w:cs="Arial"/>
          <w:b/>
        </w:rPr>
        <w:t xml:space="preserve">clasificarse como confidencial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203AA2">
      <w:pPr>
        <w:spacing w:line="336" w:lineRule="auto"/>
        <w:jc w:val="both"/>
        <w:rPr>
          <w:rFonts w:ascii="Lato" w:hAnsi="Lato" w:cs="Arial"/>
        </w:rPr>
      </w:pPr>
    </w:p>
    <w:p w:rsidR="00DA3F0D" w:rsidRDefault="00DA3F0D" w:rsidP="00203AA2">
      <w:pPr>
        <w:spacing w:line="336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FF7093">
        <w:rPr>
          <w:rFonts w:ascii="Lato" w:hAnsi="Lato" w:cs="Arial"/>
          <w:b/>
        </w:rPr>
        <w:t xml:space="preserve">el </w:t>
      </w:r>
      <w:r w:rsidR="006207A1">
        <w:rPr>
          <w:rFonts w:ascii="Lato" w:hAnsi="Lato" w:cs="Arial"/>
          <w:b/>
        </w:rPr>
        <w:t>proceso jurisdiccional o en el procedimiento administrativo</w:t>
      </w:r>
      <w:r w:rsidR="003C2DDC">
        <w:rPr>
          <w:rFonts w:ascii="Lato" w:hAnsi="Lato" w:cs="Arial"/>
          <w:b/>
        </w:rPr>
        <w:t xml:space="preserve"> de interés para el solicitante,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>, supera el interés público de que se 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 xml:space="preserve">en la protección de los derechos fundamentales, </w:t>
      </w:r>
      <w:r w:rsidR="00C1021E">
        <w:rPr>
          <w:rFonts w:ascii="Lato" w:hAnsi="Lato" w:cs="Arial"/>
          <w:b/>
        </w:rPr>
        <w:t xml:space="preserve">es decir,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567A08" w:rsidRDefault="006A3246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lastRenderedPageBreak/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4524C0">
        <w:rPr>
          <w:rFonts w:ascii="Lato" w:hAnsi="Lato" w:cs="Arial"/>
          <w:b/>
        </w:rPr>
        <w:t xml:space="preserve">consistente en el número de cuenta del beneficiario del depósito derivado del Fideicomiso número 148898-2 del Haber de Retiro de Magistrados, como  </w:t>
      </w:r>
      <w:r w:rsidR="00C91FC3">
        <w:rPr>
          <w:rFonts w:ascii="Lato" w:hAnsi="Lato" w:cs="Arial"/>
          <w:b/>
        </w:rPr>
        <w:t xml:space="preserve">confidencial, </w:t>
      </w:r>
      <w:r w:rsidR="004524C0">
        <w:rPr>
          <w:rFonts w:ascii="Lato" w:hAnsi="Lato" w:cs="Arial"/>
          <w:b/>
        </w:rPr>
        <w:t xml:space="preserve">y por ende se autorizan las </w:t>
      </w:r>
      <w:r w:rsidR="003703F0" w:rsidRPr="004524C0">
        <w:rPr>
          <w:rFonts w:ascii="Lato" w:hAnsi="Lato" w:cs="Arial"/>
          <w:b/>
        </w:rPr>
        <w:t>versi</w:t>
      </w:r>
      <w:r w:rsidR="004524C0" w:rsidRPr="004524C0">
        <w:rPr>
          <w:rFonts w:ascii="Lato" w:hAnsi="Lato" w:cs="Arial"/>
          <w:b/>
        </w:rPr>
        <w:t>ones</w:t>
      </w:r>
      <w:r w:rsidR="003703F0" w:rsidRPr="004524C0">
        <w:rPr>
          <w:rFonts w:ascii="Lato" w:hAnsi="Lato" w:cs="Arial"/>
          <w:b/>
        </w:rPr>
        <w:t xml:space="preserve"> pública</w:t>
      </w:r>
      <w:r w:rsidR="004524C0" w:rsidRPr="004524C0">
        <w:rPr>
          <w:rFonts w:ascii="Lato" w:hAnsi="Lato" w:cs="Arial"/>
          <w:b/>
        </w:rPr>
        <w:t>s</w:t>
      </w:r>
      <w:r w:rsidR="003703F0">
        <w:rPr>
          <w:rFonts w:ascii="Lato" w:hAnsi="Lato" w:cs="Arial"/>
        </w:rPr>
        <w:t xml:space="preserve"> </w:t>
      </w:r>
      <w:r w:rsidR="00A07213">
        <w:rPr>
          <w:rFonts w:ascii="Lato" w:hAnsi="Lato" w:cs="Arial"/>
        </w:rPr>
        <w:t xml:space="preserve">de interés del peticionario con motivo </w:t>
      </w:r>
      <w:r w:rsidR="00CD3BB0" w:rsidRPr="00762A70">
        <w:rPr>
          <w:rFonts w:ascii="Lato" w:hAnsi="Lato" w:cs="Arial"/>
        </w:rPr>
        <w:t>de la solicitud de información, registrada</w:t>
      </w:r>
      <w:r w:rsidR="00CD3BB0">
        <w:rPr>
          <w:rFonts w:ascii="Lato" w:hAnsi="Lato" w:cs="Arial"/>
        </w:rPr>
        <w:t xml:space="preserve"> en la Plataforma Nacional de Transparencia con fecha </w:t>
      </w:r>
      <w:r w:rsidR="004524C0">
        <w:rPr>
          <w:rFonts w:ascii="Lato" w:hAnsi="Lato" w:cs="Arial"/>
        </w:rPr>
        <w:t xml:space="preserve">veinticuatro </w:t>
      </w:r>
      <w:r w:rsidR="00CD3BB0">
        <w:rPr>
          <w:rFonts w:ascii="Lato" w:hAnsi="Lato" w:cs="Arial"/>
        </w:rPr>
        <w:t xml:space="preserve">de </w:t>
      </w:r>
      <w:r w:rsidR="004524C0">
        <w:rPr>
          <w:rFonts w:ascii="Lato" w:hAnsi="Lato" w:cs="Arial"/>
        </w:rPr>
        <w:t>agosto</w:t>
      </w:r>
      <w:r w:rsidR="00CD3BB0">
        <w:rPr>
          <w:rFonts w:ascii="Lato" w:hAnsi="Lato" w:cs="Arial"/>
        </w:rPr>
        <w:t xml:space="preserve"> de dos mil ve</w:t>
      </w:r>
      <w:r w:rsidR="00A07213">
        <w:rPr>
          <w:rFonts w:ascii="Lato" w:hAnsi="Lato" w:cs="Arial"/>
        </w:rPr>
        <w:t>inte, con el número de folio 00</w:t>
      </w:r>
      <w:r w:rsidR="00C91FC3">
        <w:rPr>
          <w:rFonts w:ascii="Lato" w:hAnsi="Lato" w:cs="Arial"/>
        </w:rPr>
        <w:t>8</w:t>
      </w:r>
      <w:r w:rsidR="004524C0">
        <w:rPr>
          <w:rFonts w:ascii="Lato" w:hAnsi="Lato" w:cs="Arial"/>
        </w:rPr>
        <w:t>01220</w:t>
      </w:r>
      <w:r w:rsidR="00567A08" w:rsidRPr="00A07213">
        <w:rPr>
          <w:rFonts w:ascii="Lato" w:hAnsi="Lato" w:cs="Arial"/>
          <w:b/>
        </w:rPr>
        <w:t>, por las razones y fundamentos indicados con antelació</w:t>
      </w:r>
      <w:r w:rsidR="00567A08">
        <w:rPr>
          <w:rFonts w:ascii="Lato" w:hAnsi="Lato" w:cs="Arial"/>
        </w:rPr>
        <w:t>n.</w:t>
      </w:r>
    </w:p>
    <w:p w:rsidR="00212F98" w:rsidRPr="00532EBB" w:rsidRDefault="00CD3BB0" w:rsidP="00203AA2">
      <w:pPr>
        <w:spacing w:line="336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 </w:t>
      </w:r>
    </w:p>
    <w:p w:rsidR="005B64BC" w:rsidRPr="00762A70" w:rsidRDefault="006152B4" w:rsidP="00203AA2">
      <w:pPr>
        <w:spacing w:line="336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la copia de la respuesta</w:t>
      </w:r>
      <w:r w:rsidR="004524C0">
        <w:rPr>
          <w:rFonts w:ascii="Lato" w:hAnsi="Lato" w:cs="Arial"/>
        </w:rPr>
        <w:t xml:space="preserve"> y </w:t>
      </w:r>
      <w:r w:rsidRPr="00762A70">
        <w:rPr>
          <w:rFonts w:ascii="Lato" w:hAnsi="Lato" w:cs="Arial"/>
        </w:rPr>
        <w:t>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de la información solicitada</w:t>
      </w:r>
      <w:r w:rsidR="00C91FC3">
        <w:rPr>
          <w:rFonts w:ascii="Lato" w:hAnsi="Lato" w:cs="Arial"/>
        </w:rPr>
        <w:t>.</w:t>
      </w:r>
      <w:r w:rsidR="00A07213">
        <w:rPr>
          <w:rFonts w:ascii="Lato" w:hAnsi="Lato" w:cs="Arial"/>
        </w:rPr>
        <w:t xml:space="preserve"> </w:t>
      </w:r>
      <w:r w:rsidRPr="00762A70">
        <w:rPr>
          <w:rFonts w:ascii="Lato" w:hAnsi="Lato" w:cs="Arial"/>
        </w:rPr>
        <w:t xml:space="preserve">Igualmente, </w:t>
      </w:r>
      <w:r w:rsidRPr="00C91FC3">
        <w:rPr>
          <w:rFonts w:ascii="Lato" w:hAnsi="Lato" w:cs="Arial"/>
          <w:b/>
        </w:rPr>
        <w:t>deberá notificarse</w:t>
      </w:r>
      <w:r w:rsidRPr="00762A70">
        <w:rPr>
          <w:rFonts w:ascii="Lato" w:hAnsi="Lato" w:cs="Arial"/>
        </w:rPr>
        <w:t xml:space="preserve">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>
        <w:rPr>
          <w:rFonts w:ascii="Lato" w:hAnsi="Lato" w:cs="Arial"/>
          <w:b/>
        </w:rPr>
        <w:t>a</w:t>
      </w:r>
      <w:r w:rsidR="004524C0">
        <w:rPr>
          <w:rFonts w:ascii="Lato" w:hAnsi="Lato" w:cs="Arial"/>
          <w:b/>
        </w:rPr>
        <w:t xml:space="preserve">l Secretario General del Consejo de la Judicatura del </w:t>
      </w:r>
      <w:r w:rsidR="00A07213">
        <w:rPr>
          <w:rFonts w:ascii="Lato" w:hAnsi="Lato" w:cs="Arial"/>
          <w:b/>
        </w:rPr>
        <w:t xml:space="preserve">Poder Judicial del Estado de Baja California,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 versión pública elaborada por los citados servidores públicos</w:t>
      </w:r>
      <w:r w:rsidR="00E90C1C">
        <w:rPr>
          <w:rFonts w:ascii="Lato" w:hAnsi="Lato" w:cs="Arial"/>
          <w:b/>
        </w:rPr>
        <w:t xml:space="preserve">. </w:t>
      </w:r>
    </w:p>
    <w:p w:rsidR="00FE2634" w:rsidRPr="00CA45E0" w:rsidRDefault="00FE2634" w:rsidP="00203AA2">
      <w:pPr>
        <w:spacing w:line="336" w:lineRule="auto"/>
        <w:jc w:val="both"/>
        <w:rPr>
          <w:rFonts w:ascii="Lato" w:hAnsi="Lato" w:cs="Arial"/>
          <w:sz w:val="20"/>
        </w:rPr>
      </w:pPr>
    </w:p>
    <w:p w:rsidR="00DA3F0D" w:rsidRDefault="006B7D45" w:rsidP="00203AA2">
      <w:pPr>
        <w:spacing w:line="336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Sin otro asunto que tratar</w:t>
      </w:r>
      <w:r w:rsidR="00DA3F0D" w:rsidRPr="00762A70">
        <w:rPr>
          <w:rFonts w:ascii="Lato" w:hAnsi="Lato" w:cs="Arial"/>
        </w:rPr>
        <w:t xml:space="preserve">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>
        <w:rPr>
          <w:rFonts w:ascii="Lato" w:hAnsi="Lato" w:cs="Arial"/>
        </w:rPr>
        <w:t>veintitrés de septiembre d</w:t>
      </w:r>
      <w:r w:rsidR="00B33003">
        <w:rPr>
          <w:rFonts w:ascii="Lato" w:hAnsi="Lato" w:cs="Arial"/>
        </w:rPr>
        <w:t xml:space="preserve">e </w:t>
      </w:r>
      <w:r w:rsidR="0043557C">
        <w:rPr>
          <w:rFonts w:ascii="Lato" w:hAnsi="Lato" w:cs="Arial"/>
        </w:rPr>
        <w:t>dos mil veinte</w:t>
      </w:r>
      <w:r w:rsidR="00DA3F0D"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MAGISTRADO </w:t>
      </w:r>
      <w:r w:rsidR="00567A08">
        <w:rPr>
          <w:rFonts w:ascii="Lato" w:hAnsi="Lato" w:cs="Arial"/>
          <w:bCs/>
        </w:rPr>
        <w:t>JORGE IGNACIO PÉREZ CASTAÑEDA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proofErr w:type="gramStart"/>
      <w:r w:rsidRPr="00762A70">
        <w:rPr>
          <w:rFonts w:ascii="Lato" w:hAnsi="Lato" w:cs="Arial"/>
          <w:bCs/>
        </w:rPr>
        <w:t>del</w:t>
      </w:r>
      <w:proofErr w:type="gramEnd"/>
      <w:r w:rsidRPr="00762A70">
        <w:rPr>
          <w:rFonts w:ascii="Lato" w:hAnsi="Lato" w:cs="Arial"/>
          <w:bCs/>
        </w:rPr>
        <w:t xml:space="preserve"> Consejo de la Judicatura del Estado </w:t>
      </w: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43557C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>DO ALEJANDRO ISAAC FRAGOZO LÓPEZ</w:t>
      </w:r>
    </w:p>
    <w:p w:rsidR="00DA3F0D" w:rsidRPr="00762A70" w:rsidRDefault="001901F1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Adscrito a la Segunda Sala del Tribunal Superior de Justicia </w:t>
      </w: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 xml:space="preserve">P. </w:t>
      </w:r>
      <w:r w:rsidR="00F435EF">
        <w:rPr>
          <w:rFonts w:ascii="Lato" w:hAnsi="Lato" w:cs="Arial"/>
          <w:bCs/>
        </w:rPr>
        <w:t>MARÍA DOLORES GUTIÉ</w:t>
      </w:r>
      <w:r w:rsidR="00567A08">
        <w:rPr>
          <w:rFonts w:ascii="Lato" w:hAnsi="Lato" w:cs="Arial"/>
          <w:bCs/>
        </w:rPr>
        <w:t>RREZ BALBOA</w:t>
      </w:r>
    </w:p>
    <w:p w:rsidR="00DA3F0D" w:rsidRPr="00762A70" w:rsidRDefault="00567A08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Despacho de la </w:t>
      </w:r>
      <w:r w:rsidR="00DA3F0D" w:rsidRPr="00762A70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A3F0D" w:rsidRPr="00762A70">
        <w:rPr>
          <w:rFonts w:ascii="Lato" w:hAnsi="Lato" w:cs="Arial"/>
          <w:bCs/>
        </w:rPr>
        <w:t xml:space="preserve"> Mayor del Consejo de la Judicatura del Estado</w:t>
      </w: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F435EF">
        <w:rPr>
          <w:rFonts w:ascii="Lato" w:hAnsi="Lato" w:cs="Arial"/>
          <w:bCs/>
        </w:rPr>
        <w:t>VICENTE DE SANTIAGO DONMIGUEL</w:t>
      </w:r>
    </w:p>
    <w:p w:rsidR="00701813" w:rsidRPr="00762A70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Director de la Unidad Jurídica y Asesoría Interna</w:t>
      </w: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203AA2" w:rsidRPr="00437362" w:rsidRDefault="00203AA2" w:rsidP="00203AA2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0B" w:rsidRDefault="009E5C0B" w:rsidP="00CC10D2">
      <w:r>
        <w:separator/>
      </w:r>
    </w:p>
  </w:endnote>
  <w:endnote w:type="continuationSeparator" w:id="0">
    <w:p w:rsidR="009E5C0B" w:rsidRDefault="009E5C0B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3B1E0D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3B1E0D">
            <w:rPr>
              <w:rFonts w:ascii="Lato" w:hAnsi="Lato" w:cs="Arial"/>
            </w:rPr>
            <w:t>31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638E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638ED" w:rsidRPr="00DA524A">
            <w:rPr>
              <w:rFonts w:ascii="Lato" w:hAnsi="Lato" w:cs="Arial"/>
            </w:rPr>
            <w:fldChar w:fldCharType="separate"/>
          </w:r>
          <w:r w:rsidR="00856B78">
            <w:rPr>
              <w:rFonts w:ascii="Lato" w:hAnsi="Lato" w:cs="Arial"/>
              <w:noProof/>
            </w:rPr>
            <w:t>9</w:t>
          </w:r>
          <w:r w:rsidR="001638E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56B78" w:rsidRPr="00856B78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5A3C57" w:rsidP="003B1E0D">
          <w:pPr>
            <w:pStyle w:val="Piedepgina"/>
            <w:rPr>
              <w:rFonts w:ascii="Lato" w:hAnsi="Lato" w:cs="Arial"/>
              <w:b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3B1E0D">
            <w:rPr>
              <w:rFonts w:ascii="Lato" w:hAnsi="Lato" w:cs="Arial"/>
            </w:rPr>
            <w:t>31</w:t>
          </w:r>
          <w:r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638E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638ED" w:rsidRPr="00DA524A">
            <w:rPr>
              <w:rFonts w:ascii="Lato" w:hAnsi="Lato" w:cs="Arial"/>
            </w:rPr>
            <w:fldChar w:fldCharType="separate"/>
          </w:r>
          <w:r w:rsidR="00856B78">
            <w:rPr>
              <w:rFonts w:ascii="Lato" w:hAnsi="Lato" w:cs="Arial"/>
              <w:noProof/>
            </w:rPr>
            <w:t>1</w:t>
          </w:r>
          <w:r w:rsidR="001638E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856B78" w:rsidRPr="00856B78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0B" w:rsidRDefault="009E5C0B" w:rsidP="00CC10D2">
      <w:r>
        <w:separator/>
      </w:r>
    </w:p>
  </w:footnote>
  <w:footnote w:type="continuationSeparator" w:id="0">
    <w:p w:rsidR="009E5C0B" w:rsidRDefault="009E5C0B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proofErr w:type="gramStart"/>
    <w:r w:rsidRPr="00DA524A">
      <w:rPr>
        <w:rFonts w:ascii="Lato" w:hAnsi="Lato" w:cs="Arial"/>
        <w:i/>
      </w:rPr>
      <w:t>y</w:t>
    </w:r>
    <w:proofErr w:type="gramEnd"/>
    <w:r w:rsidRPr="00DA524A">
      <w:rPr>
        <w:rFonts w:ascii="Lato" w:hAnsi="Lato" w:cs="Arial"/>
        <w:i/>
      </w:rPr>
      <w:t xml:space="preserve">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1838"/>
    <w:rsid w:val="000537A5"/>
    <w:rsid w:val="00053985"/>
    <w:rsid w:val="00055BF8"/>
    <w:rsid w:val="00055D27"/>
    <w:rsid w:val="00056864"/>
    <w:rsid w:val="00060195"/>
    <w:rsid w:val="00060264"/>
    <w:rsid w:val="00061D6B"/>
    <w:rsid w:val="00063A33"/>
    <w:rsid w:val="00063B29"/>
    <w:rsid w:val="00064BD5"/>
    <w:rsid w:val="00071781"/>
    <w:rsid w:val="000744C5"/>
    <w:rsid w:val="00075714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106BE"/>
    <w:rsid w:val="00113902"/>
    <w:rsid w:val="00113D42"/>
    <w:rsid w:val="00114C8F"/>
    <w:rsid w:val="00116C61"/>
    <w:rsid w:val="00120584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38ED"/>
    <w:rsid w:val="0016414C"/>
    <w:rsid w:val="001713C7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7435"/>
    <w:rsid w:val="001F20C7"/>
    <w:rsid w:val="001F2757"/>
    <w:rsid w:val="001F3C35"/>
    <w:rsid w:val="001F7C91"/>
    <w:rsid w:val="00200FE2"/>
    <w:rsid w:val="00203AA2"/>
    <w:rsid w:val="00207CFD"/>
    <w:rsid w:val="00212F98"/>
    <w:rsid w:val="00213FA0"/>
    <w:rsid w:val="00214637"/>
    <w:rsid w:val="00214DEF"/>
    <w:rsid w:val="0021743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36E7"/>
    <w:rsid w:val="0036528E"/>
    <w:rsid w:val="0036612E"/>
    <w:rsid w:val="003661C3"/>
    <w:rsid w:val="00367134"/>
    <w:rsid w:val="00367D01"/>
    <w:rsid w:val="003703F0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1E0D"/>
    <w:rsid w:val="003B2854"/>
    <w:rsid w:val="003B2A1C"/>
    <w:rsid w:val="003B5218"/>
    <w:rsid w:val="003B7879"/>
    <w:rsid w:val="003C1C64"/>
    <w:rsid w:val="003C26E2"/>
    <w:rsid w:val="003C2DDC"/>
    <w:rsid w:val="003C30F1"/>
    <w:rsid w:val="003C3487"/>
    <w:rsid w:val="003C3A93"/>
    <w:rsid w:val="003C6437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16248"/>
    <w:rsid w:val="00421A4C"/>
    <w:rsid w:val="0042313E"/>
    <w:rsid w:val="0042362D"/>
    <w:rsid w:val="00425420"/>
    <w:rsid w:val="00430F7D"/>
    <w:rsid w:val="00433EC4"/>
    <w:rsid w:val="00433EDB"/>
    <w:rsid w:val="0043487D"/>
    <w:rsid w:val="0043557C"/>
    <w:rsid w:val="00437362"/>
    <w:rsid w:val="0044086F"/>
    <w:rsid w:val="004419D2"/>
    <w:rsid w:val="004524C0"/>
    <w:rsid w:val="00456E99"/>
    <w:rsid w:val="0045731A"/>
    <w:rsid w:val="00460B4A"/>
    <w:rsid w:val="004642CB"/>
    <w:rsid w:val="0046436D"/>
    <w:rsid w:val="004652C1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5FE0"/>
    <w:rsid w:val="004C7563"/>
    <w:rsid w:val="004D2D18"/>
    <w:rsid w:val="004D411F"/>
    <w:rsid w:val="004D776D"/>
    <w:rsid w:val="004E0A8A"/>
    <w:rsid w:val="004E1B2E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5DC"/>
    <w:rsid w:val="004F6AB9"/>
    <w:rsid w:val="004F700D"/>
    <w:rsid w:val="00501BD3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B7D45"/>
    <w:rsid w:val="006C5858"/>
    <w:rsid w:val="006C73BA"/>
    <w:rsid w:val="006D0317"/>
    <w:rsid w:val="006D1885"/>
    <w:rsid w:val="006D2B9F"/>
    <w:rsid w:val="006D3F91"/>
    <w:rsid w:val="006D5FD5"/>
    <w:rsid w:val="006D7DDD"/>
    <w:rsid w:val="006E0A0C"/>
    <w:rsid w:val="006E2506"/>
    <w:rsid w:val="006E39BC"/>
    <w:rsid w:val="006E5E9B"/>
    <w:rsid w:val="006E7B12"/>
    <w:rsid w:val="006F0745"/>
    <w:rsid w:val="006F20FF"/>
    <w:rsid w:val="006F2912"/>
    <w:rsid w:val="006F4AD2"/>
    <w:rsid w:val="006F62A8"/>
    <w:rsid w:val="006F7FD5"/>
    <w:rsid w:val="00701813"/>
    <w:rsid w:val="00705D7B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A3E"/>
    <w:rsid w:val="007E1A40"/>
    <w:rsid w:val="007E1E1B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56B78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4414"/>
    <w:rsid w:val="00875C7B"/>
    <w:rsid w:val="00876717"/>
    <w:rsid w:val="00877954"/>
    <w:rsid w:val="00880085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0C56"/>
    <w:rsid w:val="008C175A"/>
    <w:rsid w:val="008C2B0F"/>
    <w:rsid w:val="008C734A"/>
    <w:rsid w:val="008D0A8E"/>
    <w:rsid w:val="008D11F5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C7"/>
    <w:rsid w:val="00913A25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E12BC"/>
    <w:rsid w:val="009E4756"/>
    <w:rsid w:val="009E5C0B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B009FE"/>
    <w:rsid w:val="00B0152F"/>
    <w:rsid w:val="00B01F5D"/>
    <w:rsid w:val="00B05033"/>
    <w:rsid w:val="00B05150"/>
    <w:rsid w:val="00B06479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082F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227E"/>
    <w:rsid w:val="00BE3AF1"/>
    <w:rsid w:val="00BE5913"/>
    <w:rsid w:val="00BE6148"/>
    <w:rsid w:val="00BE7ABA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68E5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1FC3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0950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D40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188C"/>
    <w:rsid w:val="00DC238A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42D9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316"/>
    <w:rsid w:val="00EB4C4D"/>
    <w:rsid w:val="00EB7052"/>
    <w:rsid w:val="00EB7744"/>
    <w:rsid w:val="00EC1228"/>
    <w:rsid w:val="00EC1E1B"/>
    <w:rsid w:val="00EC7173"/>
    <w:rsid w:val="00ED05B4"/>
    <w:rsid w:val="00ED2188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2B23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F1FD-40F7-458D-AEBD-76D5D2EE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2967</Words>
  <Characters>16319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2020-09-21T21:49:00Z</cp:lastPrinted>
  <dcterms:created xsi:type="dcterms:W3CDTF">2020-09-21T21:48:00Z</dcterms:created>
  <dcterms:modified xsi:type="dcterms:W3CDTF">2020-09-21T21:49:00Z</dcterms:modified>
</cp:coreProperties>
</file>