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016467">
        <w:rPr>
          <w:rFonts w:ascii="Lato" w:hAnsi="Lato" w:cs="Arial"/>
          <w:b/>
        </w:rPr>
        <w:t>3</w:t>
      </w:r>
      <w:r w:rsidR="00DD44A7">
        <w:rPr>
          <w:rFonts w:ascii="Lato" w:hAnsi="Lato" w:cs="Arial"/>
          <w:b/>
        </w:rPr>
        <w:t>9</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DD44A7">
        <w:rPr>
          <w:rFonts w:ascii="Lato" w:hAnsi="Lato" w:cs="Arial"/>
        </w:rPr>
        <w:t>veintid</w:t>
      </w:r>
      <w:r w:rsidR="00114864">
        <w:rPr>
          <w:rFonts w:ascii="Lato" w:hAnsi="Lato" w:cs="Arial"/>
        </w:rPr>
        <w:t>ó</w:t>
      </w:r>
      <w:r w:rsidR="00DD44A7">
        <w:rPr>
          <w:rFonts w:ascii="Lato" w:hAnsi="Lato" w:cs="Arial"/>
        </w:rPr>
        <w:t>s</w:t>
      </w:r>
      <w:r w:rsidR="00C54A44">
        <w:rPr>
          <w:rFonts w:ascii="Lato" w:hAnsi="Lato" w:cs="Arial"/>
        </w:rPr>
        <w:t xml:space="preserve"> </w:t>
      </w:r>
      <w:r w:rsidR="006439A2">
        <w:rPr>
          <w:rFonts w:ascii="Lato" w:hAnsi="Lato" w:cs="Arial"/>
        </w:rPr>
        <w:t xml:space="preserve">de </w:t>
      </w:r>
      <w:r w:rsidR="00C54A44">
        <w:rPr>
          <w:rFonts w:ascii="Lato" w:hAnsi="Lato" w:cs="Arial"/>
        </w:rPr>
        <w:t>octubre</w:t>
      </w:r>
      <w:r w:rsidR="00F4616A">
        <w:rPr>
          <w:rFonts w:ascii="Lato" w:hAnsi="Lato" w:cs="Arial"/>
        </w:rPr>
        <w:t xml:space="preserve">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w:t>
      </w:r>
      <w:r w:rsidR="00C7637C">
        <w:rPr>
          <w:rFonts w:ascii="Lato" w:hAnsi="Lato" w:cs="Arial"/>
        </w:rPr>
        <w:t>Jorge Ignacio Pérez Castañeda</w:t>
      </w:r>
      <w:r w:rsidRPr="007A2FA2">
        <w:rPr>
          <w:rFonts w:ascii="Lato" w:hAnsi="Lato" w:cs="Arial"/>
        </w:rPr>
        <w:t xml:space="preserve">,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00C7637C">
        <w:rPr>
          <w:rFonts w:ascii="Lato" w:hAnsi="Lato" w:cs="Arial"/>
        </w:rPr>
        <w:t xml:space="preserve"> Vicente de Santiago Donmiguel</w:t>
      </w:r>
      <w:r w:rsidRPr="007A2FA2">
        <w:rPr>
          <w:rFonts w:ascii="Lato" w:hAnsi="Lato" w:cs="Arial"/>
        </w:rPr>
        <w:t xml:space="preserve">, </w:t>
      </w:r>
      <w:r w:rsidR="00F720D3">
        <w:rPr>
          <w:rFonts w:ascii="Lato" w:hAnsi="Lato" w:cs="Arial"/>
        </w:rPr>
        <w:t>la</w:t>
      </w:r>
      <w:r w:rsidR="00FD0427">
        <w:rPr>
          <w:rFonts w:ascii="Lato" w:hAnsi="Lato" w:cs="Arial"/>
        </w:rPr>
        <w:t xml:space="preserve"> </w:t>
      </w:r>
      <w:r w:rsidR="00C7637C">
        <w:rPr>
          <w:rFonts w:ascii="Lato" w:hAnsi="Lato" w:cs="Arial"/>
        </w:rPr>
        <w:t xml:space="preserve">Encargada </w:t>
      </w:r>
      <w:r w:rsidR="001A7AD4">
        <w:rPr>
          <w:rFonts w:ascii="Lato" w:hAnsi="Lato" w:cs="Arial"/>
        </w:rPr>
        <w:t xml:space="preserve">de Despacho </w:t>
      </w:r>
      <w:r w:rsidR="00C7637C">
        <w:rPr>
          <w:rFonts w:ascii="Lato" w:hAnsi="Lato" w:cs="Arial"/>
        </w:rPr>
        <w:t xml:space="preserve">de la </w:t>
      </w:r>
      <w:r w:rsidRPr="007A2FA2">
        <w:rPr>
          <w:rFonts w:ascii="Lato" w:hAnsi="Lato" w:cs="Arial"/>
        </w:rPr>
        <w:t>Oficial</w:t>
      </w:r>
      <w:r w:rsidR="00C7637C">
        <w:rPr>
          <w:rFonts w:ascii="Lato" w:hAnsi="Lato" w:cs="Arial"/>
        </w:rPr>
        <w:t>ía</w:t>
      </w:r>
      <w:r w:rsidRPr="007A2FA2">
        <w:rPr>
          <w:rFonts w:ascii="Lato" w:hAnsi="Lato" w:cs="Arial"/>
        </w:rPr>
        <w:t xml:space="preserve"> Mayor del Consejo de la Judicatura</w:t>
      </w:r>
      <w:r w:rsidR="00FB1AAE">
        <w:rPr>
          <w:rFonts w:ascii="Lato" w:hAnsi="Lato" w:cs="Arial"/>
        </w:rPr>
        <w:t>,</w:t>
      </w:r>
      <w:r w:rsidRPr="007A2FA2">
        <w:rPr>
          <w:rFonts w:ascii="Lato" w:hAnsi="Lato" w:cs="Arial"/>
        </w:rPr>
        <w:t xml:space="preserve"> C.P. </w:t>
      </w:r>
      <w:r w:rsidR="00F60B0E">
        <w:rPr>
          <w:rFonts w:ascii="Lato" w:hAnsi="Lato" w:cs="Arial"/>
        </w:rPr>
        <w:t>Maria</w:t>
      </w:r>
      <w:r w:rsidR="00C7637C">
        <w:rPr>
          <w:rFonts w:ascii="Lato" w:hAnsi="Lato" w:cs="Arial"/>
        </w:rPr>
        <w:t xml:space="preserve"> Dolores Gutiérrez Balboa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DD44A7">
        <w:rPr>
          <w:rFonts w:ascii="Lato" w:hAnsi="Lato" w:cs="Arial"/>
        </w:rPr>
        <w:t>39</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4747A5"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016467">
        <w:rPr>
          <w:rFonts w:ascii="Lato" w:hAnsi="Lato" w:cs="Arial"/>
          <w:b/>
        </w:rPr>
        <w:t>3</w:t>
      </w:r>
      <w:r w:rsidR="00DD44A7">
        <w:rPr>
          <w:rFonts w:ascii="Lato" w:hAnsi="Lato" w:cs="Arial"/>
          <w:b/>
        </w:rPr>
        <w:t>2</w:t>
      </w:r>
      <w:r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4747A5">
        <w:rPr>
          <w:rFonts w:ascii="Lato" w:hAnsi="Lato" w:cs="Arial"/>
        </w:rPr>
        <w:t>s</w:t>
      </w:r>
      <w:r w:rsidR="00B041D2">
        <w:rPr>
          <w:rFonts w:ascii="Lato" w:hAnsi="Lato" w:cs="Arial"/>
        </w:rPr>
        <w:t xml:space="preserve"> </w:t>
      </w:r>
      <w:r w:rsidRPr="007A2FA2">
        <w:rPr>
          <w:rFonts w:ascii="Lato" w:hAnsi="Lato" w:cs="Arial"/>
        </w:rPr>
        <w:t>solicitud</w:t>
      </w:r>
      <w:r w:rsidR="004747A5">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4747A5">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4747A5">
        <w:rPr>
          <w:rFonts w:ascii="Lato" w:hAnsi="Lato" w:cs="Arial"/>
        </w:rPr>
        <w:t>los</w:t>
      </w:r>
      <w:r w:rsidR="001325E3">
        <w:rPr>
          <w:rFonts w:ascii="Lato" w:hAnsi="Lato" w:cs="Arial"/>
        </w:rPr>
        <w:t xml:space="preserve"> número</w:t>
      </w:r>
      <w:r w:rsidR="004747A5">
        <w:rPr>
          <w:rFonts w:ascii="Lato" w:hAnsi="Lato" w:cs="Arial"/>
        </w:rPr>
        <w:t>s</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0</w:t>
      </w:r>
      <w:r w:rsidR="004747A5">
        <w:rPr>
          <w:rFonts w:ascii="Lato" w:hAnsi="Lato" w:cs="Arial"/>
          <w:sz w:val="23"/>
          <w:szCs w:val="23"/>
        </w:rPr>
        <w:t>0</w:t>
      </w:r>
      <w:r w:rsidR="00114864">
        <w:rPr>
          <w:rFonts w:ascii="Lato" w:hAnsi="Lato" w:cs="Arial"/>
          <w:sz w:val="23"/>
          <w:szCs w:val="23"/>
        </w:rPr>
        <w:t>988320 y 01002820</w:t>
      </w:r>
      <w:r w:rsidR="001A7AD4">
        <w:rPr>
          <w:rFonts w:ascii="Lato" w:hAnsi="Lato" w:cs="Arial"/>
          <w:sz w:val="23"/>
          <w:szCs w:val="23"/>
        </w:rPr>
        <w:t>,</w:t>
      </w:r>
      <w:r w:rsidR="00BF473B">
        <w:rPr>
          <w:rFonts w:ascii="Lato" w:hAnsi="Lato" w:cs="Arial"/>
        </w:rPr>
        <w:t xml:space="preserve"> </w:t>
      </w:r>
      <w:r w:rsidR="004747A5">
        <w:rPr>
          <w:rFonts w:ascii="Lato" w:hAnsi="Lato" w:cs="Arial"/>
        </w:rPr>
        <w:t xml:space="preserve">el </w:t>
      </w:r>
      <w:r w:rsidR="00114864">
        <w:rPr>
          <w:rFonts w:ascii="Lato" w:hAnsi="Lato" w:cs="Arial"/>
        </w:rPr>
        <w:t xml:space="preserve">ocho y trece de </w:t>
      </w:r>
      <w:r w:rsidR="004747A5">
        <w:rPr>
          <w:rFonts w:ascii="Lato" w:hAnsi="Lato" w:cs="Arial"/>
        </w:rPr>
        <w:t>octubre de este año</w:t>
      </w:r>
      <w:r w:rsidR="00114864">
        <w:rPr>
          <w:rFonts w:ascii="Lato" w:hAnsi="Lato" w:cs="Arial"/>
        </w:rPr>
        <w:t>, respectivamente</w:t>
      </w:r>
      <w:r w:rsidR="00221E37">
        <w:rPr>
          <w:rFonts w:ascii="Lato" w:hAnsi="Lato" w:cs="Arial"/>
        </w:rPr>
        <w:t xml:space="preserve">, </w:t>
      </w:r>
      <w:r w:rsidR="009554EB">
        <w:rPr>
          <w:rFonts w:ascii="Lato" w:hAnsi="Lato" w:cs="Arial"/>
          <w:b/>
        </w:rPr>
        <w:t>solicitado por</w:t>
      </w:r>
      <w:r w:rsidR="004747A5">
        <w:rPr>
          <w:rFonts w:ascii="Lato" w:hAnsi="Lato" w:cs="Arial"/>
          <w:b/>
        </w:rPr>
        <w:t xml:space="preserve"> </w:t>
      </w:r>
      <w:r w:rsidR="00114864">
        <w:rPr>
          <w:rFonts w:ascii="Lato" w:hAnsi="Lato" w:cs="Arial"/>
          <w:b/>
        </w:rPr>
        <w:t>la Jueza Octavo de Primera Instancia Civil del Partido Judicial de Tijuana y los Administradores Judiciales del Sistema de Justicia Penal</w:t>
      </w:r>
      <w:r w:rsidR="004747A5">
        <w:rPr>
          <w:rFonts w:ascii="Lato" w:hAnsi="Lato" w:cs="Arial"/>
          <w:b/>
        </w:rPr>
        <w:t>.</w:t>
      </w:r>
    </w:p>
    <w:p w:rsidR="00C54A44" w:rsidRDefault="00C54A44" w:rsidP="00D45274">
      <w:pPr>
        <w:spacing w:line="360"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BA7836">
        <w:rPr>
          <w:rFonts w:ascii="Lato" w:hAnsi="Lato" w:cs="Arial"/>
          <w:b/>
        </w:rPr>
        <w:t>o</w:t>
      </w:r>
      <w:r w:rsidR="00187627">
        <w:rPr>
          <w:rFonts w:ascii="Lato" w:hAnsi="Lato" w:cs="Arial"/>
          <w:b/>
        </w:rPr>
        <w:t xml:space="preserve"> </w:t>
      </w:r>
      <w:r w:rsidR="00990BE8">
        <w:rPr>
          <w:rFonts w:ascii="Lato" w:hAnsi="Lato" w:cs="Arial"/>
          <w:b/>
        </w:rPr>
        <w:t>por</w:t>
      </w:r>
      <w:r w:rsidR="00C655EC">
        <w:rPr>
          <w:rFonts w:ascii="Lato" w:hAnsi="Lato" w:cs="Arial"/>
          <w:b/>
        </w:rPr>
        <w:t xml:space="preserve"> </w:t>
      </w:r>
      <w:r w:rsidR="00BA7836">
        <w:rPr>
          <w:rFonts w:ascii="Lato" w:hAnsi="Lato" w:cs="Arial"/>
          <w:b/>
        </w:rPr>
        <w:t>la Jueza Octavo de Primera Instancia Civil del Partido Judicial de Tijuana y los Administradores Judiciales del Sistema de Justicia Penal</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D512FB" w:rsidRDefault="001F0D90" w:rsidP="00375896">
      <w:pPr>
        <w:spacing w:line="360" w:lineRule="auto"/>
        <w:jc w:val="both"/>
        <w:rPr>
          <w:rFonts w:ascii="Lato" w:hAnsi="Lato" w:cs="Arial"/>
        </w:rPr>
      </w:pPr>
      <w:r>
        <w:rPr>
          <w:rFonts w:ascii="Lato" w:hAnsi="Lato" w:cs="Arial"/>
          <w:b/>
        </w:rPr>
        <w:t xml:space="preserve">1) </w:t>
      </w:r>
      <w:r w:rsidR="00DF76A5" w:rsidRPr="001F0D90">
        <w:rPr>
          <w:rFonts w:ascii="Lato" w:hAnsi="Lato" w:cs="Arial"/>
          <w:b/>
        </w:rPr>
        <w:t>Mediante la</w:t>
      </w:r>
      <w:r w:rsidR="00375896">
        <w:rPr>
          <w:rFonts w:ascii="Lato" w:hAnsi="Lato" w:cs="Arial"/>
          <w:b/>
        </w:rPr>
        <w:t>s</w:t>
      </w:r>
      <w:r w:rsidR="00722F69" w:rsidRPr="001F0D90">
        <w:rPr>
          <w:rFonts w:ascii="Lato" w:hAnsi="Lato" w:cs="Arial"/>
          <w:b/>
        </w:rPr>
        <w:t xml:space="preserve"> solicitud</w:t>
      </w:r>
      <w:r w:rsidR="00375896">
        <w:rPr>
          <w:rFonts w:ascii="Lato" w:hAnsi="Lato" w:cs="Arial"/>
          <w:b/>
        </w:rPr>
        <w:t>es</w:t>
      </w:r>
      <w:r w:rsidR="008E6DF9" w:rsidRPr="001F0D90">
        <w:rPr>
          <w:rFonts w:ascii="Lato" w:hAnsi="Lato" w:cs="Arial"/>
          <w:b/>
        </w:rPr>
        <w:t xml:space="preserve"> de referencia</w:t>
      </w:r>
      <w:r w:rsidR="00A07928">
        <w:rPr>
          <w:rFonts w:ascii="Lato" w:hAnsi="Lato" w:cs="Arial"/>
          <w:b/>
        </w:rPr>
        <w:t xml:space="preserve"> se pide</w:t>
      </w:r>
      <w:r w:rsidR="00375896">
        <w:rPr>
          <w:rFonts w:ascii="Lato" w:hAnsi="Lato" w:cs="Arial"/>
          <w:b/>
        </w:rPr>
        <w:t xml:space="preserve">: Folio </w:t>
      </w:r>
      <w:r w:rsidR="00BA7836">
        <w:rPr>
          <w:rFonts w:ascii="Lato" w:hAnsi="Lato" w:cs="Arial"/>
          <w:b/>
        </w:rPr>
        <w:t>00988320</w:t>
      </w:r>
      <w:r w:rsidR="00375896">
        <w:rPr>
          <w:rFonts w:ascii="Lato" w:hAnsi="Lato" w:cs="Arial"/>
          <w:b/>
        </w:rPr>
        <w:t xml:space="preserve">, </w:t>
      </w:r>
      <w:r w:rsidR="00BA7836" w:rsidRPr="00D512FB">
        <w:rPr>
          <w:rFonts w:ascii="Lato" w:hAnsi="Lato" w:cs="Arial"/>
        </w:rPr>
        <w:t xml:space="preserve">las versiones públicas de 22 expedientes radicados </w:t>
      </w:r>
      <w:r w:rsidR="00D512FB" w:rsidRPr="00D512FB">
        <w:rPr>
          <w:rFonts w:ascii="Lato" w:hAnsi="Lato" w:cs="Arial"/>
        </w:rPr>
        <w:t>en el Juzgado de Primera Instancia Civil de Playas de Rosarito</w:t>
      </w:r>
      <w:r w:rsidR="00D512FB">
        <w:rPr>
          <w:rFonts w:ascii="Lato" w:hAnsi="Lato" w:cs="Arial"/>
        </w:rPr>
        <w:t>,</w:t>
      </w:r>
      <w:r w:rsidR="00D512FB" w:rsidRPr="00D512FB">
        <w:rPr>
          <w:rFonts w:ascii="Lato" w:hAnsi="Lato" w:cs="Arial"/>
        </w:rPr>
        <w:t xml:space="preserve"> en los Juzgados </w:t>
      </w:r>
      <w:r w:rsidR="00BA7836" w:rsidRPr="00D512FB">
        <w:rPr>
          <w:rFonts w:ascii="Lato" w:hAnsi="Lato" w:cs="Arial"/>
        </w:rPr>
        <w:t>Primero, Segundo, Tercero, Cuarto, Quinto</w:t>
      </w:r>
      <w:r w:rsidR="001A7AD4">
        <w:rPr>
          <w:rFonts w:ascii="Lato" w:hAnsi="Lato" w:cs="Arial"/>
        </w:rPr>
        <w:t>,</w:t>
      </w:r>
      <w:r w:rsidR="00BA7836" w:rsidRPr="00D512FB">
        <w:rPr>
          <w:rFonts w:ascii="Lato" w:hAnsi="Lato" w:cs="Arial"/>
        </w:rPr>
        <w:t xml:space="preserve"> Sexto, Séptimo</w:t>
      </w:r>
      <w:r w:rsidR="00D512FB" w:rsidRPr="00D512FB">
        <w:rPr>
          <w:rFonts w:ascii="Lato" w:hAnsi="Lato" w:cs="Arial"/>
        </w:rPr>
        <w:t xml:space="preserve">, Octavo y Noveno Civil de Tijuana y un </w:t>
      </w:r>
      <w:r w:rsidR="001A7AD4">
        <w:rPr>
          <w:rFonts w:ascii="Lato" w:hAnsi="Lato" w:cs="Arial"/>
        </w:rPr>
        <w:t>t</w:t>
      </w:r>
      <w:r w:rsidR="00D512FB" w:rsidRPr="00D512FB">
        <w:rPr>
          <w:rFonts w:ascii="Lato" w:hAnsi="Lato" w:cs="Arial"/>
        </w:rPr>
        <w:t>oca de la Primera Sala del Tribunal Superior de Justicia</w:t>
      </w:r>
      <w:r w:rsidR="00D512FB">
        <w:rPr>
          <w:rFonts w:ascii="Lato" w:hAnsi="Lato" w:cs="Arial"/>
        </w:rPr>
        <w:t>. En el Folio 01002820, solicitan la versión pública de todas las sentencias relacionadas con delitos sexuales que se hayan emitido en el periodo del 13 de octubre de 2019 al 13 de octubre de 2020.</w:t>
      </w:r>
      <w:r w:rsidR="00D512FB" w:rsidRPr="00D512FB">
        <w:rPr>
          <w:rFonts w:ascii="Lato" w:hAnsi="Lato" w:cs="Arial"/>
        </w:rPr>
        <w:t xml:space="preserve"> </w:t>
      </w:r>
      <w:r w:rsidR="00BA7836" w:rsidRPr="00D512FB">
        <w:rPr>
          <w:rFonts w:ascii="Lato" w:hAnsi="Lato" w:cs="Arial"/>
        </w:rPr>
        <w:t xml:space="preserve"> </w:t>
      </w:r>
    </w:p>
    <w:p w:rsidR="00A43F06" w:rsidRDefault="00A43F06" w:rsidP="00907224">
      <w:pPr>
        <w:spacing w:line="348" w:lineRule="auto"/>
        <w:jc w:val="both"/>
        <w:rPr>
          <w:rFonts w:ascii="Lato" w:hAnsi="Lato" w:cs="Arial"/>
        </w:rPr>
      </w:pPr>
    </w:p>
    <w:p w:rsidR="004709D3" w:rsidRDefault="007C2B36" w:rsidP="00907224">
      <w:pPr>
        <w:spacing w:line="348" w:lineRule="auto"/>
        <w:jc w:val="both"/>
        <w:rPr>
          <w:rFonts w:ascii="Lato" w:hAnsi="Lato" w:cs="Arial"/>
        </w:rPr>
      </w:pPr>
      <w:r>
        <w:rPr>
          <w:rFonts w:ascii="Lato" w:hAnsi="Lato" w:cs="Arial"/>
        </w:rPr>
        <w:t xml:space="preserve">2) </w:t>
      </w:r>
      <w:r w:rsidR="00A92B84">
        <w:rPr>
          <w:rFonts w:ascii="Lato" w:hAnsi="Lato" w:cs="Arial"/>
        </w:rPr>
        <w:t xml:space="preserve">Por </w:t>
      </w:r>
      <w:r w:rsidR="00A43F06">
        <w:rPr>
          <w:rFonts w:ascii="Lato" w:hAnsi="Lato" w:cs="Arial"/>
        </w:rPr>
        <w:t>oficio</w:t>
      </w:r>
      <w:r w:rsidR="0056207A">
        <w:rPr>
          <w:rFonts w:ascii="Lato" w:hAnsi="Lato" w:cs="Arial"/>
        </w:rPr>
        <w:t xml:space="preserve">s </w:t>
      </w:r>
      <w:r w:rsidR="00A43F06">
        <w:rPr>
          <w:rFonts w:ascii="Lato" w:hAnsi="Lato" w:cs="Arial"/>
        </w:rPr>
        <w:t xml:space="preserve">girados el </w:t>
      </w:r>
      <w:r w:rsidR="00D512FB">
        <w:rPr>
          <w:rFonts w:ascii="Lato" w:hAnsi="Lato" w:cs="Arial"/>
        </w:rPr>
        <w:t xml:space="preserve">nueve y catorce de este mes de octubre, </w:t>
      </w:r>
      <w:r w:rsidR="00A92B84">
        <w:rPr>
          <w:rFonts w:ascii="Lato" w:hAnsi="Lato" w:cs="Arial"/>
        </w:rPr>
        <w:t>se requirió a las autoridades competentes</w:t>
      </w:r>
      <w:r w:rsidR="00EB7414">
        <w:rPr>
          <w:rFonts w:ascii="Lato" w:hAnsi="Lato" w:cs="Arial"/>
        </w:rPr>
        <w:t>,</w:t>
      </w:r>
      <w:r w:rsidR="00A92B84">
        <w:rPr>
          <w:rFonts w:ascii="Lato" w:hAnsi="Lato" w:cs="Arial"/>
        </w:rPr>
        <w:t xml:space="preserv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4709D3">
        <w:rPr>
          <w:rFonts w:ascii="Lato" w:hAnsi="Lato" w:cs="Arial"/>
        </w:rPr>
        <w:t>con relación al f</w:t>
      </w:r>
      <w:r w:rsidR="00EB7414">
        <w:rPr>
          <w:rFonts w:ascii="Lato" w:hAnsi="Lato" w:cs="Arial"/>
        </w:rPr>
        <w:t>olio 00</w:t>
      </w:r>
      <w:r w:rsidR="00D512FB">
        <w:rPr>
          <w:rFonts w:ascii="Lato" w:hAnsi="Lato" w:cs="Arial"/>
        </w:rPr>
        <w:t>9883</w:t>
      </w:r>
      <w:r w:rsidR="00EB7414">
        <w:rPr>
          <w:rFonts w:ascii="Lato" w:hAnsi="Lato" w:cs="Arial"/>
        </w:rPr>
        <w:t xml:space="preserve">20, </w:t>
      </w:r>
      <w:r w:rsidR="00A92B84">
        <w:rPr>
          <w:rFonts w:ascii="Lato" w:hAnsi="Lato" w:cs="Arial"/>
        </w:rPr>
        <w:t xml:space="preserve">por oficio </w:t>
      </w:r>
      <w:r w:rsidR="004709D3">
        <w:rPr>
          <w:rFonts w:ascii="Lato" w:hAnsi="Lato" w:cs="Arial"/>
        </w:rPr>
        <w:t>número 2631/2020 recibido el 21 de octubre del año que transcurre, la Jueza Octavo Civil de Tijuana, solicitó la ampliación del plazo otorgado para dar respuesta en virtud de que los expedientes requeridos se encuentran en el Almacén General y agrega que ya se mandaron pedir con el carácter de urgente; sin embargo, la logística operacional imperante en este periodo de contingencia dificulta el cumplimiento en el tiempo requerido.  R</w:t>
      </w:r>
      <w:r w:rsidR="00EB7414">
        <w:rPr>
          <w:rFonts w:ascii="Lato" w:hAnsi="Lato" w:cs="Arial"/>
        </w:rPr>
        <w:t>especto a</w:t>
      </w:r>
      <w:r w:rsidR="004709D3">
        <w:rPr>
          <w:rFonts w:ascii="Lato" w:hAnsi="Lato" w:cs="Arial"/>
        </w:rPr>
        <w:t xml:space="preserve"> la petición del </w:t>
      </w:r>
      <w:r w:rsidR="00EB7414">
        <w:rPr>
          <w:rFonts w:ascii="Lato" w:hAnsi="Lato" w:cs="Arial"/>
        </w:rPr>
        <w:t xml:space="preserve">folio </w:t>
      </w:r>
      <w:r w:rsidR="004709D3">
        <w:rPr>
          <w:rFonts w:ascii="Lato" w:hAnsi="Lato" w:cs="Arial"/>
        </w:rPr>
        <w:t xml:space="preserve">01002820, Los Administradores Judiciales del Sistema de Justicia Penal, manifestaron necesitar la ampliación del plazo toda vez que no cuentan con la tecnología necesaria para </w:t>
      </w:r>
      <w:r w:rsidR="00F80123">
        <w:rPr>
          <w:rFonts w:ascii="Lato" w:hAnsi="Lato" w:cs="Arial"/>
        </w:rPr>
        <w:t>elabo</w:t>
      </w:r>
      <w:r w:rsidR="001A7AD4">
        <w:rPr>
          <w:rFonts w:ascii="Lato" w:hAnsi="Lato" w:cs="Arial"/>
        </w:rPr>
        <w:t>r</w:t>
      </w:r>
      <w:r w:rsidR="00F80123">
        <w:rPr>
          <w:rFonts w:ascii="Lato" w:hAnsi="Lato" w:cs="Arial"/>
        </w:rPr>
        <w:t>ar</w:t>
      </w:r>
      <w:r w:rsidR="004709D3">
        <w:rPr>
          <w:rFonts w:ascii="Lato" w:hAnsi="Lato" w:cs="Arial"/>
        </w:rPr>
        <w:t xml:space="preserve"> </w:t>
      </w:r>
      <w:proofErr w:type="gramStart"/>
      <w:r w:rsidR="004709D3">
        <w:rPr>
          <w:rFonts w:ascii="Lato" w:hAnsi="Lato" w:cs="Arial"/>
        </w:rPr>
        <w:t>las versiones públicas en forma automática, aunado</w:t>
      </w:r>
      <w:proofErr w:type="gramEnd"/>
      <w:r w:rsidR="004709D3">
        <w:rPr>
          <w:rFonts w:ascii="Lato" w:hAnsi="Lato" w:cs="Arial"/>
        </w:rPr>
        <w:t xml:space="preserve"> a que actualmente no se cuenta con el personal suficiente, derivado de la contingencia sanitaria.</w:t>
      </w:r>
    </w:p>
    <w:p w:rsidR="002E228E" w:rsidRDefault="002E228E" w:rsidP="00D45274">
      <w:pPr>
        <w:spacing w:line="360"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lastRenderedPageBreak/>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880985">
        <w:rPr>
          <w:rFonts w:ascii="Lato" w:hAnsi="Lato" w:cs="Arial"/>
        </w:rPr>
        <w:t xml:space="preserve">s autoridades mencionadas,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C96757">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w:t>
      </w:r>
      <w:r w:rsidR="00194E8B">
        <w:rPr>
          <w:rFonts w:ascii="Lato" w:hAnsi="Lato" w:cs="Arial"/>
        </w:rPr>
        <w:t>s</w:t>
      </w:r>
      <w:r w:rsidR="00DF76A5" w:rsidRPr="00C76CAA">
        <w:rPr>
          <w:rFonts w:ascii="Lato" w:hAnsi="Lato" w:cs="Arial"/>
        </w:rPr>
        <w:t xml:space="preserve"> solicitud</w:t>
      </w:r>
      <w:r w:rsidR="00194E8B">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690639">
        <w:rPr>
          <w:rFonts w:ascii="Lato" w:hAnsi="Lato" w:cs="Arial"/>
          <w:b/>
        </w:rPr>
        <w:t xml:space="preserve"> </w:t>
      </w:r>
      <w:r w:rsidR="00A3168D" w:rsidRPr="002E228E">
        <w:rPr>
          <w:rFonts w:ascii="Lato" w:hAnsi="Lato" w:cs="Arial"/>
        </w:rPr>
        <w:t>por</w:t>
      </w:r>
      <w:r w:rsidR="00293289" w:rsidRPr="002E228E">
        <w:rPr>
          <w:rFonts w:ascii="Lato" w:hAnsi="Lato" w:cs="Arial"/>
        </w:rPr>
        <w:t xml:space="preserve"> </w:t>
      </w:r>
      <w:r w:rsidR="00F80123" w:rsidRPr="004747A5">
        <w:rPr>
          <w:rFonts w:ascii="Lato" w:hAnsi="Lato" w:cs="Arial"/>
        </w:rPr>
        <w:t>l</w:t>
      </w:r>
      <w:r w:rsidR="00F80123">
        <w:rPr>
          <w:rFonts w:ascii="Lato" w:hAnsi="Lato" w:cs="Arial"/>
        </w:rPr>
        <w:t xml:space="preserve">a Jueza </w:t>
      </w:r>
      <w:r w:rsidR="00F80123">
        <w:rPr>
          <w:rFonts w:ascii="Lato" w:hAnsi="Lato" w:cs="Arial"/>
        </w:rPr>
        <w:lastRenderedPageBreak/>
        <w:t>Octavo Civil del Partido Judicial de Tijuana</w:t>
      </w:r>
      <w:r w:rsidR="00F80123" w:rsidRPr="004747A5">
        <w:rPr>
          <w:rFonts w:ascii="Lato" w:hAnsi="Lato" w:cs="Arial"/>
        </w:rPr>
        <w:t xml:space="preserve"> y l</w:t>
      </w:r>
      <w:r w:rsidR="00F80123">
        <w:rPr>
          <w:rFonts w:ascii="Lato" w:hAnsi="Lato" w:cs="Arial"/>
        </w:rPr>
        <w:t xml:space="preserve">os Administradores Judiciales del Sistema de Justicia Penal del Poder Judicial del Estado, </w:t>
      </w:r>
      <w:r w:rsidR="00121831">
        <w:rPr>
          <w:rFonts w:ascii="Lato" w:hAnsi="Lato" w:cs="Arial"/>
        </w:rPr>
        <w:t>para dar contestación a</w:t>
      </w:r>
      <w:r w:rsidR="002E228E">
        <w:rPr>
          <w:rFonts w:ascii="Lato" w:hAnsi="Lato" w:cs="Arial"/>
        </w:rPr>
        <w:t xml:space="preserve"> </w:t>
      </w:r>
      <w:r w:rsidR="00121831">
        <w:rPr>
          <w:rFonts w:ascii="Lato" w:hAnsi="Lato" w:cs="Arial"/>
        </w:rPr>
        <w:t>l</w:t>
      </w:r>
      <w:r w:rsidR="002E228E">
        <w:rPr>
          <w:rFonts w:ascii="Lato" w:hAnsi="Lato" w:cs="Arial"/>
        </w:rPr>
        <w:t>os</w:t>
      </w:r>
      <w:r w:rsidR="00121831">
        <w:rPr>
          <w:rFonts w:ascii="Lato" w:hAnsi="Lato" w:cs="Arial"/>
        </w:rPr>
        <w:t xml:space="preserve"> peticionario</w:t>
      </w:r>
      <w:r w:rsidR="002E228E">
        <w:rPr>
          <w:rFonts w:ascii="Lato" w:hAnsi="Lato" w:cs="Arial"/>
        </w:rPr>
        <w:t>s</w:t>
      </w:r>
      <w:r w:rsidR="00121831">
        <w:rPr>
          <w:rFonts w:ascii="Lato" w:hAnsi="Lato" w:cs="Arial"/>
        </w:rPr>
        <w:t xml:space="preserve"> de la</w:t>
      </w:r>
      <w:r w:rsidR="002E228E">
        <w:rPr>
          <w:rFonts w:ascii="Lato" w:hAnsi="Lato" w:cs="Arial"/>
        </w:rPr>
        <w:t>s</w:t>
      </w:r>
      <w:r w:rsidR="00121831">
        <w:rPr>
          <w:rFonts w:ascii="Lato" w:hAnsi="Lato" w:cs="Arial"/>
        </w:rPr>
        <w:t xml:space="preserve"> solicitud</w:t>
      </w:r>
      <w:r w:rsidR="002E228E">
        <w:rPr>
          <w:rFonts w:ascii="Lato" w:hAnsi="Lato" w:cs="Arial"/>
        </w:rPr>
        <w:t>es</w:t>
      </w:r>
      <w:r w:rsidR="00194E8B">
        <w:rPr>
          <w:rFonts w:ascii="Lato" w:hAnsi="Lato" w:cs="Arial"/>
        </w:rPr>
        <w:t xml:space="preserve"> registrada</w:t>
      </w:r>
      <w:r w:rsidR="002E228E">
        <w:rPr>
          <w:rFonts w:ascii="Lato" w:hAnsi="Lato" w:cs="Arial"/>
        </w:rPr>
        <w:t>s</w:t>
      </w:r>
      <w:r w:rsidR="00194E8B">
        <w:rPr>
          <w:rFonts w:ascii="Lato" w:hAnsi="Lato" w:cs="Arial"/>
        </w:rPr>
        <w:t xml:space="preserve"> con </w:t>
      </w:r>
      <w:r w:rsidR="002E228E">
        <w:rPr>
          <w:rFonts w:ascii="Lato" w:hAnsi="Lato" w:cs="Arial"/>
        </w:rPr>
        <w:t>los</w:t>
      </w:r>
      <w:r w:rsidR="00194E8B">
        <w:rPr>
          <w:rFonts w:ascii="Lato" w:hAnsi="Lato" w:cs="Arial"/>
        </w:rPr>
        <w:t xml:space="preserve"> número</w:t>
      </w:r>
      <w:r w:rsidR="002E228E">
        <w:rPr>
          <w:rFonts w:ascii="Lato" w:hAnsi="Lato" w:cs="Arial"/>
        </w:rPr>
        <w:t>s</w:t>
      </w:r>
      <w:r w:rsidR="00194E8B">
        <w:rPr>
          <w:rFonts w:ascii="Lato" w:hAnsi="Lato" w:cs="Arial"/>
        </w:rPr>
        <w:t xml:space="preserve"> de folio </w:t>
      </w:r>
      <w:r w:rsidR="002E228E">
        <w:rPr>
          <w:rFonts w:ascii="Lato" w:hAnsi="Lato" w:cs="Arial"/>
          <w:sz w:val="23"/>
          <w:szCs w:val="23"/>
        </w:rPr>
        <w:t>00</w:t>
      </w:r>
      <w:r w:rsidR="00F80123">
        <w:rPr>
          <w:rFonts w:ascii="Lato" w:hAnsi="Lato" w:cs="Arial"/>
          <w:sz w:val="23"/>
          <w:szCs w:val="23"/>
        </w:rPr>
        <w:t>988320 y 01002820</w:t>
      </w:r>
      <w:r w:rsidR="002E228E">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2A2D88">
        <w:rPr>
          <w:rFonts w:ascii="Lato" w:hAnsi="Lato" w:cs="Arial"/>
        </w:rPr>
        <w:t xml:space="preserve"> </w:t>
      </w:r>
      <w:r w:rsidRPr="002F22C2">
        <w:rPr>
          <w:rFonts w:ascii="Lato" w:hAnsi="Lato" w:cs="Arial"/>
        </w:rPr>
        <w:t>l</w:t>
      </w:r>
      <w:r w:rsidR="002A2D88">
        <w:rPr>
          <w:rFonts w:ascii="Lato" w:hAnsi="Lato" w:cs="Arial"/>
        </w:rPr>
        <w:t>os</w:t>
      </w:r>
      <w:r w:rsidR="00652952" w:rsidRPr="002F22C2">
        <w:rPr>
          <w:rFonts w:ascii="Lato" w:hAnsi="Lato" w:cs="Arial"/>
        </w:rPr>
        <w:t xml:space="preserve"> </w:t>
      </w:r>
      <w:r w:rsidRPr="002F22C2">
        <w:rPr>
          <w:rFonts w:ascii="Lato" w:hAnsi="Lato" w:cs="Arial"/>
        </w:rPr>
        <w:t>solicitante</w:t>
      </w:r>
      <w:r w:rsidR="002A2D88">
        <w:rPr>
          <w:rFonts w:ascii="Lato" w:hAnsi="Lato" w:cs="Arial"/>
        </w:rPr>
        <w:t xml:space="preserve">s de acceso a la información pública del Poder Judicial de los folios </w:t>
      </w:r>
      <w:r w:rsidR="002A2D88">
        <w:rPr>
          <w:rFonts w:ascii="Lato" w:hAnsi="Lato" w:cs="Arial"/>
          <w:sz w:val="23"/>
          <w:szCs w:val="23"/>
        </w:rPr>
        <w:t>00</w:t>
      </w:r>
      <w:r w:rsidR="00C655EC">
        <w:rPr>
          <w:rFonts w:ascii="Lato" w:hAnsi="Lato" w:cs="Arial"/>
          <w:sz w:val="23"/>
          <w:szCs w:val="23"/>
        </w:rPr>
        <w:t>988320 y 01002820</w:t>
      </w:r>
      <w:r w:rsidR="00F80123">
        <w:rPr>
          <w:rFonts w:ascii="Lato" w:hAnsi="Lato" w:cs="Arial"/>
        </w:rPr>
        <w:t>,</w:t>
      </w:r>
      <w:r w:rsidRPr="007A2FA2">
        <w:rPr>
          <w:rFonts w:ascii="Lato" w:hAnsi="Lato" w:cs="Arial"/>
        </w:rPr>
        <w:t xml:space="preserve"> 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655EC">
        <w:rPr>
          <w:rFonts w:ascii="Lato" w:hAnsi="Lato" w:cs="Arial"/>
        </w:rPr>
        <w:t xml:space="preserve"> </w:t>
      </w:r>
      <w:r w:rsidR="004747A5" w:rsidRPr="004747A5">
        <w:rPr>
          <w:rFonts w:ascii="Lato" w:hAnsi="Lato" w:cs="Arial"/>
        </w:rPr>
        <w:t>l</w:t>
      </w:r>
      <w:r w:rsidR="00C655EC">
        <w:rPr>
          <w:rFonts w:ascii="Lato" w:hAnsi="Lato" w:cs="Arial"/>
        </w:rPr>
        <w:t>a Jueza Octavo Civil del Partido Judicial de Tijuana</w:t>
      </w:r>
      <w:r w:rsidR="004747A5" w:rsidRPr="004747A5">
        <w:rPr>
          <w:rFonts w:ascii="Lato" w:hAnsi="Lato" w:cs="Arial"/>
        </w:rPr>
        <w:t xml:space="preserve"> y </w:t>
      </w:r>
      <w:r w:rsidR="004747A5">
        <w:rPr>
          <w:rFonts w:ascii="Lato" w:hAnsi="Lato" w:cs="Arial"/>
        </w:rPr>
        <w:t xml:space="preserve">a </w:t>
      </w:r>
      <w:r w:rsidR="004747A5" w:rsidRPr="004747A5">
        <w:rPr>
          <w:rFonts w:ascii="Lato" w:hAnsi="Lato" w:cs="Arial"/>
        </w:rPr>
        <w:t>l</w:t>
      </w:r>
      <w:r w:rsidR="00C655EC">
        <w:rPr>
          <w:rFonts w:ascii="Lato" w:hAnsi="Lato" w:cs="Arial"/>
        </w:rPr>
        <w:t xml:space="preserve">os Administradores Judiciales del Sistema </w:t>
      </w:r>
      <w:r w:rsidR="00F80123">
        <w:rPr>
          <w:rFonts w:ascii="Lato" w:hAnsi="Lato" w:cs="Arial"/>
        </w:rPr>
        <w:t xml:space="preserve">de Justicia </w:t>
      </w:r>
      <w:r w:rsidR="00C655EC">
        <w:rPr>
          <w:rFonts w:ascii="Lato" w:hAnsi="Lato" w:cs="Arial"/>
        </w:rPr>
        <w:t xml:space="preserve">Penal del Poder Judicial del Estado, </w:t>
      </w:r>
      <w:r w:rsidR="000F3A0A">
        <w:rPr>
          <w:rFonts w:ascii="Lato" w:hAnsi="Lato" w:cs="Arial"/>
        </w:rPr>
        <w:t>la autorización de la ampliación de plazo solicitada, para su conocimiento y fines legales correspondientes, haciéndole</w:t>
      </w:r>
      <w:r w:rsidR="00194E8B">
        <w:rPr>
          <w:rFonts w:ascii="Lato" w:hAnsi="Lato" w:cs="Arial"/>
        </w:rPr>
        <w:t>s</w:t>
      </w:r>
      <w:r w:rsidR="000F3A0A">
        <w:rPr>
          <w:rFonts w:ascii="Lato" w:hAnsi="Lato" w:cs="Arial"/>
        </w:rPr>
        <w:t xml:space="preserve"> saber del nuevo plazo que tiene</w:t>
      </w:r>
      <w:r w:rsidR="001A7AD4">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C655EC">
        <w:rPr>
          <w:rFonts w:ascii="Lato" w:hAnsi="Lato" w:cs="Arial"/>
        </w:rPr>
        <w:t>veinti</w:t>
      </w:r>
      <w:r w:rsidR="001A7AD4">
        <w:rPr>
          <w:rFonts w:ascii="Lato" w:hAnsi="Lato" w:cs="Arial"/>
        </w:rPr>
        <w:t xml:space="preserve">dós </w:t>
      </w:r>
      <w:r w:rsidR="006B408F">
        <w:rPr>
          <w:rFonts w:ascii="Lato" w:hAnsi="Lato" w:cs="Arial"/>
        </w:rPr>
        <w:t xml:space="preserve">de </w:t>
      </w:r>
      <w:r w:rsidR="00C54A44">
        <w:rPr>
          <w:rFonts w:ascii="Lato" w:hAnsi="Lato" w:cs="Arial"/>
        </w:rPr>
        <w:t>octubre</w:t>
      </w:r>
      <w:r w:rsidR="0060405B">
        <w:rPr>
          <w:rFonts w:ascii="Lato" w:hAnsi="Lato" w:cs="Arial"/>
        </w:rPr>
        <w:t xml:space="preserve"> de 2020</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63144" w:rsidRDefault="00C63144"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E407B0" w:rsidP="00DF76A5">
      <w:pPr>
        <w:jc w:val="center"/>
        <w:rPr>
          <w:rFonts w:ascii="Lato" w:hAnsi="Lato" w:cs="Arial"/>
          <w:bCs/>
        </w:rPr>
      </w:pPr>
      <w:r>
        <w:rPr>
          <w:rFonts w:ascii="Lato" w:hAnsi="Lato" w:cs="Arial"/>
          <w:bCs/>
        </w:rPr>
        <w:t>MAGISTRADO JORGE IGNACIO P</w:t>
      </w:r>
      <w:r w:rsidR="001A7AD4">
        <w:rPr>
          <w:rFonts w:ascii="Lato" w:hAnsi="Lato" w:cs="Arial"/>
          <w:bCs/>
        </w:rPr>
        <w:t>É</w:t>
      </w:r>
      <w:r>
        <w:rPr>
          <w:rFonts w:ascii="Lato" w:hAnsi="Lato" w:cs="Arial"/>
          <w:bCs/>
        </w:rPr>
        <w:t>R</w:t>
      </w:r>
      <w:r w:rsidR="001A7AD4">
        <w:rPr>
          <w:rFonts w:ascii="Lato" w:hAnsi="Lato" w:cs="Arial"/>
          <w:bCs/>
        </w:rPr>
        <w:t>E</w:t>
      </w:r>
      <w:r>
        <w:rPr>
          <w:rFonts w:ascii="Lato" w:hAnsi="Lato" w:cs="Arial"/>
          <w:bCs/>
        </w:rPr>
        <w:t>Z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C63144" w:rsidRDefault="00C63144" w:rsidP="00121831">
      <w:pPr>
        <w:jc w:val="center"/>
        <w:rPr>
          <w:rFonts w:ascii="Lato" w:hAnsi="Lato" w:cs="Arial"/>
          <w:bCs/>
        </w:rPr>
      </w:pPr>
    </w:p>
    <w:p w:rsidR="00C63144" w:rsidRDefault="00C63144" w:rsidP="00121831">
      <w:pPr>
        <w:jc w:val="center"/>
        <w:rPr>
          <w:rFonts w:ascii="Lato" w:hAnsi="Lato" w:cs="Arial"/>
          <w:bCs/>
        </w:rPr>
      </w:pPr>
    </w:p>
    <w:p w:rsidR="001A7AD4" w:rsidRDefault="001A7AD4" w:rsidP="00121831">
      <w:pPr>
        <w:jc w:val="center"/>
        <w:rPr>
          <w:rFonts w:ascii="Lato" w:hAnsi="Lato" w:cs="Arial"/>
          <w:bCs/>
        </w:rPr>
      </w:pPr>
    </w:p>
    <w:p w:rsidR="00121831" w:rsidRDefault="00121831" w:rsidP="00121831">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A07928">
        <w:rPr>
          <w:rFonts w:ascii="Lato" w:hAnsi="Lato" w:cs="Arial"/>
          <w:bCs/>
        </w:rPr>
        <w:t xml:space="preserve">VICENTE DE </w:t>
      </w:r>
      <w:r w:rsidR="00E407B0">
        <w:rPr>
          <w:rFonts w:ascii="Lato" w:hAnsi="Lato" w:cs="Arial"/>
          <w:bCs/>
        </w:rPr>
        <w:t>SANTIAGO DONMIGUEL</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A07928">
        <w:rPr>
          <w:rFonts w:ascii="Lato" w:hAnsi="Lato" w:cs="Arial"/>
          <w:bCs/>
        </w:rPr>
        <w:t>MARÍA DOLORES GUTIÉRREZ BALBOA</w:t>
      </w:r>
    </w:p>
    <w:p w:rsidR="00DF76A5" w:rsidRPr="007A2FA2" w:rsidRDefault="00A07928" w:rsidP="00DF76A5">
      <w:pPr>
        <w:jc w:val="center"/>
        <w:rPr>
          <w:rFonts w:ascii="Lato" w:hAnsi="Lato" w:cs="Arial"/>
          <w:bCs/>
        </w:rPr>
      </w:pPr>
      <w:r>
        <w:rPr>
          <w:rFonts w:ascii="Lato" w:hAnsi="Lato" w:cs="Arial"/>
          <w:bCs/>
        </w:rPr>
        <w:t xml:space="preserve">Encargada </w:t>
      </w:r>
      <w:r w:rsidR="001A7AD4">
        <w:rPr>
          <w:rFonts w:ascii="Lato" w:hAnsi="Lato" w:cs="Arial"/>
          <w:bCs/>
        </w:rPr>
        <w:t xml:space="preserve">de Despacho </w:t>
      </w:r>
      <w:r>
        <w:rPr>
          <w:rFonts w:ascii="Lato" w:hAnsi="Lato" w:cs="Arial"/>
          <w:bCs/>
        </w:rPr>
        <w:t xml:space="preserve">de la </w:t>
      </w:r>
      <w:r w:rsidR="00DF76A5" w:rsidRPr="007A2FA2">
        <w:rPr>
          <w:rFonts w:ascii="Lato" w:hAnsi="Lato" w:cs="Arial"/>
          <w:bCs/>
        </w:rPr>
        <w:t>Oficial</w:t>
      </w:r>
      <w:r>
        <w:rPr>
          <w:rFonts w:ascii="Lato" w:hAnsi="Lato" w:cs="Arial"/>
          <w:bCs/>
        </w:rPr>
        <w:t>ía</w:t>
      </w:r>
      <w:r w:rsidR="00DF76A5" w:rsidRPr="007A2FA2">
        <w:rPr>
          <w:rFonts w:ascii="Lato" w:hAnsi="Lato" w:cs="Arial"/>
          <w:bCs/>
        </w:rPr>
        <w:t xml:space="preserve"> Mayor del Consejo de la Judicatura</w:t>
      </w: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1A7AD4" w:rsidRDefault="001A7AD4" w:rsidP="001A7AD4">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375896" w:rsidRPr="00DF76A5" w:rsidRDefault="00375896" w:rsidP="001A7AD4">
      <w:pPr>
        <w:rPr>
          <w:szCs w:val="18"/>
        </w:rPr>
      </w:pPr>
    </w:p>
    <w:sectPr w:rsidR="00375896"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67" w:rsidRDefault="00A33B67" w:rsidP="00CC10D2">
      <w:r>
        <w:separator/>
      </w:r>
    </w:p>
  </w:endnote>
  <w:endnote w:type="continuationSeparator" w:id="0">
    <w:p w:rsidR="00A33B67" w:rsidRDefault="00A33B67"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C54A4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C54A44">
            <w:rPr>
              <w:rFonts w:ascii="Lato" w:hAnsi="Lato" w:cs="Arial"/>
            </w:rPr>
            <w:t>3</w:t>
          </w:r>
          <w:r w:rsidR="00DD44A7">
            <w:rPr>
              <w:rFonts w:ascii="Lato" w:hAnsi="Lato" w:cs="Arial"/>
            </w:rPr>
            <w:t>9</w:t>
          </w:r>
          <w:r w:rsidRPr="00DA524A">
            <w:rPr>
              <w:rFonts w:ascii="Lato" w:hAnsi="Lato" w:cs="Arial"/>
            </w:rPr>
            <w:t>/</w:t>
          </w:r>
          <w:r w:rsidR="005B0B3F">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B7132E" w:rsidRPr="00DA524A">
            <w:rPr>
              <w:rFonts w:ascii="Lato" w:hAnsi="Lato" w:cs="Arial"/>
            </w:rPr>
            <w:fldChar w:fldCharType="begin"/>
          </w:r>
          <w:r w:rsidRPr="00DA524A">
            <w:rPr>
              <w:rFonts w:ascii="Lato" w:hAnsi="Lato" w:cs="Arial"/>
            </w:rPr>
            <w:instrText xml:space="preserve"> PAGE   \* MERGEFORMAT </w:instrText>
          </w:r>
          <w:r w:rsidR="00B7132E" w:rsidRPr="00DA524A">
            <w:rPr>
              <w:rFonts w:ascii="Lato" w:hAnsi="Lato" w:cs="Arial"/>
            </w:rPr>
            <w:fldChar w:fldCharType="separate"/>
          </w:r>
          <w:r w:rsidR="00DF1B97">
            <w:rPr>
              <w:rFonts w:ascii="Lato" w:hAnsi="Lato" w:cs="Arial"/>
              <w:noProof/>
            </w:rPr>
            <w:t>3</w:t>
          </w:r>
          <w:r w:rsidR="00B7132E" w:rsidRPr="00DA524A">
            <w:rPr>
              <w:rFonts w:ascii="Lato" w:hAnsi="Lato" w:cs="Arial"/>
            </w:rPr>
            <w:fldChar w:fldCharType="end"/>
          </w:r>
          <w:r w:rsidRPr="00DA524A">
            <w:rPr>
              <w:rFonts w:ascii="Lato" w:hAnsi="Lato" w:cs="Arial"/>
            </w:rPr>
            <w:t xml:space="preserve"> de </w:t>
          </w:r>
          <w:fldSimple w:instr=" NUMPAGES   \* MERGEFORMAT ">
            <w:r w:rsidR="00DF1B97" w:rsidRPr="00DF1B97">
              <w:rPr>
                <w:rFonts w:ascii="Lato" w:hAnsi="Lato" w:cs="Arial"/>
                <w:noProof/>
              </w:rPr>
              <w:t>5</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C54A4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C54A44">
            <w:rPr>
              <w:rFonts w:ascii="Lato" w:hAnsi="Lato" w:cs="Arial"/>
            </w:rPr>
            <w:t>3</w:t>
          </w:r>
          <w:r w:rsidR="00DD44A7">
            <w:rPr>
              <w:rFonts w:ascii="Lato" w:hAnsi="Lato" w:cs="Arial"/>
            </w:rPr>
            <w:t>9</w:t>
          </w:r>
          <w:r w:rsidRPr="00DA524A">
            <w:rPr>
              <w:rFonts w:ascii="Lato" w:hAnsi="Lato" w:cs="Arial"/>
            </w:rPr>
            <w:t>/</w:t>
          </w:r>
          <w:r w:rsidR="00F4616A">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B7132E" w:rsidRPr="00DA524A">
            <w:rPr>
              <w:rFonts w:ascii="Lato" w:hAnsi="Lato" w:cs="Arial"/>
            </w:rPr>
            <w:fldChar w:fldCharType="begin"/>
          </w:r>
          <w:r w:rsidRPr="00DA524A">
            <w:rPr>
              <w:rFonts w:ascii="Lato" w:hAnsi="Lato" w:cs="Arial"/>
            </w:rPr>
            <w:instrText xml:space="preserve"> PAGE   \* MERGEFORMAT </w:instrText>
          </w:r>
          <w:r w:rsidR="00B7132E" w:rsidRPr="00DA524A">
            <w:rPr>
              <w:rFonts w:ascii="Lato" w:hAnsi="Lato" w:cs="Arial"/>
            </w:rPr>
            <w:fldChar w:fldCharType="separate"/>
          </w:r>
          <w:r w:rsidR="00DF1B97">
            <w:rPr>
              <w:rFonts w:ascii="Lato" w:hAnsi="Lato" w:cs="Arial"/>
              <w:noProof/>
            </w:rPr>
            <w:t>1</w:t>
          </w:r>
          <w:r w:rsidR="00B7132E" w:rsidRPr="00DA524A">
            <w:rPr>
              <w:rFonts w:ascii="Lato" w:hAnsi="Lato" w:cs="Arial"/>
            </w:rPr>
            <w:fldChar w:fldCharType="end"/>
          </w:r>
          <w:r w:rsidRPr="00DA524A">
            <w:rPr>
              <w:rFonts w:ascii="Lato" w:hAnsi="Lato" w:cs="Arial"/>
            </w:rPr>
            <w:t xml:space="preserve"> de </w:t>
          </w:r>
          <w:fldSimple w:instr=" NUMPAGES   \* MERGEFORMAT ">
            <w:r w:rsidR="00DF1B97" w:rsidRPr="00DF1B97">
              <w:rPr>
                <w:rFonts w:ascii="Lato" w:hAnsi="Lato" w:cs="Arial"/>
                <w:noProof/>
              </w:rPr>
              <w:t>5</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67" w:rsidRDefault="00A33B67" w:rsidP="00CC10D2">
      <w:r>
        <w:separator/>
      </w:r>
    </w:p>
  </w:footnote>
  <w:footnote w:type="continuationSeparator" w:id="0">
    <w:p w:rsidR="00A33B67" w:rsidRDefault="00A33B67"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831"/>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5A6F"/>
    <w:rsid w:val="001A6C17"/>
    <w:rsid w:val="001A7415"/>
    <w:rsid w:val="001A7AD4"/>
    <w:rsid w:val="001B5EB8"/>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E9F"/>
    <w:rsid w:val="00523353"/>
    <w:rsid w:val="00525FDC"/>
    <w:rsid w:val="0052702D"/>
    <w:rsid w:val="00527404"/>
    <w:rsid w:val="005304C5"/>
    <w:rsid w:val="00532BA9"/>
    <w:rsid w:val="00533DE4"/>
    <w:rsid w:val="005357C8"/>
    <w:rsid w:val="00535C75"/>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19D1"/>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726B"/>
    <w:rsid w:val="005F08D1"/>
    <w:rsid w:val="005F10FF"/>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482F"/>
    <w:rsid w:val="00664C85"/>
    <w:rsid w:val="0066671F"/>
    <w:rsid w:val="00670EBD"/>
    <w:rsid w:val="00671E47"/>
    <w:rsid w:val="0067220E"/>
    <w:rsid w:val="006726A4"/>
    <w:rsid w:val="00672F3D"/>
    <w:rsid w:val="006745A9"/>
    <w:rsid w:val="0067472C"/>
    <w:rsid w:val="00676508"/>
    <w:rsid w:val="00683886"/>
    <w:rsid w:val="006840D7"/>
    <w:rsid w:val="00684AE7"/>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51E1"/>
    <w:rsid w:val="009B5A8E"/>
    <w:rsid w:val="009B5B94"/>
    <w:rsid w:val="009C0312"/>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B67"/>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32E"/>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4A44"/>
    <w:rsid w:val="00C55F9F"/>
    <w:rsid w:val="00C56BF8"/>
    <w:rsid w:val="00C5719A"/>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BBA"/>
    <w:rsid w:val="00CC3D2E"/>
    <w:rsid w:val="00CD2AAE"/>
    <w:rsid w:val="00CD36BC"/>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530F"/>
    <w:rsid w:val="00D55416"/>
    <w:rsid w:val="00D60B3B"/>
    <w:rsid w:val="00D6585A"/>
    <w:rsid w:val="00D6651D"/>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1B97"/>
    <w:rsid w:val="00DF4005"/>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06FFB"/>
    <w:rsid w:val="00F1362F"/>
    <w:rsid w:val="00F14644"/>
    <w:rsid w:val="00F15665"/>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FE53F-7B98-477F-82BC-A6ACD1B2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1410</Words>
  <Characters>7760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2020-10-21T21:31:00Z</cp:lastPrinted>
  <dcterms:created xsi:type="dcterms:W3CDTF">2020-10-21T21:31:00Z</dcterms:created>
  <dcterms:modified xsi:type="dcterms:W3CDTF">2020-10-21T21:35:00Z</dcterms:modified>
</cp:coreProperties>
</file>