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0D" w:rsidRPr="00762A70" w:rsidRDefault="00DA3F0D" w:rsidP="007E6730">
      <w:pPr>
        <w:spacing w:before="120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COMITÉ PARA LA TRANSPARENCIA, AC</w:t>
      </w:r>
      <w:r w:rsidR="007E6730" w:rsidRPr="00762A70">
        <w:rPr>
          <w:rFonts w:ascii="Lato" w:hAnsi="Lato" w:cs="Arial"/>
          <w:b/>
        </w:rPr>
        <w:t xml:space="preserve">CESO A LA INFORMACIÓN PÚBLICA Y </w:t>
      </w:r>
      <w:r w:rsidRPr="00762A70">
        <w:rPr>
          <w:rFonts w:ascii="Lato" w:hAnsi="Lato" w:cs="Arial"/>
          <w:b/>
        </w:rPr>
        <w:t>PROTECCIÓN DE DATOS PERSONALES DEL PODER JUDICIAL DEL ESTADO</w:t>
      </w:r>
    </w:p>
    <w:p w:rsidR="00762A70" w:rsidRPr="00FA713F" w:rsidRDefault="00762A70" w:rsidP="00DA3F0D">
      <w:pPr>
        <w:jc w:val="right"/>
        <w:rPr>
          <w:rFonts w:ascii="Lato" w:hAnsi="Lato" w:cs="Arial"/>
          <w:b/>
          <w:sz w:val="44"/>
        </w:rPr>
      </w:pPr>
    </w:p>
    <w:p w:rsidR="00DA3F0D" w:rsidRPr="00762A70" w:rsidRDefault="00DA3F0D" w:rsidP="00DA3F0D">
      <w:pPr>
        <w:jc w:val="right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ACTA RELATI</w:t>
      </w:r>
      <w:r w:rsidR="00831E67">
        <w:rPr>
          <w:rFonts w:ascii="Lato" w:hAnsi="Lato" w:cs="Arial"/>
          <w:b/>
        </w:rPr>
        <w:t>VA A LA SESIÓN EXTRAORDINARIA 4</w:t>
      </w:r>
      <w:r w:rsidR="0057198D">
        <w:rPr>
          <w:rFonts w:ascii="Lato" w:hAnsi="Lato" w:cs="Arial"/>
          <w:b/>
        </w:rPr>
        <w:t>4</w:t>
      </w:r>
      <w:r w:rsidRPr="00762A70">
        <w:rPr>
          <w:rFonts w:ascii="Lato" w:hAnsi="Lato" w:cs="Arial"/>
          <w:b/>
        </w:rPr>
        <w:t>/</w:t>
      </w:r>
      <w:r w:rsidR="00D94EDA" w:rsidRPr="00762A70">
        <w:rPr>
          <w:rFonts w:ascii="Lato" w:hAnsi="Lato" w:cs="Arial"/>
          <w:b/>
        </w:rPr>
        <w:t>20</w:t>
      </w:r>
      <w:r w:rsidR="00693ECA">
        <w:rPr>
          <w:rFonts w:ascii="Lato" w:hAnsi="Lato" w:cs="Arial"/>
          <w:b/>
        </w:rPr>
        <w:t>20</w:t>
      </w:r>
    </w:p>
    <w:p w:rsidR="00762A70" w:rsidRPr="00FA713F" w:rsidRDefault="00762A70" w:rsidP="00FA713F">
      <w:pPr>
        <w:jc w:val="right"/>
        <w:rPr>
          <w:rFonts w:ascii="Lato" w:hAnsi="Lato" w:cs="Arial"/>
          <w:b/>
          <w:sz w:val="44"/>
        </w:rPr>
      </w:pPr>
    </w:p>
    <w:p w:rsidR="00DA3F0D" w:rsidRPr="00762A70" w:rsidRDefault="00DA3F0D" w:rsidP="00DA3F0D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Mexicali, </w:t>
      </w:r>
      <w:r w:rsidR="00C60AD3" w:rsidRPr="00762A70">
        <w:rPr>
          <w:rFonts w:ascii="Lato" w:hAnsi="Lato" w:cs="Arial"/>
        </w:rPr>
        <w:t>Baja California, siendo las</w:t>
      </w:r>
      <w:r w:rsidR="000F58F4">
        <w:rPr>
          <w:rFonts w:ascii="Lato" w:hAnsi="Lato" w:cs="Arial"/>
        </w:rPr>
        <w:t xml:space="preserve"> doce</w:t>
      </w:r>
      <w:r w:rsidR="00D94941">
        <w:rPr>
          <w:rFonts w:ascii="Lato" w:hAnsi="Lato" w:cs="Arial"/>
        </w:rPr>
        <w:t xml:space="preserve"> </w:t>
      </w:r>
      <w:r w:rsidR="008A2A7B" w:rsidRPr="00762A70">
        <w:rPr>
          <w:rFonts w:ascii="Lato" w:hAnsi="Lato" w:cs="Arial"/>
        </w:rPr>
        <w:t>h</w:t>
      </w:r>
      <w:r w:rsidR="00D13A83">
        <w:rPr>
          <w:rFonts w:ascii="Lato" w:hAnsi="Lato" w:cs="Arial"/>
        </w:rPr>
        <w:t xml:space="preserve">oras del día </w:t>
      </w:r>
      <w:r w:rsidR="006A4898">
        <w:rPr>
          <w:rFonts w:ascii="Lato" w:hAnsi="Lato" w:cs="Arial"/>
        </w:rPr>
        <w:t>dos</w:t>
      </w:r>
      <w:r w:rsidR="000F58F4">
        <w:rPr>
          <w:rFonts w:ascii="Lato" w:hAnsi="Lato" w:cs="Arial"/>
        </w:rPr>
        <w:t xml:space="preserve"> de </w:t>
      </w:r>
      <w:r w:rsidR="0057198D">
        <w:rPr>
          <w:rFonts w:ascii="Lato" w:hAnsi="Lato" w:cs="Arial"/>
        </w:rPr>
        <w:t>diciembre</w:t>
      </w:r>
      <w:r w:rsidR="000F58F4">
        <w:rPr>
          <w:rFonts w:ascii="Lato" w:hAnsi="Lato" w:cs="Arial"/>
        </w:rPr>
        <w:t xml:space="preserve"> </w:t>
      </w:r>
      <w:r w:rsidR="00693ECA">
        <w:rPr>
          <w:rFonts w:ascii="Lato" w:hAnsi="Lato" w:cs="Arial"/>
        </w:rPr>
        <w:t>de dos mil veinte</w:t>
      </w:r>
      <w:r w:rsidRPr="00762A70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281549" w:rsidRPr="00762A70">
        <w:rPr>
          <w:rFonts w:ascii="Lato" w:hAnsi="Lato" w:cs="Arial"/>
        </w:rPr>
        <w:t xml:space="preserve">el </w:t>
      </w:r>
      <w:r w:rsidRPr="00762A70">
        <w:rPr>
          <w:rFonts w:ascii="Lato" w:hAnsi="Lato" w:cs="Arial"/>
        </w:rPr>
        <w:t xml:space="preserve">Presidente del Tribunal Superior de Justicia y del Consejo de la Judicatura, </w:t>
      </w:r>
      <w:r w:rsidR="006A4898" w:rsidRPr="00762A70">
        <w:rPr>
          <w:rFonts w:ascii="Lato" w:hAnsi="Lato" w:cs="Arial"/>
        </w:rPr>
        <w:t xml:space="preserve">Magistrado </w:t>
      </w:r>
      <w:r w:rsidR="003D1A7E">
        <w:rPr>
          <w:rFonts w:ascii="Lato" w:hAnsi="Lato" w:cs="Arial"/>
        </w:rPr>
        <w:t>Alejandro Isaac Fragozo López</w:t>
      </w:r>
      <w:r w:rsidRPr="00762A70">
        <w:rPr>
          <w:rFonts w:ascii="Lato" w:hAnsi="Lato" w:cs="Arial"/>
        </w:rPr>
        <w:t>,</w:t>
      </w:r>
      <w:r w:rsidR="00B0012C" w:rsidRPr="00B0012C">
        <w:rPr>
          <w:rFonts w:ascii="Lato" w:hAnsi="Lato" w:cs="Arial"/>
        </w:rPr>
        <w:t xml:space="preserve"> </w:t>
      </w:r>
      <w:r w:rsidR="00B0012C">
        <w:rPr>
          <w:rFonts w:ascii="Lato" w:hAnsi="Lato" w:cs="Arial"/>
        </w:rPr>
        <w:t>quien preside</w:t>
      </w:r>
      <w:r w:rsidRPr="00762A70">
        <w:rPr>
          <w:rFonts w:ascii="Lato" w:hAnsi="Lato" w:cs="Arial"/>
        </w:rPr>
        <w:t xml:space="preserve"> </w:t>
      </w:r>
      <w:r w:rsidR="00D13A83">
        <w:rPr>
          <w:rFonts w:ascii="Lato" w:hAnsi="Lato" w:cs="Arial"/>
        </w:rPr>
        <w:t xml:space="preserve">el </w:t>
      </w:r>
      <w:r w:rsidR="00B0012C">
        <w:rPr>
          <w:rFonts w:ascii="Lato" w:hAnsi="Lato" w:cs="Arial"/>
        </w:rPr>
        <w:t xml:space="preserve">Comité, el </w:t>
      </w:r>
      <w:r w:rsidR="00D13A83">
        <w:rPr>
          <w:rFonts w:ascii="Lato" w:hAnsi="Lato" w:cs="Arial"/>
        </w:rPr>
        <w:t>Magistrado</w:t>
      </w:r>
      <w:r w:rsidR="002E5AE8">
        <w:rPr>
          <w:rFonts w:ascii="Lato" w:hAnsi="Lato" w:cs="Arial"/>
        </w:rPr>
        <w:t xml:space="preserve"> </w:t>
      </w:r>
      <w:r w:rsidR="003D1A7E">
        <w:rPr>
          <w:rFonts w:ascii="Lato" w:hAnsi="Lato" w:cs="Arial"/>
        </w:rPr>
        <w:t>Nelson Alonso Kim Salas</w:t>
      </w:r>
      <w:r w:rsidR="00811902">
        <w:rPr>
          <w:rFonts w:ascii="Lato" w:hAnsi="Lato" w:cs="Arial"/>
        </w:rPr>
        <w:t xml:space="preserve">, </w:t>
      </w:r>
      <w:r w:rsidR="002E5AE8">
        <w:rPr>
          <w:rFonts w:ascii="Lato" w:hAnsi="Lato" w:cs="Arial"/>
        </w:rPr>
        <w:t xml:space="preserve">el Consejero </w:t>
      </w:r>
      <w:r w:rsidR="00B0012C">
        <w:rPr>
          <w:rFonts w:ascii="Lato" w:hAnsi="Lato" w:cs="Arial"/>
        </w:rPr>
        <w:t xml:space="preserve">de la Judicatura, </w:t>
      </w:r>
      <w:r w:rsidR="002E5AE8">
        <w:rPr>
          <w:rFonts w:ascii="Lato" w:hAnsi="Lato" w:cs="Arial"/>
        </w:rPr>
        <w:t xml:space="preserve">Licenciado Francisco Javier Mercado Flores, </w:t>
      </w:r>
      <w:r w:rsidRPr="00762A70">
        <w:rPr>
          <w:rFonts w:ascii="Lato" w:hAnsi="Lato" w:cs="Arial"/>
        </w:rPr>
        <w:t>l</w:t>
      </w:r>
      <w:r w:rsidR="002E5AE8">
        <w:rPr>
          <w:rFonts w:ascii="Lato" w:hAnsi="Lato" w:cs="Arial"/>
        </w:rPr>
        <w:t>a</w:t>
      </w:r>
      <w:r w:rsidRPr="00762A70">
        <w:rPr>
          <w:rFonts w:ascii="Lato" w:hAnsi="Lato" w:cs="Arial"/>
        </w:rPr>
        <w:t xml:space="preserve"> Oficial Mayor del Consejo de la Judicatura, C</w:t>
      </w:r>
      <w:r w:rsidR="002E5AE8">
        <w:rPr>
          <w:rFonts w:ascii="Lato" w:hAnsi="Lato" w:cs="Arial"/>
        </w:rPr>
        <w:t>ontador</w:t>
      </w:r>
      <w:r w:rsidR="00811902">
        <w:rPr>
          <w:rFonts w:ascii="Lato" w:hAnsi="Lato" w:cs="Arial"/>
        </w:rPr>
        <w:t>a Pública</w:t>
      </w:r>
      <w:r w:rsidR="002E5AE8">
        <w:rPr>
          <w:rFonts w:ascii="Lato" w:hAnsi="Lato" w:cs="Arial"/>
        </w:rPr>
        <w:t xml:space="preserve"> Rosa</w:t>
      </w:r>
      <w:r w:rsidR="00811902">
        <w:rPr>
          <w:rFonts w:ascii="Lato" w:hAnsi="Lato" w:cs="Arial"/>
        </w:rPr>
        <w:t xml:space="preserve"> María Ibarra Osuna</w:t>
      </w:r>
      <w:r w:rsidRPr="00762A70">
        <w:rPr>
          <w:rFonts w:ascii="Lato" w:hAnsi="Lato" w:cs="Arial"/>
        </w:rPr>
        <w:t xml:space="preserve">, el Director de la Unidad Jurídica y Asesoría Interna, Licenciado </w:t>
      </w:r>
      <w:r w:rsidR="00811902">
        <w:rPr>
          <w:rFonts w:ascii="Lato" w:hAnsi="Lato" w:cs="Arial"/>
        </w:rPr>
        <w:t xml:space="preserve">Vicente de Santiago Donmiguel </w:t>
      </w:r>
      <w:r w:rsidRPr="00762A70">
        <w:rPr>
          <w:rFonts w:ascii="Lato" w:hAnsi="Lato" w:cs="Arial"/>
        </w:rPr>
        <w:t>y la Directora de la Unidad de Transparencia, Maestra Elsa Amalia Kuljacha Lerma, Secretaria Técnica del Comité, para cele</w:t>
      </w:r>
      <w:r w:rsidR="001B6F9E">
        <w:rPr>
          <w:rFonts w:ascii="Lato" w:hAnsi="Lato" w:cs="Arial"/>
        </w:rPr>
        <w:t xml:space="preserve">brar la sesión extraordinaria </w:t>
      </w:r>
      <w:r w:rsidR="0057198D">
        <w:rPr>
          <w:rFonts w:ascii="Lato" w:hAnsi="Lato" w:cs="Arial"/>
        </w:rPr>
        <w:t>44</w:t>
      </w:r>
      <w:r w:rsidRPr="00762A70">
        <w:rPr>
          <w:rFonts w:ascii="Lato" w:hAnsi="Lato" w:cs="Arial"/>
        </w:rPr>
        <w:t>/</w:t>
      </w:r>
      <w:r w:rsidR="00D94EDA" w:rsidRPr="00762A70">
        <w:rPr>
          <w:rFonts w:ascii="Lato" w:hAnsi="Lato" w:cs="Arial"/>
        </w:rPr>
        <w:t>20</w:t>
      </w:r>
      <w:r w:rsidR="00693ECA">
        <w:rPr>
          <w:rFonts w:ascii="Lato" w:hAnsi="Lato" w:cs="Arial"/>
        </w:rPr>
        <w:t>20</w:t>
      </w:r>
      <w:r w:rsidRPr="00762A70">
        <w:rPr>
          <w:rFonts w:ascii="Lato" w:hAnsi="Lato" w:cs="Arial"/>
        </w:rPr>
        <w:t xml:space="preserve">. </w:t>
      </w:r>
    </w:p>
    <w:p w:rsidR="00DA3F0D" w:rsidRPr="00762A70" w:rsidRDefault="00DA3F0D" w:rsidP="00DA3F0D">
      <w:pPr>
        <w:spacing w:line="360" w:lineRule="auto"/>
        <w:jc w:val="both"/>
        <w:rPr>
          <w:rFonts w:ascii="Lato" w:hAnsi="Lato" w:cs="Arial"/>
        </w:rPr>
      </w:pPr>
    </w:p>
    <w:p w:rsidR="00DA3F0D" w:rsidRPr="00762A70" w:rsidRDefault="00DA3F0D" w:rsidP="00DA3F0D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>La Secretaria del Comité da cuenta con el quórum de asistencia al Presidente, quien declara su existencia, por lo cual se in</w:t>
      </w:r>
      <w:r w:rsidR="004C2CF9">
        <w:rPr>
          <w:rFonts w:ascii="Lato" w:hAnsi="Lato" w:cs="Arial"/>
        </w:rPr>
        <w:t>icia esta sesión. Acto continuo</w:t>
      </w:r>
      <w:r w:rsidRPr="00762A70">
        <w:rPr>
          <w:rFonts w:ascii="Lato" w:hAnsi="Lato" w:cs="Arial"/>
        </w:rPr>
        <w:t xml:space="preserve"> sometió a sus integrantes el orden del día en los siguientes términos:</w:t>
      </w:r>
    </w:p>
    <w:p w:rsidR="00DA3F0D" w:rsidRPr="00762A70" w:rsidRDefault="00DA3F0D" w:rsidP="00DA3F0D">
      <w:pPr>
        <w:spacing w:line="360" w:lineRule="auto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ORDEN DEL DÍA</w:t>
      </w:r>
    </w:p>
    <w:p w:rsidR="00DA3F0D" w:rsidRPr="00762A70" w:rsidRDefault="00DA3F0D" w:rsidP="00DA3F0D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b/>
          <w:sz w:val="24"/>
          <w:szCs w:val="24"/>
        </w:rPr>
      </w:pPr>
      <w:r w:rsidRPr="00762A70">
        <w:rPr>
          <w:rFonts w:ascii="Lato" w:hAnsi="Lato" w:cs="Arial"/>
          <w:b/>
          <w:sz w:val="24"/>
          <w:szCs w:val="24"/>
        </w:rPr>
        <w:t>Aprobación del orden del día.</w:t>
      </w:r>
    </w:p>
    <w:p w:rsidR="00DA3F0D" w:rsidRPr="00762A70" w:rsidRDefault="00DA3F0D" w:rsidP="00DA3F0D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762A70">
        <w:rPr>
          <w:rFonts w:ascii="Lato" w:hAnsi="Lato" w:cs="Arial"/>
          <w:sz w:val="24"/>
          <w:szCs w:val="24"/>
        </w:rPr>
        <w:t>Por unanimidad se aprobó en sus términos.</w:t>
      </w:r>
    </w:p>
    <w:p w:rsidR="00762A70" w:rsidRPr="00762A70" w:rsidRDefault="00DA3F0D" w:rsidP="00762A70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b/>
          <w:sz w:val="24"/>
          <w:szCs w:val="24"/>
        </w:rPr>
      </w:pPr>
      <w:r w:rsidRPr="00762A70">
        <w:rPr>
          <w:rFonts w:ascii="Lato" w:hAnsi="Lato" w:cs="Arial"/>
          <w:b/>
          <w:sz w:val="24"/>
          <w:szCs w:val="24"/>
        </w:rPr>
        <w:t>Asuntos a tratar:</w:t>
      </w:r>
    </w:p>
    <w:p w:rsidR="00B0012C" w:rsidRDefault="006A4898" w:rsidP="00B0012C">
      <w:pPr>
        <w:spacing w:before="240" w:line="360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t>ÚNICO</w:t>
      </w:r>
      <w:r w:rsidR="00DA3F0D" w:rsidRPr="00762A70">
        <w:rPr>
          <w:rFonts w:ascii="Lato" w:hAnsi="Lato" w:cs="Arial"/>
          <w:b/>
        </w:rPr>
        <w:t>.</w:t>
      </w:r>
      <w:r w:rsidR="00265693">
        <w:rPr>
          <w:rFonts w:ascii="Lato" w:hAnsi="Lato" w:cs="Arial"/>
          <w:b/>
        </w:rPr>
        <w:t xml:space="preserve"> </w:t>
      </w:r>
      <w:r w:rsidR="004571EF">
        <w:rPr>
          <w:rFonts w:ascii="Lato" w:hAnsi="Lato" w:cs="Arial"/>
          <w:b/>
        </w:rPr>
        <w:t>Procedimiento de inexistencia de la información 0</w:t>
      </w:r>
      <w:r w:rsidR="0057198D">
        <w:rPr>
          <w:rFonts w:ascii="Lato" w:hAnsi="Lato" w:cs="Arial"/>
          <w:b/>
        </w:rPr>
        <w:t>2</w:t>
      </w:r>
      <w:r w:rsidR="004571EF">
        <w:rPr>
          <w:rFonts w:ascii="Lato" w:hAnsi="Lato" w:cs="Arial"/>
          <w:b/>
        </w:rPr>
        <w:t>/20</w:t>
      </w:r>
      <w:r w:rsidR="0057198D">
        <w:rPr>
          <w:rFonts w:ascii="Lato" w:hAnsi="Lato" w:cs="Arial"/>
          <w:b/>
        </w:rPr>
        <w:t>20</w:t>
      </w:r>
      <w:r w:rsidR="004571EF">
        <w:rPr>
          <w:rFonts w:ascii="Lato" w:hAnsi="Lato" w:cs="Arial"/>
          <w:b/>
        </w:rPr>
        <w:t xml:space="preserve">, </w:t>
      </w:r>
      <w:r w:rsidR="00CE3AC5" w:rsidRPr="00CE3AC5">
        <w:rPr>
          <w:rFonts w:ascii="Lato" w:hAnsi="Lato" w:cs="Arial"/>
        </w:rPr>
        <w:t xml:space="preserve">declarada por el </w:t>
      </w:r>
      <w:r w:rsidR="0057198D">
        <w:rPr>
          <w:rFonts w:ascii="Lato" w:hAnsi="Lato" w:cs="Arial"/>
        </w:rPr>
        <w:t xml:space="preserve">Secretario General del Consejo de la Judicatura del Estado </w:t>
      </w:r>
      <w:r w:rsidR="00847717">
        <w:rPr>
          <w:rFonts w:ascii="Lato" w:hAnsi="Lato" w:cs="Arial"/>
        </w:rPr>
        <w:t>de Baja California</w:t>
      </w:r>
      <w:r w:rsidR="00CE3AC5" w:rsidRPr="00CE3AC5">
        <w:rPr>
          <w:rFonts w:ascii="Lato" w:hAnsi="Lato" w:cs="Arial"/>
        </w:rPr>
        <w:t>,</w:t>
      </w:r>
      <w:r w:rsidR="00CE3AC5">
        <w:rPr>
          <w:rFonts w:ascii="Lato" w:hAnsi="Lato" w:cs="Arial"/>
          <w:b/>
        </w:rPr>
        <w:t xml:space="preserve"> </w:t>
      </w:r>
      <w:r w:rsidR="004571EF">
        <w:rPr>
          <w:rFonts w:ascii="Lato" w:hAnsi="Lato" w:cs="Arial"/>
        </w:rPr>
        <w:t>derivad</w:t>
      </w:r>
      <w:r w:rsidR="00CE3AC5">
        <w:rPr>
          <w:rFonts w:ascii="Lato" w:hAnsi="Lato" w:cs="Arial"/>
        </w:rPr>
        <w:t>a</w:t>
      </w:r>
      <w:r w:rsidR="004571EF">
        <w:rPr>
          <w:rFonts w:ascii="Lato" w:hAnsi="Lato" w:cs="Arial"/>
        </w:rPr>
        <w:t xml:space="preserve"> de la solicitud de información realizada mediante la Plataforma Nacional</w:t>
      </w:r>
      <w:r w:rsidR="00D14F62">
        <w:rPr>
          <w:rFonts w:ascii="Lato" w:hAnsi="Lato" w:cs="Arial"/>
        </w:rPr>
        <w:t xml:space="preserve"> de Transparencia</w:t>
      </w:r>
      <w:r w:rsidR="004571EF">
        <w:rPr>
          <w:rFonts w:ascii="Lato" w:hAnsi="Lato" w:cs="Arial"/>
        </w:rPr>
        <w:t>, registrada con el número de folio 0</w:t>
      </w:r>
      <w:r w:rsidR="0057198D">
        <w:rPr>
          <w:rFonts w:ascii="Lato" w:hAnsi="Lato" w:cs="Arial"/>
        </w:rPr>
        <w:t>1054020</w:t>
      </w:r>
      <w:r w:rsidR="004571EF">
        <w:rPr>
          <w:rFonts w:ascii="Lato" w:hAnsi="Lato" w:cs="Arial"/>
        </w:rPr>
        <w:t>, de</w:t>
      </w:r>
      <w:r w:rsidR="00D14F62">
        <w:rPr>
          <w:rFonts w:ascii="Lato" w:hAnsi="Lato" w:cs="Arial"/>
        </w:rPr>
        <w:t xml:space="preserve"> fecha </w:t>
      </w:r>
      <w:r w:rsidR="009E75CC">
        <w:rPr>
          <w:rFonts w:ascii="Lato" w:hAnsi="Lato" w:cs="Arial"/>
        </w:rPr>
        <w:t xml:space="preserve">30 </w:t>
      </w:r>
      <w:r w:rsidR="00847717">
        <w:rPr>
          <w:rFonts w:ascii="Lato" w:hAnsi="Lato" w:cs="Arial"/>
        </w:rPr>
        <w:t xml:space="preserve">de </w:t>
      </w:r>
      <w:r w:rsidR="009E75CC">
        <w:rPr>
          <w:rFonts w:ascii="Lato" w:hAnsi="Lato" w:cs="Arial"/>
        </w:rPr>
        <w:t>octubre</w:t>
      </w:r>
      <w:r w:rsidR="00847717">
        <w:rPr>
          <w:rFonts w:ascii="Lato" w:hAnsi="Lato" w:cs="Arial"/>
        </w:rPr>
        <w:t xml:space="preserve"> </w:t>
      </w:r>
      <w:r w:rsidR="00B0012C">
        <w:rPr>
          <w:rFonts w:ascii="Lato" w:hAnsi="Lato" w:cs="Arial"/>
        </w:rPr>
        <w:t>de 20</w:t>
      </w:r>
      <w:r w:rsidR="00847717">
        <w:rPr>
          <w:rFonts w:ascii="Lato" w:hAnsi="Lato" w:cs="Arial"/>
        </w:rPr>
        <w:t>20</w:t>
      </w:r>
      <w:r w:rsidR="00B0012C">
        <w:rPr>
          <w:rFonts w:ascii="Lato" w:hAnsi="Lato" w:cs="Arial"/>
        </w:rPr>
        <w:t>.</w:t>
      </w:r>
      <w:r w:rsidR="00B0012C" w:rsidRPr="00762A70">
        <w:rPr>
          <w:rFonts w:ascii="Lato" w:hAnsi="Lato" w:cs="Arial"/>
        </w:rPr>
        <w:t xml:space="preserve"> </w:t>
      </w:r>
    </w:p>
    <w:p w:rsidR="00DA3F0D" w:rsidRDefault="00DA3F0D" w:rsidP="00DA3F0D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  <w:b/>
        </w:rPr>
        <w:lastRenderedPageBreak/>
        <w:t>Visto</w:t>
      </w:r>
      <w:r w:rsidR="00847717">
        <w:rPr>
          <w:rFonts w:ascii="Lato" w:hAnsi="Lato" w:cs="Arial"/>
          <w:b/>
        </w:rPr>
        <w:t xml:space="preserve"> el</w:t>
      </w:r>
      <w:r w:rsidRPr="00762A70">
        <w:rPr>
          <w:rFonts w:ascii="Lato" w:hAnsi="Lato" w:cs="Arial"/>
          <w:b/>
        </w:rPr>
        <w:t xml:space="preserve"> proyecto de resolución</w:t>
      </w:r>
      <w:r w:rsidRPr="00762A70">
        <w:rPr>
          <w:rFonts w:ascii="Lato" w:hAnsi="Lato" w:cs="Arial"/>
        </w:rPr>
        <w:t xml:space="preserve"> presentado por la Secretaria Técnica, el Pre</w:t>
      </w:r>
      <w:r w:rsidR="00265693">
        <w:rPr>
          <w:rFonts w:ascii="Lato" w:hAnsi="Lato" w:cs="Arial"/>
        </w:rPr>
        <w:t xml:space="preserve">sidente </w:t>
      </w:r>
      <w:r w:rsidR="00B0012C">
        <w:rPr>
          <w:rFonts w:ascii="Lato" w:hAnsi="Lato" w:cs="Arial"/>
        </w:rPr>
        <w:t>lo s</w:t>
      </w:r>
      <w:r w:rsidR="00265693">
        <w:rPr>
          <w:rFonts w:ascii="Lato" w:hAnsi="Lato" w:cs="Arial"/>
        </w:rPr>
        <w:t>omete a consideración</w:t>
      </w:r>
      <w:r w:rsidR="00B0012C">
        <w:rPr>
          <w:rFonts w:ascii="Lato" w:hAnsi="Lato" w:cs="Arial"/>
        </w:rPr>
        <w:t xml:space="preserve"> de los presentes </w:t>
      </w:r>
      <w:r w:rsidRPr="00762A70">
        <w:rPr>
          <w:rFonts w:ascii="Lato" w:hAnsi="Lato" w:cs="Arial"/>
        </w:rPr>
        <w:t xml:space="preserve">y con las facultades que se le confieren al Comité en las fracciones I y II del artículo 54, de la Ley de Transparencia y Acceso a la Información Pública para el Estado de Baja California; 11 y 13 fracción XIII, del Reglamento para la Transparencia y el Acceso a la Información Pública del Poder Judicial del Estado de Baja California, </w:t>
      </w:r>
      <w:r w:rsidRPr="00762A70">
        <w:rPr>
          <w:rFonts w:ascii="Lato" w:hAnsi="Lato" w:cs="Arial"/>
          <w:b/>
        </w:rPr>
        <w:t>se aprob</w:t>
      </w:r>
      <w:r w:rsidR="00847717">
        <w:rPr>
          <w:rFonts w:ascii="Lato" w:hAnsi="Lato" w:cs="Arial"/>
          <w:b/>
        </w:rPr>
        <w:t>ó</w:t>
      </w:r>
      <w:r w:rsidR="00B0012C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 xml:space="preserve">por unanimidad de votos </w:t>
      </w:r>
      <w:r w:rsidRPr="00762A70">
        <w:rPr>
          <w:rFonts w:ascii="Lato" w:hAnsi="Lato" w:cs="Arial"/>
        </w:rPr>
        <w:t xml:space="preserve">por sus propios y legales fundamentos, </w:t>
      </w:r>
      <w:r w:rsidR="00B0012C">
        <w:rPr>
          <w:rFonts w:ascii="Lato" w:hAnsi="Lato" w:cs="Arial"/>
        </w:rPr>
        <w:t xml:space="preserve">por lo que </w:t>
      </w:r>
      <w:r w:rsidR="00335A04" w:rsidRPr="00847717">
        <w:rPr>
          <w:rFonts w:ascii="Lato" w:hAnsi="Lato" w:cs="Arial"/>
          <w:b/>
        </w:rPr>
        <w:t xml:space="preserve">habrá </w:t>
      </w:r>
      <w:r w:rsidR="00B6204A">
        <w:rPr>
          <w:rFonts w:ascii="Lato" w:hAnsi="Lato" w:cs="Arial"/>
          <w:b/>
        </w:rPr>
        <w:t>de confirmarse la declaración de inexistencia</w:t>
      </w:r>
      <w:r w:rsidR="00335A04">
        <w:rPr>
          <w:rFonts w:ascii="Lato" w:hAnsi="Lato" w:cs="Arial"/>
          <w:b/>
        </w:rPr>
        <w:t xml:space="preserve"> </w:t>
      </w:r>
      <w:r w:rsidR="00335A04" w:rsidRPr="00335A04">
        <w:rPr>
          <w:rFonts w:ascii="Lato" w:hAnsi="Lato" w:cs="Arial"/>
        </w:rPr>
        <w:t>que dicho funcionario hace con respecto a</w:t>
      </w:r>
      <w:r w:rsidR="00335A04">
        <w:rPr>
          <w:rFonts w:ascii="Lato" w:hAnsi="Lato" w:cs="Arial"/>
          <w:b/>
        </w:rPr>
        <w:t xml:space="preserve"> </w:t>
      </w:r>
      <w:r w:rsidR="007A3F1A">
        <w:rPr>
          <w:rFonts w:ascii="Lato" w:hAnsi="Lato" w:cs="Arial"/>
        </w:rPr>
        <w:t>lo</w:t>
      </w:r>
      <w:r w:rsidR="00880085">
        <w:rPr>
          <w:rFonts w:ascii="Lato" w:hAnsi="Lato" w:cs="Arial"/>
        </w:rPr>
        <w:t>s</w:t>
      </w:r>
      <w:r w:rsidR="00847717">
        <w:rPr>
          <w:rFonts w:ascii="Lato" w:hAnsi="Lato" w:cs="Arial"/>
        </w:rPr>
        <w:t xml:space="preserve"> </w:t>
      </w:r>
      <w:r w:rsidR="00B52209">
        <w:rPr>
          <w:rFonts w:ascii="Lato" w:hAnsi="Lato" w:cs="Arial"/>
        </w:rPr>
        <w:t>avisos de privacidad, simplificados e integrales del Registro Electrónico de Cédulas Profesionales y Registro de Tribunal Electrónico de interés d</w:t>
      </w:r>
      <w:r w:rsidR="005B6983">
        <w:rPr>
          <w:rFonts w:ascii="Lato" w:hAnsi="Lato" w:cs="Arial"/>
        </w:rPr>
        <w:t>e</w:t>
      </w:r>
      <w:r w:rsidR="00F74B43" w:rsidRPr="00762A70">
        <w:rPr>
          <w:rFonts w:ascii="Lato" w:hAnsi="Lato" w:cs="Arial"/>
        </w:rPr>
        <w:t>l peticionario</w:t>
      </w:r>
      <w:r w:rsidR="007E6730" w:rsidRPr="00762A70">
        <w:rPr>
          <w:rFonts w:ascii="Lato" w:hAnsi="Lato" w:cs="Arial"/>
        </w:rPr>
        <w:t>,</w:t>
      </w:r>
      <w:r w:rsidRPr="00762A7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 xml:space="preserve">CONSIDERANDO QUE: </w:t>
      </w:r>
    </w:p>
    <w:p w:rsidR="006A4898" w:rsidRPr="00762A70" w:rsidRDefault="006A4898" w:rsidP="00DA3F0D">
      <w:pPr>
        <w:spacing w:line="360" w:lineRule="auto"/>
        <w:jc w:val="both"/>
        <w:rPr>
          <w:rFonts w:ascii="Lato" w:hAnsi="Lato" w:cs="Arial"/>
        </w:rPr>
      </w:pPr>
    </w:p>
    <w:p w:rsidR="002E71A4" w:rsidRDefault="00C5118A" w:rsidP="00D14F62">
      <w:pPr>
        <w:spacing w:line="360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t>1</w:t>
      </w:r>
      <w:r w:rsidR="001B43C0">
        <w:rPr>
          <w:rFonts w:ascii="Lato" w:hAnsi="Lato" w:cs="Arial"/>
        </w:rPr>
        <w:t xml:space="preserve">) </w:t>
      </w:r>
      <w:r w:rsidR="002E71A4" w:rsidRPr="002E71A4">
        <w:rPr>
          <w:rFonts w:ascii="Lato" w:hAnsi="Lato" w:cs="Arial"/>
          <w:b/>
        </w:rPr>
        <w:t>Antecedentes</w:t>
      </w:r>
      <w:r w:rsidR="002E71A4">
        <w:rPr>
          <w:rFonts w:ascii="Lato" w:hAnsi="Lato" w:cs="Arial"/>
          <w:b/>
        </w:rPr>
        <w:t xml:space="preserve">. </w:t>
      </w:r>
    </w:p>
    <w:p w:rsidR="00CB38CA" w:rsidRDefault="00CB1479" w:rsidP="00CB1479">
      <w:pPr>
        <w:spacing w:line="360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t>Los antecedentes que derivan en la declaración de inexistencia que nos ocupa son:</w:t>
      </w:r>
    </w:p>
    <w:p w:rsidR="00B52209" w:rsidRDefault="00CB1479" w:rsidP="00CB1479">
      <w:pPr>
        <w:spacing w:before="240"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1.1) </w:t>
      </w:r>
      <w:r w:rsidRPr="00CB1479">
        <w:rPr>
          <w:rFonts w:ascii="Lato" w:hAnsi="Lato" w:cs="Arial"/>
        </w:rPr>
        <w:t xml:space="preserve">En la solicitud </w:t>
      </w:r>
      <w:r w:rsidR="00A037AF" w:rsidRPr="00CB1479">
        <w:rPr>
          <w:rFonts w:ascii="Lato" w:hAnsi="Lato" w:cs="Arial"/>
        </w:rPr>
        <w:t xml:space="preserve">registrada con el número de folio </w:t>
      </w:r>
      <w:r w:rsidR="006A4898">
        <w:rPr>
          <w:rFonts w:ascii="Lato" w:hAnsi="Lato" w:cs="Arial"/>
        </w:rPr>
        <w:t>0</w:t>
      </w:r>
      <w:r w:rsidR="00B52209">
        <w:rPr>
          <w:rFonts w:ascii="Lato" w:hAnsi="Lato" w:cs="Arial"/>
        </w:rPr>
        <w:t>1054020</w:t>
      </w:r>
      <w:r w:rsidRPr="00CB1479">
        <w:rPr>
          <w:rFonts w:ascii="Lato" w:hAnsi="Lato" w:cs="Arial"/>
        </w:rPr>
        <w:t>, se pide</w:t>
      </w:r>
      <w:r w:rsidR="00B52209">
        <w:rPr>
          <w:rFonts w:ascii="Lato" w:hAnsi="Lato" w:cs="Arial"/>
        </w:rPr>
        <w:t>n los registros que deben realizar los litigantes ante los órganos del Poder Judicial</w:t>
      </w:r>
      <w:r w:rsidR="008549A3">
        <w:rPr>
          <w:rFonts w:ascii="Lato" w:hAnsi="Lato" w:cs="Arial"/>
        </w:rPr>
        <w:t xml:space="preserve"> de Baja California para el ejercicio profesional, los fundamentos legales, requisitos para aplicar a ellos, fecha desde que fueron implementados, los datos que recaban en el trámite, </w:t>
      </w:r>
      <w:r w:rsidR="006A4898">
        <w:rPr>
          <w:rFonts w:ascii="Lato" w:hAnsi="Lato" w:cs="Arial"/>
        </w:rPr>
        <w:t>así</w:t>
      </w:r>
      <w:r w:rsidR="008549A3">
        <w:rPr>
          <w:rFonts w:ascii="Lato" w:hAnsi="Lato" w:cs="Arial"/>
        </w:rPr>
        <w:t xml:space="preserve"> como los avisos de privacidad integrales y simplificados.</w:t>
      </w:r>
      <w:r w:rsidRPr="00CB1479">
        <w:rPr>
          <w:rFonts w:ascii="Lato" w:hAnsi="Lato" w:cs="Arial"/>
        </w:rPr>
        <w:t xml:space="preserve"> </w:t>
      </w:r>
    </w:p>
    <w:p w:rsidR="00962507" w:rsidRPr="009F37E9" w:rsidRDefault="00962507" w:rsidP="00962507">
      <w:pPr>
        <w:spacing w:line="360" w:lineRule="auto"/>
        <w:jc w:val="both"/>
        <w:rPr>
          <w:rFonts w:ascii="Lato" w:hAnsi="Lato" w:cs="Arial"/>
          <w:b/>
          <w:sz w:val="10"/>
        </w:rPr>
      </w:pPr>
    </w:p>
    <w:p w:rsidR="00BC1826" w:rsidRDefault="00CB1479" w:rsidP="00CB38CA">
      <w:pPr>
        <w:spacing w:before="60"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1</w:t>
      </w:r>
      <w:r w:rsidR="002C7F4A">
        <w:rPr>
          <w:rFonts w:ascii="Lato" w:hAnsi="Lato" w:cs="Arial"/>
        </w:rPr>
        <w:t>.2)</w:t>
      </w:r>
      <w:r w:rsidR="00CB38CA" w:rsidRPr="006C41DA">
        <w:rPr>
          <w:rFonts w:ascii="Lato" w:hAnsi="Lato" w:cs="Arial"/>
        </w:rPr>
        <w:t xml:space="preserve"> </w:t>
      </w:r>
      <w:r w:rsidR="0085244C">
        <w:rPr>
          <w:rFonts w:ascii="Lato" w:hAnsi="Lato" w:cs="Arial"/>
        </w:rPr>
        <w:t>Mediante oficio 1</w:t>
      </w:r>
      <w:r w:rsidR="008549A3">
        <w:rPr>
          <w:rFonts w:ascii="Lato" w:hAnsi="Lato" w:cs="Arial"/>
        </w:rPr>
        <w:t>605</w:t>
      </w:r>
      <w:r w:rsidR="0085244C">
        <w:rPr>
          <w:rFonts w:ascii="Lato" w:hAnsi="Lato" w:cs="Arial"/>
        </w:rPr>
        <w:t>/UT/MXL/2020, la Unidad de Transparencia requirió de la información solicitada a la autoridad competente, la cual p</w:t>
      </w:r>
      <w:r w:rsidR="00CB38CA" w:rsidRPr="006C41DA">
        <w:rPr>
          <w:rFonts w:ascii="Lato" w:hAnsi="Lato" w:cs="Arial"/>
        </w:rPr>
        <w:t xml:space="preserve">or oficio </w:t>
      </w:r>
      <w:r w:rsidR="008549A3">
        <w:rPr>
          <w:rFonts w:ascii="Lato" w:hAnsi="Lato" w:cs="Arial"/>
        </w:rPr>
        <w:t>SG156/2020</w:t>
      </w:r>
      <w:r w:rsidR="00CB38CA" w:rsidRPr="006C41DA">
        <w:rPr>
          <w:rFonts w:ascii="Lato" w:hAnsi="Lato" w:cs="Arial"/>
        </w:rPr>
        <w:t>, de</w:t>
      </w:r>
      <w:r w:rsidR="00CB38CA">
        <w:rPr>
          <w:rFonts w:ascii="Lato" w:hAnsi="Lato" w:cs="Arial"/>
        </w:rPr>
        <w:t xml:space="preserve"> fecha</w:t>
      </w:r>
      <w:r w:rsidR="003A0DD0">
        <w:rPr>
          <w:rFonts w:ascii="Lato" w:hAnsi="Lato" w:cs="Arial"/>
        </w:rPr>
        <w:t xml:space="preserve"> </w:t>
      </w:r>
      <w:r w:rsidR="00BC1826">
        <w:rPr>
          <w:rFonts w:ascii="Lato" w:hAnsi="Lato" w:cs="Arial"/>
        </w:rPr>
        <w:t xml:space="preserve">de recibido el nueve de noviembre próximo pasado, </w:t>
      </w:r>
      <w:r w:rsidR="0085244C">
        <w:rPr>
          <w:rFonts w:ascii="Lato" w:hAnsi="Lato" w:cs="Arial"/>
        </w:rPr>
        <w:t xml:space="preserve">respondió al requerimiento </w:t>
      </w:r>
      <w:r w:rsidR="00BC1826">
        <w:rPr>
          <w:rFonts w:ascii="Lato" w:hAnsi="Lato" w:cs="Arial"/>
        </w:rPr>
        <w:t>manifestando</w:t>
      </w:r>
      <w:r w:rsidR="006A4898">
        <w:rPr>
          <w:rFonts w:ascii="Lato" w:hAnsi="Lato" w:cs="Arial"/>
        </w:rPr>
        <w:t>:</w:t>
      </w:r>
      <w:r w:rsidR="00BC1826">
        <w:rPr>
          <w:rFonts w:ascii="Lato" w:hAnsi="Lato" w:cs="Arial"/>
        </w:rPr>
        <w:t xml:space="preserve"> “</w:t>
      </w:r>
      <w:r w:rsidR="00BC1826" w:rsidRPr="006A4898">
        <w:rPr>
          <w:rFonts w:ascii="Lato" w:hAnsi="Lato" w:cs="Arial"/>
          <w:i/>
        </w:rPr>
        <w:t>RESPUESTA: ES EL REGISTRO DE LA CEDULA PROFESIONAL Y REGISTRO EN EL TRIBUNAL ELECTRÓNICO</w:t>
      </w:r>
      <w:r w:rsidR="00BC1826">
        <w:rPr>
          <w:rFonts w:ascii="Lato" w:hAnsi="Lato" w:cs="Arial"/>
        </w:rPr>
        <w:t>” y proporciona los enlaces donde se encuentra publicada la información solicitada. Ante ello, la Unidad de Transparencia agreg</w:t>
      </w:r>
      <w:r w:rsidR="006A4898">
        <w:rPr>
          <w:rFonts w:ascii="Lato" w:hAnsi="Lato" w:cs="Arial"/>
        </w:rPr>
        <w:t>ó</w:t>
      </w:r>
      <w:r w:rsidR="00BC1826">
        <w:rPr>
          <w:rFonts w:ascii="Lato" w:hAnsi="Lato" w:cs="Arial"/>
        </w:rPr>
        <w:t xml:space="preserve"> a su oficio de notificación 1621/UT/2020, la información contenida en las ligas electrónicas mencionadas en la respuesta del Secretario General </w:t>
      </w:r>
      <w:r w:rsidR="007318C1">
        <w:rPr>
          <w:rFonts w:ascii="Lato" w:hAnsi="Lato" w:cs="Arial"/>
        </w:rPr>
        <w:t>del Consejo de la Judicatura.</w:t>
      </w:r>
    </w:p>
    <w:p w:rsidR="006A4898" w:rsidRPr="009F37E9" w:rsidRDefault="006A4898" w:rsidP="006A4898">
      <w:pPr>
        <w:spacing w:line="360" w:lineRule="auto"/>
        <w:jc w:val="both"/>
        <w:rPr>
          <w:rFonts w:ascii="Lato" w:hAnsi="Lato" w:cs="Arial"/>
          <w:b/>
          <w:sz w:val="10"/>
        </w:rPr>
      </w:pPr>
    </w:p>
    <w:p w:rsidR="007318C1" w:rsidRDefault="00E20581" w:rsidP="00CB38CA">
      <w:pPr>
        <w:spacing w:before="60" w:line="360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t xml:space="preserve">1.3) Inconforme con la respuesta otorgada, el solicitante interpone Recurso de Revisión, el cual fue admitido por el Órgano Garante Estatal, por acuerdo del </w:t>
      </w:r>
      <w:r w:rsidR="007318C1">
        <w:rPr>
          <w:rFonts w:ascii="Lato" w:hAnsi="Lato" w:cs="Arial"/>
        </w:rPr>
        <w:t xml:space="preserve">19 de </w:t>
      </w:r>
      <w:r>
        <w:rPr>
          <w:rFonts w:ascii="Lato" w:hAnsi="Lato" w:cs="Arial"/>
        </w:rPr>
        <w:t>noviembre</w:t>
      </w:r>
      <w:r w:rsidR="007318C1">
        <w:rPr>
          <w:rFonts w:ascii="Lato" w:hAnsi="Lato" w:cs="Arial"/>
        </w:rPr>
        <w:t xml:space="preserve"> de </w:t>
      </w:r>
      <w:r w:rsidR="007318C1">
        <w:rPr>
          <w:rFonts w:ascii="Lato" w:hAnsi="Lato" w:cs="Arial"/>
        </w:rPr>
        <w:lastRenderedPageBreak/>
        <w:t>2020</w:t>
      </w:r>
      <w:r>
        <w:rPr>
          <w:rFonts w:ascii="Lato" w:hAnsi="Lato" w:cs="Arial"/>
        </w:rPr>
        <w:t>, registrándolo con el número RR/7</w:t>
      </w:r>
      <w:r w:rsidR="007318C1">
        <w:rPr>
          <w:rFonts w:ascii="Lato" w:hAnsi="Lato" w:cs="Arial"/>
        </w:rPr>
        <w:t>78</w:t>
      </w:r>
      <w:r>
        <w:rPr>
          <w:rFonts w:ascii="Lato" w:hAnsi="Lato" w:cs="Arial"/>
        </w:rPr>
        <w:t xml:space="preserve">/2020. </w:t>
      </w:r>
      <w:r w:rsidRPr="00E20581">
        <w:rPr>
          <w:rFonts w:ascii="Lato" w:hAnsi="Lato" w:cs="Arial"/>
          <w:b/>
        </w:rPr>
        <w:t xml:space="preserve">El hoy recurrente </w:t>
      </w:r>
      <w:r w:rsidR="007318C1">
        <w:rPr>
          <w:rFonts w:ascii="Lato" w:hAnsi="Lato" w:cs="Arial"/>
          <w:b/>
        </w:rPr>
        <w:t>expresó como motivo de inconformidad la omisión de entregar los avisos de privacidad integrales y simplificados de los registros electrónicos  mencionados y señalar la fecha desde la que fueron implementados, así como los datos que en cada uno recopilan.</w:t>
      </w:r>
    </w:p>
    <w:p w:rsidR="00152DE9" w:rsidRDefault="00152DE9" w:rsidP="00CB38CA">
      <w:pPr>
        <w:spacing w:line="360" w:lineRule="auto"/>
        <w:jc w:val="both"/>
        <w:rPr>
          <w:rFonts w:ascii="Lato" w:hAnsi="Lato" w:cs="Arial"/>
        </w:rPr>
      </w:pPr>
    </w:p>
    <w:p w:rsidR="007318C1" w:rsidRDefault="005B56AD" w:rsidP="00CB38CA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1.4</w:t>
      </w:r>
      <w:r w:rsidR="00CB38CA">
        <w:rPr>
          <w:rFonts w:ascii="Lato" w:hAnsi="Lato" w:cs="Arial"/>
        </w:rPr>
        <w:t xml:space="preserve">) </w:t>
      </w:r>
      <w:r w:rsidR="00E20581">
        <w:rPr>
          <w:rFonts w:ascii="Lato" w:hAnsi="Lato" w:cs="Arial"/>
        </w:rPr>
        <w:t xml:space="preserve">En virtud de lo anterior y con la finalidad de atender y </w:t>
      </w:r>
      <w:r>
        <w:rPr>
          <w:rFonts w:ascii="Lato" w:hAnsi="Lato" w:cs="Arial"/>
        </w:rPr>
        <w:t xml:space="preserve">dar </w:t>
      </w:r>
      <w:r w:rsidR="00E20581">
        <w:rPr>
          <w:rFonts w:ascii="Lato" w:hAnsi="Lato" w:cs="Arial"/>
        </w:rPr>
        <w:t>contesta</w:t>
      </w:r>
      <w:r>
        <w:rPr>
          <w:rFonts w:ascii="Lato" w:hAnsi="Lato" w:cs="Arial"/>
        </w:rPr>
        <w:t>ción</w:t>
      </w:r>
      <w:r w:rsidR="00E20581">
        <w:rPr>
          <w:rFonts w:ascii="Lato" w:hAnsi="Lato" w:cs="Arial"/>
        </w:rPr>
        <w:t xml:space="preserve"> dentro del </w:t>
      </w:r>
      <w:r w:rsidR="006A4898">
        <w:rPr>
          <w:rFonts w:ascii="Lato" w:hAnsi="Lato" w:cs="Arial"/>
        </w:rPr>
        <w:t>r</w:t>
      </w:r>
      <w:r w:rsidR="00E20581">
        <w:rPr>
          <w:rFonts w:ascii="Lato" w:hAnsi="Lato" w:cs="Arial"/>
        </w:rPr>
        <w:t xml:space="preserve">ecurso de referencia, el </w:t>
      </w:r>
      <w:r w:rsidR="007318C1">
        <w:rPr>
          <w:rFonts w:ascii="Lato" w:hAnsi="Lato" w:cs="Arial"/>
        </w:rPr>
        <w:t>Secretario General del Consejo de la Judicatura turnó a este Comité el oficio de fecha de recibido</w:t>
      </w:r>
      <w:r w:rsidR="00B86217">
        <w:rPr>
          <w:rFonts w:ascii="Lato" w:hAnsi="Lato" w:cs="Arial"/>
        </w:rPr>
        <w:t xml:space="preserve"> el </w:t>
      </w:r>
      <w:r w:rsidR="007318C1">
        <w:rPr>
          <w:rFonts w:ascii="Lato" w:hAnsi="Lato" w:cs="Arial"/>
        </w:rPr>
        <w:t>primero de diciembre de este año, manifestando:</w:t>
      </w:r>
    </w:p>
    <w:p w:rsidR="00B36FF3" w:rsidRPr="00B86217" w:rsidRDefault="007318C1" w:rsidP="00B86217">
      <w:pPr>
        <w:shd w:val="clear" w:color="auto" w:fill="FFFFFF"/>
        <w:tabs>
          <w:tab w:val="left" w:pos="8789"/>
        </w:tabs>
        <w:spacing w:line="360" w:lineRule="auto"/>
        <w:jc w:val="both"/>
        <w:rPr>
          <w:rFonts w:ascii="Lato" w:hAnsi="Lato" w:cs="Arial"/>
          <w:i/>
          <w:color w:val="000000"/>
          <w:lang w:eastAsia="es-MX"/>
        </w:rPr>
      </w:pPr>
      <w:r w:rsidRPr="00B86217">
        <w:rPr>
          <w:rFonts w:ascii="Lato" w:hAnsi="Lato" w:cs="Arial"/>
          <w:i/>
        </w:rPr>
        <w:t>“(…) bajo protesta de decir verdad</w:t>
      </w:r>
      <w:r w:rsidR="00BB5345" w:rsidRPr="00B86217">
        <w:rPr>
          <w:rFonts w:ascii="Lato" w:hAnsi="Lato" w:cs="Arial"/>
          <w:i/>
        </w:rPr>
        <w:t xml:space="preserve">, se realizó una búsqueda exhaustiva en el portal de internet donde se recopilan los registros de </w:t>
      </w:r>
      <w:r w:rsidR="00BB5345" w:rsidRPr="00B86217">
        <w:rPr>
          <w:rFonts w:ascii="Lato" w:hAnsi="Lato" w:cs="Arial"/>
          <w:b/>
          <w:i/>
        </w:rPr>
        <w:t>c</w:t>
      </w:r>
      <w:r w:rsidR="00B86217" w:rsidRPr="00B86217">
        <w:rPr>
          <w:rFonts w:ascii="Lato" w:hAnsi="Lato" w:cs="Arial"/>
          <w:b/>
          <w:i/>
        </w:rPr>
        <w:t>édula profesional y T</w:t>
      </w:r>
      <w:r w:rsidR="00BB5345" w:rsidRPr="00B86217">
        <w:rPr>
          <w:rFonts w:ascii="Lato" w:hAnsi="Lato" w:cs="Arial"/>
          <w:b/>
          <w:i/>
        </w:rPr>
        <w:t>ribunal electrónico</w:t>
      </w:r>
      <w:r w:rsidR="00B86217" w:rsidRPr="00B86217">
        <w:rPr>
          <w:rFonts w:ascii="Lato" w:hAnsi="Lato" w:cs="Arial"/>
          <w:i/>
        </w:rPr>
        <w:t>,</w:t>
      </w:r>
      <w:r w:rsidR="00B36FF3" w:rsidRPr="00B86217">
        <w:rPr>
          <w:rFonts w:ascii="Lato" w:hAnsi="Lato"/>
          <w:bCs/>
          <w:i/>
        </w:rPr>
        <w:t xml:space="preserve"> visible en las siguientes ligas:</w:t>
      </w:r>
    </w:p>
    <w:p w:rsidR="00B36FF3" w:rsidRPr="00B86217" w:rsidRDefault="00475109" w:rsidP="00B36FF3">
      <w:pPr>
        <w:rPr>
          <w:rFonts w:ascii="Lato" w:hAnsi="Lato"/>
          <w:i/>
        </w:rPr>
      </w:pPr>
      <w:hyperlink r:id="rId8" w:history="1">
        <w:r w:rsidR="00B36FF3" w:rsidRPr="00B86217">
          <w:rPr>
            <w:rStyle w:val="Hipervnculo"/>
            <w:rFonts w:ascii="Lato" w:hAnsi="Lato"/>
            <w:i/>
          </w:rPr>
          <w:t>http://www.pjbc.gob.mx/boletinj/2013/my_html/in130917.htm</w:t>
        </w:r>
      </w:hyperlink>
    </w:p>
    <w:p w:rsidR="00B36FF3" w:rsidRPr="00B86217" w:rsidRDefault="00475109" w:rsidP="00B36FF3">
      <w:pPr>
        <w:rPr>
          <w:rFonts w:ascii="Lato" w:hAnsi="Lato"/>
          <w:i/>
        </w:rPr>
      </w:pPr>
      <w:hyperlink r:id="rId9" w:history="1">
        <w:r w:rsidR="00B36FF3" w:rsidRPr="00B86217">
          <w:rPr>
            <w:rStyle w:val="Hipervnculo"/>
            <w:rFonts w:ascii="Lato" w:hAnsi="Lato"/>
            <w:i/>
          </w:rPr>
          <w:t>http://www.pjbc.gob.mx/convocatoria.aspx</w:t>
        </w:r>
      </w:hyperlink>
    </w:p>
    <w:p w:rsidR="00B36FF3" w:rsidRPr="00B86217" w:rsidRDefault="00475109" w:rsidP="00B36FF3">
      <w:pPr>
        <w:rPr>
          <w:rFonts w:ascii="Lato" w:hAnsi="Lato"/>
          <w:i/>
        </w:rPr>
      </w:pPr>
      <w:hyperlink r:id="rId10" w:history="1">
        <w:r w:rsidR="00B36FF3" w:rsidRPr="00B86217">
          <w:rPr>
            <w:rStyle w:val="Hipervnculo"/>
            <w:rFonts w:ascii="Lato" w:hAnsi="Lato"/>
            <w:i/>
          </w:rPr>
          <w:t>https://tribunalelectronico.pjbc.gob.mx/index.html</w:t>
        </w:r>
      </w:hyperlink>
    </w:p>
    <w:p w:rsidR="00B36FF3" w:rsidRPr="00B86217" w:rsidRDefault="00475109" w:rsidP="00B36FF3">
      <w:pPr>
        <w:rPr>
          <w:rFonts w:ascii="Lato" w:hAnsi="Lato"/>
          <w:i/>
        </w:rPr>
      </w:pPr>
      <w:hyperlink r:id="rId11" w:history="1">
        <w:r w:rsidR="00B36FF3" w:rsidRPr="00B86217">
          <w:rPr>
            <w:rStyle w:val="Hipervnculo"/>
            <w:rFonts w:ascii="Lato" w:hAnsi="Lato"/>
            <w:i/>
          </w:rPr>
          <w:t>https://tribunalelectronico.pjbc.gob.mx/index.html</w:t>
        </w:r>
      </w:hyperlink>
    </w:p>
    <w:p w:rsidR="00B36FF3" w:rsidRPr="00B86217" w:rsidRDefault="00475109" w:rsidP="00B36FF3">
      <w:pPr>
        <w:rPr>
          <w:rFonts w:ascii="Lato" w:hAnsi="Lato"/>
          <w:i/>
        </w:rPr>
      </w:pPr>
      <w:hyperlink r:id="rId12" w:history="1">
        <w:r w:rsidR="00B36FF3" w:rsidRPr="00B86217">
          <w:rPr>
            <w:rStyle w:val="Hipervnculo"/>
            <w:rFonts w:ascii="Lato" w:hAnsi="Lato"/>
            <w:i/>
          </w:rPr>
          <w:t>http://www.pjbc.gob.mx/boletinj/2016/my_html/in160318.htm</w:t>
        </w:r>
      </w:hyperlink>
    </w:p>
    <w:p w:rsidR="00B86217" w:rsidRPr="00B86217" w:rsidRDefault="00B86217" w:rsidP="00B86217">
      <w:pPr>
        <w:shd w:val="clear" w:color="auto" w:fill="FFFFFF"/>
        <w:tabs>
          <w:tab w:val="left" w:pos="8789"/>
        </w:tabs>
        <w:spacing w:line="360" w:lineRule="auto"/>
        <w:ind w:right="51"/>
        <w:jc w:val="both"/>
        <w:rPr>
          <w:rFonts w:ascii="Lato" w:hAnsi="Lato"/>
          <w:bCs/>
          <w:i/>
        </w:rPr>
      </w:pPr>
    </w:p>
    <w:p w:rsidR="00B36FF3" w:rsidRPr="00B36FF3" w:rsidRDefault="00B36FF3" w:rsidP="00B86217">
      <w:pPr>
        <w:shd w:val="clear" w:color="auto" w:fill="FFFFFF"/>
        <w:tabs>
          <w:tab w:val="left" w:pos="8789"/>
        </w:tabs>
        <w:spacing w:line="360" w:lineRule="auto"/>
        <w:ind w:right="51"/>
        <w:jc w:val="both"/>
        <w:rPr>
          <w:rFonts w:ascii="Lato" w:hAnsi="Lato"/>
          <w:bCs/>
        </w:rPr>
      </w:pPr>
      <w:r w:rsidRPr="00B86217">
        <w:rPr>
          <w:rFonts w:ascii="Lato" w:hAnsi="Lato"/>
          <w:bCs/>
          <w:i/>
        </w:rPr>
        <w:t xml:space="preserve">Sin que se encontraran los avisos de privacidad integrales y simplificados relacionados con dichos registros, en razón de ello, se concluye que la misma </w:t>
      </w:r>
      <w:r w:rsidRPr="00B86217">
        <w:rPr>
          <w:rFonts w:ascii="Lato" w:hAnsi="Lato"/>
          <w:b/>
          <w:bCs/>
          <w:i/>
          <w:u w:val="single"/>
        </w:rPr>
        <w:t>resulta inexistente</w:t>
      </w:r>
      <w:r w:rsidRPr="00B86217">
        <w:rPr>
          <w:rFonts w:ascii="Lato" w:hAnsi="Lato"/>
          <w:bCs/>
          <w:i/>
        </w:rPr>
        <w:t>.</w:t>
      </w:r>
      <w:r w:rsidR="00B86217" w:rsidRPr="00B86217">
        <w:rPr>
          <w:rFonts w:ascii="Lato" w:hAnsi="Lato"/>
          <w:bCs/>
          <w:i/>
        </w:rPr>
        <w:t xml:space="preserve"> (…) </w:t>
      </w:r>
      <w:r w:rsidRPr="00B86217">
        <w:rPr>
          <w:rFonts w:ascii="Lato" w:hAnsi="Lato"/>
          <w:bCs/>
          <w:i/>
        </w:rPr>
        <w:t xml:space="preserve">en razón de ello, se </w:t>
      </w:r>
      <w:r w:rsidRPr="00B86217">
        <w:rPr>
          <w:rFonts w:ascii="Lato" w:hAnsi="Lato"/>
          <w:b/>
          <w:bCs/>
          <w:i/>
        </w:rPr>
        <w:t>DECLARA LA INEXISTENCIA DE LA INFORMACIÓN REQUERIDA, CONSISTENTE EN LOS AVISOS DE PRIVACIDAD, SIMPLIFICADOS E INTEGRALES DE LOS REGISTROS DE CÉDULA PROFESIONAL Y TRIBUNAL ELECTRÓNICO</w:t>
      </w:r>
      <w:r w:rsidR="00B86217" w:rsidRPr="00B86217">
        <w:rPr>
          <w:rFonts w:ascii="Lato" w:hAnsi="Lato"/>
          <w:b/>
          <w:bCs/>
          <w:i/>
        </w:rPr>
        <w:t xml:space="preserve"> (…)”</w:t>
      </w:r>
      <w:r w:rsidRPr="00B36FF3">
        <w:rPr>
          <w:rFonts w:ascii="Lato" w:hAnsi="Lato"/>
          <w:b/>
          <w:bCs/>
        </w:rPr>
        <w:t>.</w:t>
      </w:r>
    </w:p>
    <w:p w:rsidR="00B36FF3" w:rsidRPr="006A4898" w:rsidRDefault="00B36FF3" w:rsidP="00B36FF3">
      <w:pPr>
        <w:shd w:val="clear" w:color="auto" w:fill="FFFFFF"/>
        <w:tabs>
          <w:tab w:val="left" w:pos="8789"/>
        </w:tabs>
        <w:ind w:right="49"/>
        <w:jc w:val="both"/>
        <w:rPr>
          <w:rFonts w:ascii="Lato" w:hAnsi="Lato"/>
          <w:bCs/>
          <w:sz w:val="10"/>
        </w:rPr>
      </w:pPr>
    </w:p>
    <w:p w:rsidR="00B36FF3" w:rsidRDefault="00B86217" w:rsidP="00F77557">
      <w:pPr>
        <w:shd w:val="clear" w:color="auto" w:fill="FFFFFF"/>
        <w:tabs>
          <w:tab w:val="left" w:pos="8789"/>
        </w:tabs>
        <w:ind w:right="49"/>
        <w:jc w:val="both"/>
        <w:rPr>
          <w:rFonts w:ascii="Lato" w:hAnsi="Lato"/>
          <w:bCs/>
        </w:rPr>
      </w:pPr>
      <w:r>
        <w:rPr>
          <w:rFonts w:ascii="Lato" w:hAnsi="Lato"/>
          <w:bCs/>
        </w:rPr>
        <w:t xml:space="preserve">Igualmente proporcionó los datos que se recopilan en los sistemas de registros antes citados. </w:t>
      </w:r>
    </w:p>
    <w:p w:rsidR="006A4898" w:rsidRPr="00B36FF3" w:rsidRDefault="006A4898" w:rsidP="006A4898">
      <w:pPr>
        <w:shd w:val="clear" w:color="auto" w:fill="FFFFFF"/>
        <w:tabs>
          <w:tab w:val="left" w:pos="8789"/>
        </w:tabs>
        <w:ind w:right="49"/>
        <w:jc w:val="both"/>
        <w:rPr>
          <w:rFonts w:ascii="Lato" w:hAnsi="Lato"/>
          <w:bCs/>
        </w:rPr>
      </w:pPr>
    </w:p>
    <w:p w:rsidR="006A4898" w:rsidRDefault="006A4898" w:rsidP="00F77557">
      <w:pPr>
        <w:shd w:val="clear" w:color="auto" w:fill="FFFFFF"/>
        <w:tabs>
          <w:tab w:val="left" w:pos="8789"/>
        </w:tabs>
        <w:ind w:right="49"/>
        <w:jc w:val="both"/>
        <w:rPr>
          <w:rFonts w:ascii="Verdana" w:hAnsi="Verdana"/>
          <w:bCs/>
          <w:sz w:val="20"/>
          <w:szCs w:val="20"/>
        </w:rPr>
      </w:pPr>
    </w:p>
    <w:p w:rsidR="006E0EA8" w:rsidRDefault="005B56AD" w:rsidP="00CB38CA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2) L</w:t>
      </w:r>
      <w:r w:rsidR="00CB38CA" w:rsidRPr="006C41DA">
        <w:rPr>
          <w:rFonts w:ascii="Lato" w:hAnsi="Lato" w:cs="Arial"/>
        </w:rPr>
        <w:t>os integrantes de este Comité,</w:t>
      </w:r>
      <w:r w:rsidR="00CB38CA" w:rsidRPr="006C41DA">
        <w:rPr>
          <w:rFonts w:ascii="Lato" w:hAnsi="Lato" w:cs="Arial"/>
          <w:b/>
        </w:rPr>
        <w:t xml:space="preserve"> </w:t>
      </w:r>
      <w:r w:rsidR="00CB38CA" w:rsidRPr="005B56AD">
        <w:rPr>
          <w:rFonts w:ascii="Lato" w:hAnsi="Lato" w:cs="Arial"/>
        </w:rPr>
        <w:t>con la función conferida a este organismo en la fracción II del artículo 54</w:t>
      </w:r>
      <w:r w:rsidR="00CB38CA" w:rsidRPr="006C41DA">
        <w:rPr>
          <w:rFonts w:ascii="Lato" w:hAnsi="Lato" w:cs="Arial"/>
        </w:rPr>
        <w:t xml:space="preserve"> de la Ley de Transparencia y Acceso a la Información Pública para el Estado de Baja California, que dice: </w:t>
      </w:r>
      <w:r w:rsidR="00CB38CA" w:rsidRPr="006C41DA">
        <w:rPr>
          <w:rFonts w:ascii="Lato" w:hAnsi="Lato" w:cs="Arial"/>
          <w:b/>
          <w:i/>
        </w:rPr>
        <w:t>“II.- Confirmar, modificar o revocar las determinaciones</w:t>
      </w:r>
      <w:r w:rsidR="00CB38CA" w:rsidRPr="006C41DA">
        <w:rPr>
          <w:rFonts w:ascii="Lato" w:hAnsi="Lato" w:cs="Arial"/>
          <w:i/>
        </w:rPr>
        <w:t xml:space="preserve"> que en materia de ampliación del plazo de respuesta, clasificación de la información</w:t>
      </w:r>
      <w:r w:rsidR="00CB38CA" w:rsidRPr="006C41DA">
        <w:rPr>
          <w:rFonts w:ascii="Lato" w:hAnsi="Lato" w:cs="Arial"/>
          <w:b/>
          <w:i/>
        </w:rPr>
        <w:t xml:space="preserve"> y la declaración de inexistencia</w:t>
      </w:r>
      <w:r w:rsidR="00CB38CA" w:rsidRPr="006C41DA">
        <w:rPr>
          <w:rFonts w:ascii="Lato" w:hAnsi="Lato" w:cs="Arial"/>
          <w:i/>
        </w:rPr>
        <w:t xml:space="preserve"> o de incompetencia realicen los titulares de las Áreas de los sujetos obligados”, </w:t>
      </w:r>
      <w:r w:rsidR="00CB38CA" w:rsidRPr="006C41DA">
        <w:rPr>
          <w:rFonts w:ascii="Lato" w:hAnsi="Lato" w:cs="Arial"/>
        </w:rPr>
        <w:t xml:space="preserve">y fundado también en las fracciones I y II del artículo 131 y en el diverso precepto normativo 132 de la Ley de la materia que señalan que cuando la </w:t>
      </w:r>
      <w:r w:rsidR="00CB38CA" w:rsidRPr="006C41DA">
        <w:rPr>
          <w:rFonts w:ascii="Lato" w:hAnsi="Lato" w:cs="Arial"/>
        </w:rPr>
        <w:lastRenderedPageBreak/>
        <w:t>información no se encuentre en los archivos del sujeto obligado, en este asunto bajo la responsabilidad de</w:t>
      </w:r>
      <w:r w:rsidR="00092D76">
        <w:rPr>
          <w:rFonts w:ascii="Lato" w:hAnsi="Lato" w:cs="Arial"/>
        </w:rPr>
        <w:t xml:space="preserve">l </w:t>
      </w:r>
      <w:r w:rsidR="00BB5345">
        <w:rPr>
          <w:rFonts w:ascii="Lato" w:hAnsi="Lato" w:cs="Arial"/>
        </w:rPr>
        <w:t>titular de la Secretaría General del Consejo de la Judicatura</w:t>
      </w:r>
      <w:r w:rsidR="00092D76">
        <w:rPr>
          <w:rFonts w:ascii="Lato" w:hAnsi="Lato" w:cs="Arial"/>
        </w:rPr>
        <w:t xml:space="preserve">, </w:t>
      </w:r>
      <w:r w:rsidR="00CB38CA" w:rsidRPr="006C41DA">
        <w:rPr>
          <w:rFonts w:ascii="Lato" w:hAnsi="Lato" w:cs="Arial"/>
        </w:rPr>
        <w:t xml:space="preserve">previo análisis del caso, el Comité expedirá una resolución que confirme </w:t>
      </w:r>
      <w:r>
        <w:rPr>
          <w:rFonts w:ascii="Lato" w:hAnsi="Lato" w:cs="Arial"/>
        </w:rPr>
        <w:t xml:space="preserve">o no, </w:t>
      </w:r>
      <w:r w:rsidR="00CB38CA" w:rsidRPr="006C41DA">
        <w:rPr>
          <w:rFonts w:ascii="Lato" w:hAnsi="Lato" w:cs="Arial"/>
        </w:rPr>
        <w:t xml:space="preserve">la inexistencia del documento, por lo cual </w:t>
      </w:r>
      <w:r w:rsidR="00CB38CA" w:rsidRPr="006C41DA">
        <w:rPr>
          <w:rFonts w:ascii="Lato" w:hAnsi="Lato" w:cs="Arial"/>
          <w:u w:val="single"/>
        </w:rPr>
        <w:t xml:space="preserve">se procede al </w:t>
      </w:r>
      <w:r w:rsidR="00B36FF3">
        <w:rPr>
          <w:rFonts w:ascii="Lato" w:hAnsi="Lato" w:cs="Arial"/>
          <w:u w:val="single"/>
        </w:rPr>
        <w:t>estudio</w:t>
      </w:r>
      <w:r w:rsidR="00CB38CA" w:rsidRPr="006C41DA">
        <w:rPr>
          <w:rFonts w:ascii="Lato" w:hAnsi="Lato" w:cs="Arial"/>
          <w:u w:val="single"/>
        </w:rPr>
        <w:t xml:space="preserve"> del</w:t>
      </w:r>
      <w:r w:rsidR="00CB38CA" w:rsidRPr="00247B16">
        <w:rPr>
          <w:rFonts w:ascii="Lato" w:hAnsi="Lato" w:cs="Arial"/>
          <w:u w:val="single"/>
        </w:rPr>
        <w:t xml:space="preserve"> </w:t>
      </w:r>
      <w:r w:rsidR="00CB38CA" w:rsidRPr="006C41DA">
        <w:rPr>
          <w:rFonts w:ascii="Lato" w:hAnsi="Lato" w:cs="Arial"/>
          <w:u w:val="single"/>
        </w:rPr>
        <w:t>acto que declara o considera la inexistencia de la información de interés del solicitante</w:t>
      </w:r>
      <w:r w:rsidR="00A561C1">
        <w:rPr>
          <w:rFonts w:ascii="Lato" w:hAnsi="Lato" w:cs="Arial"/>
        </w:rPr>
        <w:t xml:space="preserve">, realizado por el </w:t>
      </w:r>
      <w:r w:rsidR="00092D76">
        <w:rPr>
          <w:rFonts w:ascii="Lato" w:hAnsi="Lato" w:cs="Arial"/>
        </w:rPr>
        <w:t>servidor público mencionado</w:t>
      </w:r>
      <w:r w:rsidR="00CB38CA" w:rsidRPr="006C41DA">
        <w:rPr>
          <w:rFonts w:ascii="Lato" w:hAnsi="Lato" w:cs="Arial"/>
        </w:rPr>
        <w:t>, atendiendo también a lo</w:t>
      </w:r>
      <w:r w:rsidR="004D69AB">
        <w:rPr>
          <w:rFonts w:ascii="Lato" w:hAnsi="Lato" w:cs="Arial"/>
        </w:rPr>
        <w:t xml:space="preserve"> establecido por el artículo 191</w:t>
      </w:r>
      <w:r w:rsidR="00CB38CA" w:rsidRPr="006C41DA">
        <w:rPr>
          <w:rFonts w:ascii="Lato" w:hAnsi="Lato" w:cs="Arial"/>
        </w:rPr>
        <w:t xml:space="preserve"> del Reglamento de la Ley de Transparencia y Acceso a la Información Pública para el Estado de Baja California, por tratarse de una solicitud en la que</w:t>
      </w:r>
      <w:r w:rsidR="00CB38CA">
        <w:rPr>
          <w:rFonts w:ascii="Lato" w:hAnsi="Lato" w:cs="Arial"/>
        </w:rPr>
        <w:t xml:space="preserve"> </w:t>
      </w:r>
      <w:r w:rsidR="00CB38CA" w:rsidRPr="006C41DA">
        <w:rPr>
          <w:rFonts w:ascii="Lato" w:hAnsi="Lato" w:cs="Arial"/>
        </w:rPr>
        <w:t xml:space="preserve">no se encontró parte de la información requerida. </w:t>
      </w:r>
    </w:p>
    <w:p w:rsidR="006E0EA8" w:rsidRPr="009F37E9" w:rsidRDefault="006E0EA8" w:rsidP="006E0EA8">
      <w:pPr>
        <w:spacing w:line="360" w:lineRule="auto"/>
        <w:jc w:val="both"/>
        <w:rPr>
          <w:rFonts w:ascii="Lato" w:hAnsi="Lato" w:cs="Arial"/>
          <w:b/>
          <w:sz w:val="10"/>
        </w:rPr>
      </w:pPr>
    </w:p>
    <w:p w:rsidR="009103E4" w:rsidRPr="006E0EA8" w:rsidRDefault="00CB38CA" w:rsidP="006E0EA8">
      <w:pPr>
        <w:spacing w:line="360" w:lineRule="auto"/>
        <w:jc w:val="both"/>
        <w:rPr>
          <w:rFonts w:ascii="Lato" w:hAnsi="Lato" w:cs="Arial"/>
          <w:u w:val="single"/>
        </w:rPr>
      </w:pPr>
      <w:r w:rsidRPr="006C41DA">
        <w:rPr>
          <w:rFonts w:ascii="Lato" w:hAnsi="Lato" w:cs="Arial"/>
        </w:rPr>
        <w:t xml:space="preserve">Así las cosas, </w:t>
      </w:r>
      <w:r w:rsidR="00B36FF3">
        <w:rPr>
          <w:rFonts w:ascii="Lato" w:hAnsi="Lato" w:cs="Arial"/>
          <w:b/>
        </w:rPr>
        <w:t xml:space="preserve">hecho lo anterior se </w:t>
      </w:r>
      <w:r w:rsidRPr="006C41DA">
        <w:rPr>
          <w:rFonts w:ascii="Lato" w:hAnsi="Lato" w:cs="Arial"/>
          <w:b/>
        </w:rPr>
        <w:t>determina que es de confirmar la declaración de inexistencia de</w:t>
      </w:r>
      <w:r w:rsidR="003147C9">
        <w:rPr>
          <w:rFonts w:ascii="Lato" w:hAnsi="Lato" w:cs="Arial"/>
          <w:b/>
        </w:rPr>
        <w:t xml:space="preserve"> </w:t>
      </w:r>
      <w:r w:rsidR="005B56AD">
        <w:rPr>
          <w:rFonts w:ascii="Lato" w:hAnsi="Lato" w:cs="Arial"/>
          <w:b/>
        </w:rPr>
        <w:t>la información</w:t>
      </w:r>
      <w:r w:rsidR="006E0EA8">
        <w:rPr>
          <w:rFonts w:ascii="Lato" w:hAnsi="Lato" w:cs="Arial"/>
          <w:b/>
        </w:rPr>
        <w:t xml:space="preserve"> </w:t>
      </w:r>
      <w:r w:rsidR="006E0EA8" w:rsidRPr="006E0EA8">
        <w:rPr>
          <w:rFonts w:ascii="Lato" w:hAnsi="Lato" w:cs="Arial"/>
        </w:rPr>
        <w:t>requerida por el peticionario</w:t>
      </w:r>
      <w:r w:rsidR="006E0EA8">
        <w:rPr>
          <w:rFonts w:ascii="Lato" w:hAnsi="Lato" w:cs="Arial"/>
        </w:rPr>
        <w:t xml:space="preserve"> de la solicitud registrada en la Plataforma Nacional de Transparencia con el número de folio 01054020, por lo que hace a los avisos de privacidad de su interés</w:t>
      </w:r>
      <w:r w:rsidR="00092D76">
        <w:rPr>
          <w:rFonts w:ascii="Lato" w:hAnsi="Lato" w:cs="Arial"/>
          <w:b/>
        </w:rPr>
        <w:t xml:space="preserve">, </w:t>
      </w:r>
      <w:r w:rsidRPr="006C41DA">
        <w:rPr>
          <w:rFonts w:ascii="Lato" w:hAnsi="Lato" w:cs="Arial"/>
          <w:u w:val="single"/>
        </w:rPr>
        <w:t>CONSIDERANDO QUE</w:t>
      </w:r>
      <w:r w:rsidRPr="006E0EA8">
        <w:rPr>
          <w:rFonts w:ascii="Lato" w:hAnsi="Lato" w:cs="Arial"/>
        </w:rPr>
        <w:t xml:space="preserve">: </w:t>
      </w:r>
      <w:r w:rsidR="00B36FF3">
        <w:rPr>
          <w:rFonts w:ascii="Lato" w:hAnsi="Lato" w:cs="Arial"/>
        </w:rPr>
        <w:t xml:space="preserve">La autoridad competente </w:t>
      </w:r>
      <w:r w:rsidRPr="006C41DA">
        <w:rPr>
          <w:rFonts w:ascii="Lato" w:hAnsi="Lato" w:cs="Arial"/>
        </w:rPr>
        <w:t xml:space="preserve">realizó una búsqueda de la información requerida, </w:t>
      </w:r>
      <w:r w:rsidR="00F06EB6">
        <w:rPr>
          <w:rFonts w:ascii="Lato" w:hAnsi="Lato" w:cs="Arial"/>
        </w:rPr>
        <w:t xml:space="preserve">de forma exhaustiva </w:t>
      </w:r>
      <w:r w:rsidR="00B36FF3">
        <w:rPr>
          <w:rFonts w:ascii="Lato" w:hAnsi="Lato" w:cs="Arial"/>
        </w:rPr>
        <w:t>en el portal de internet donde se encuentran los registros electrónicos ya identificados</w:t>
      </w:r>
      <w:r w:rsidR="007C1365">
        <w:rPr>
          <w:rFonts w:ascii="Lato" w:hAnsi="Lato" w:cs="Arial"/>
        </w:rPr>
        <w:t>,</w:t>
      </w:r>
      <w:r w:rsidR="007C1365" w:rsidRPr="007C1365">
        <w:rPr>
          <w:rFonts w:ascii="Lato" w:hAnsi="Lato" w:cs="Arial"/>
        </w:rPr>
        <w:t xml:space="preserve"> </w:t>
      </w:r>
      <w:r w:rsidR="007C1365">
        <w:rPr>
          <w:rFonts w:ascii="Lato" w:hAnsi="Lato" w:cs="Arial"/>
        </w:rPr>
        <w:t>según lo manifiesta</w:t>
      </w:r>
      <w:r w:rsidR="00B36FF3">
        <w:rPr>
          <w:rFonts w:ascii="Lato" w:hAnsi="Lato" w:cs="Arial"/>
        </w:rPr>
        <w:t xml:space="preserve"> en su comunicado a este órgano colegiado, </w:t>
      </w:r>
      <w:r w:rsidR="00B36FF3" w:rsidRPr="006E0EA8">
        <w:rPr>
          <w:rFonts w:ascii="Lato" w:hAnsi="Lato" w:cs="Arial"/>
          <w:b/>
        </w:rPr>
        <w:t>bajo protesta de decir verdad</w:t>
      </w:r>
      <w:r w:rsidR="00F77557">
        <w:rPr>
          <w:rFonts w:ascii="Lato" w:hAnsi="Lato" w:cs="Arial"/>
        </w:rPr>
        <w:t>, “</w:t>
      </w:r>
      <w:r w:rsidR="00F77557" w:rsidRPr="00B86217">
        <w:rPr>
          <w:rFonts w:ascii="Lato" w:hAnsi="Lato"/>
          <w:bCs/>
          <w:i/>
        </w:rPr>
        <w:t xml:space="preserve">Sin que se encontraran los avisos de privacidad integrales y simplificados relacionados con dichos registros, en razón de ello, se concluye que la misma </w:t>
      </w:r>
      <w:r w:rsidR="00F77557" w:rsidRPr="00B86217">
        <w:rPr>
          <w:rFonts w:ascii="Lato" w:hAnsi="Lato"/>
          <w:b/>
          <w:bCs/>
          <w:i/>
          <w:u w:val="single"/>
        </w:rPr>
        <w:t>resulta inexistente</w:t>
      </w:r>
      <w:r w:rsidR="00F77557" w:rsidRPr="0024189A">
        <w:rPr>
          <w:rFonts w:ascii="Lato" w:hAnsi="Lato"/>
          <w:bCs/>
          <w:i/>
          <w:u w:val="single"/>
        </w:rPr>
        <w:t xml:space="preserve"> (…)</w:t>
      </w:r>
      <w:r w:rsidR="00F77557" w:rsidRPr="0024189A">
        <w:rPr>
          <w:rFonts w:ascii="Lato" w:hAnsi="Lato"/>
          <w:bCs/>
          <w:i/>
        </w:rPr>
        <w:t>”</w:t>
      </w:r>
      <w:r w:rsidR="006A4898" w:rsidRPr="0024189A">
        <w:rPr>
          <w:rFonts w:ascii="Lato" w:hAnsi="Lato"/>
          <w:bCs/>
          <w:i/>
        </w:rPr>
        <w:t>.</w:t>
      </w:r>
    </w:p>
    <w:p w:rsidR="00B86217" w:rsidRDefault="00B86217" w:rsidP="00802796">
      <w:pPr>
        <w:spacing w:line="360" w:lineRule="auto"/>
        <w:jc w:val="both"/>
        <w:rPr>
          <w:rFonts w:ascii="Lato" w:hAnsi="Lato" w:cs="Arial"/>
          <w:b/>
          <w:sz w:val="10"/>
        </w:rPr>
      </w:pPr>
    </w:p>
    <w:p w:rsidR="006E0EA8" w:rsidRPr="0024189A" w:rsidRDefault="006E0EA8" w:rsidP="00802796">
      <w:pPr>
        <w:spacing w:line="360" w:lineRule="auto"/>
        <w:jc w:val="both"/>
        <w:rPr>
          <w:rFonts w:ascii="Lato" w:hAnsi="Lato" w:cs="Arial"/>
          <w:b/>
          <w:sz w:val="10"/>
        </w:rPr>
      </w:pPr>
    </w:p>
    <w:p w:rsidR="00F77557" w:rsidRDefault="006E0EA8" w:rsidP="00CB38CA">
      <w:pPr>
        <w:spacing w:before="60"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3) E</w:t>
      </w:r>
      <w:r w:rsidR="00B86217">
        <w:rPr>
          <w:rFonts w:ascii="Lato" w:hAnsi="Lato" w:cs="Arial"/>
        </w:rPr>
        <w:t xml:space="preserve">n observancia </w:t>
      </w:r>
      <w:r w:rsidR="00D64D83">
        <w:rPr>
          <w:rFonts w:ascii="Lato" w:hAnsi="Lato" w:cs="Arial"/>
        </w:rPr>
        <w:t xml:space="preserve">a lo establecido en la fracción </w:t>
      </w:r>
      <w:r w:rsidR="00596F88">
        <w:rPr>
          <w:rFonts w:ascii="Lato" w:hAnsi="Lato" w:cs="Arial"/>
        </w:rPr>
        <w:t xml:space="preserve">III del artículo 131 de la Ley de Transparencia local, se ordena al Secretario General del Consejo de la Judicatura del Estado, </w:t>
      </w:r>
      <w:r w:rsidR="00596F88" w:rsidRPr="00F77557">
        <w:rPr>
          <w:rFonts w:ascii="Lato" w:hAnsi="Lato" w:cs="Arial"/>
          <w:b/>
        </w:rPr>
        <w:t>proceda de manera inmediata a la elaboración de los avisos simplificados e integrales de los registros electrónicos</w:t>
      </w:r>
      <w:r w:rsidR="00596F88">
        <w:rPr>
          <w:rFonts w:ascii="Lato" w:hAnsi="Lato" w:cs="Arial"/>
        </w:rPr>
        <w:t xml:space="preserve"> que ahora nos ocupan o </w:t>
      </w:r>
      <w:r w:rsidR="00F77557">
        <w:rPr>
          <w:rFonts w:ascii="Lato" w:hAnsi="Lato" w:cs="Arial"/>
        </w:rPr>
        <w:t xml:space="preserve">en su defecto, </w:t>
      </w:r>
      <w:r w:rsidR="00596F88">
        <w:rPr>
          <w:rFonts w:ascii="Lato" w:hAnsi="Lato" w:cs="Arial"/>
        </w:rPr>
        <w:t xml:space="preserve">previa la acreditación de la imposibilidad </w:t>
      </w:r>
      <w:r w:rsidR="00F77557">
        <w:rPr>
          <w:rFonts w:ascii="Lato" w:hAnsi="Lato" w:cs="Arial"/>
        </w:rPr>
        <w:t xml:space="preserve">de su generación, exponga de manera fundada y motivada, las razones por las cuales en el caso particular no ejerció dichas facultades, lo cual se le notificará al solicitante </w:t>
      </w:r>
      <w:r>
        <w:rPr>
          <w:rFonts w:ascii="Lato" w:hAnsi="Lato" w:cs="Arial"/>
        </w:rPr>
        <w:t>en su oportunidad</w:t>
      </w:r>
      <w:r w:rsidR="00F77557">
        <w:rPr>
          <w:rFonts w:ascii="Lato" w:hAnsi="Lato" w:cs="Arial"/>
        </w:rPr>
        <w:t xml:space="preserve">. </w:t>
      </w:r>
    </w:p>
    <w:p w:rsidR="006E0EA8" w:rsidRPr="0024189A" w:rsidRDefault="006E0EA8" w:rsidP="006E0EA8">
      <w:pPr>
        <w:spacing w:line="360" w:lineRule="auto"/>
        <w:jc w:val="both"/>
        <w:rPr>
          <w:rFonts w:ascii="Lato" w:hAnsi="Lato" w:cs="Arial"/>
          <w:b/>
          <w:sz w:val="10"/>
        </w:rPr>
      </w:pPr>
    </w:p>
    <w:p w:rsidR="00F77557" w:rsidRDefault="00F77557" w:rsidP="00CB38CA">
      <w:pPr>
        <w:spacing w:before="60"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En este punto, se observa de la información proporcionada por el responsable, que en los formatos de registro se exigen los siguientes datos:</w:t>
      </w:r>
    </w:p>
    <w:p w:rsidR="006E0EA8" w:rsidRDefault="006E0EA8" w:rsidP="00CB38CA">
      <w:pPr>
        <w:spacing w:before="60" w:line="360" w:lineRule="auto"/>
        <w:jc w:val="both"/>
        <w:rPr>
          <w:rFonts w:ascii="Lato" w:hAnsi="Lato" w:cs="Arial"/>
        </w:rPr>
      </w:pPr>
    </w:p>
    <w:p w:rsidR="0024189A" w:rsidRPr="0024189A" w:rsidRDefault="0024189A" w:rsidP="0024189A">
      <w:pPr>
        <w:spacing w:line="360" w:lineRule="auto"/>
        <w:jc w:val="both"/>
        <w:rPr>
          <w:rFonts w:ascii="Lato" w:hAnsi="Lato" w:cs="Arial"/>
          <w:b/>
          <w:sz w:val="10"/>
        </w:rPr>
      </w:pPr>
    </w:p>
    <w:p w:rsidR="00F77557" w:rsidRPr="00B86217" w:rsidRDefault="0024189A" w:rsidP="00F77557">
      <w:pPr>
        <w:shd w:val="clear" w:color="auto" w:fill="FFFFFF"/>
        <w:tabs>
          <w:tab w:val="left" w:pos="8789"/>
        </w:tabs>
        <w:ind w:right="49"/>
        <w:jc w:val="both"/>
        <w:rPr>
          <w:rFonts w:ascii="Lato" w:hAnsi="Lato" w:cs="Arial"/>
          <w:b/>
          <w:i/>
        </w:rPr>
      </w:pPr>
      <w:r>
        <w:rPr>
          <w:rFonts w:ascii="Lato" w:hAnsi="Lato" w:cs="Arial"/>
          <w:b/>
        </w:rPr>
        <w:t xml:space="preserve"> </w:t>
      </w:r>
      <w:r w:rsidR="00F77557">
        <w:rPr>
          <w:rFonts w:ascii="Lato" w:hAnsi="Lato" w:cs="Arial"/>
          <w:b/>
        </w:rPr>
        <w:t>“</w:t>
      </w:r>
      <w:r w:rsidR="00F77557" w:rsidRPr="00B86217">
        <w:rPr>
          <w:rFonts w:ascii="Lato" w:hAnsi="Lato" w:cs="Arial"/>
          <w:b/>
          <w:i/>
        </w:rPr>
        <w:t xml:space="preserve">Datos para </w:t>
      </w:r>
      <w:r>
        <w:rPr>
          <w:rFonts w:ascii="Lato" w:hAnsi="Lato" w:cs="Arial"/>
          <w:b/>
          <w:i/>
        </w:rPr>
        <w:t>r</w:t>
      </w:r>
      <w:r w:rsidR="00F77557" w:rsidRPr="00B86217">
        <w:rPr>
          <w:rFonts w:ascii="Lato" w:hAnsi="Lato" w:cs="Arial"/>
          <w:b/>
          <w:i/>
        </w:rPr>
        <w:t>egistro de cédula profesional de Abogado Postulante:</w:t>
      </w:r>
    </w:p>
    <w:p w:rsidR="00F77557" w:rsidRPr="00B86217" w:rsidRDefault="00F77557" w:rsidP="00F77557">
      <w:pPr>
        <w:shd w:val="clear" w:color="auto" w:fill="FFFFFF"/>
        <w:tabs>
          <w:tab w:val="left" w:pos="8789"/>
        </w:tabs>
        <w:ind w:right="49"/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Nombre (s):</w:t>
      </w:r>
    </w:p>
    <w:p w:rsidR="00F77557" w:rsidRPr="00B86217" w:rsidRDefault="00F77557" w:rsidP="00F77557">
      <w:pPr>
        <w:shd w:val="clear" w:color="auto" w:fill="FFFFFF"/>
        <w:tabs>
          <w:tab w:val="left" w:pos="8789"/>
        </w:tabs>
        <w:ind w:right="49"/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Apellido Paterno:</w:t>
      </w:r>
    </w:p>
    <w:p w:rsidR="00F77557" w:rsidRPr="00B86217" w:rsidRDefault="00F77557" w:rsidP="00F77557">
      <w:pPr>
        <w:shd w:val="clear" w:color="auto" w:fill="FFFFFF"/>
        <w:tabs>
          <w:tab w:val="left" w:pos="8789"/>
        </w:tabs>
        <w:ind w:right="49"/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Apellido Materno:</w:t>
      </w:r>
    </w:p>
    <w:p w:rsidR="00F77557" w:rsidRPr="00B86217" w:rsidRDefault="00F77557" w:rsidP="00F77557">
      <w:pPr>
        <w:shd w:val="clear" w:color="auto" w:fill="FFFFFF"/>
        <w:tabs>
          <w:tab w:val="left" w:pos="8789"/>
        </w:tabs>
        <w:ind w:right="49"/>
        <w:jc w:val="both"/>
        <w:rPr>
          <w:rFonts w:ascii="Lato" w:hAnsi="Lato" w:cs="Arial"/>
          <w:i/>
          <w:lang w:val="en-US"/>
        </w:rPr>
      </w:pPr>
      <w:proofErr w:type="spellStart"/>
      <w:r w:rsidRPr="00B86217">
        <w:rPr>
          <w:rFonts w:ascii="Lato" w:hAnsi="Lato" w:cs="Arial"/>
          <w:i/>
          <w:lang w:val="en-US"/>
        </w:rPr>
        <w:t>Sexo</w:t>
      </w:r>
      <w:proofErr w:type="spellEnd"/>
      <w:r w:rsidRPr="00B86217">
        <w:rPr>
          <w:rFonts w:ascii="Lato" w:hAnsi="Lato" w:cs="Arial"/>
          <w:i/>
          <w:lang w:val="en-US"/>
        </w:rPr>
        <w:t xml:space="preserve"> (M/F):</w:t>
      </w:r>
    </w:p>
    <w:p w:rsidR="00F77557" w:rsidRPr="00B86217" w:rsidRDefault="00F77557" w:rsidP="00F77557">
      <w:pPr>
        <w:shd w:val="clear" w:color="auto" w:fill="FFFFFF"/>
        <w:tabs>
          <w:tab w:val="left" w:pos="8789"/>
        </w:tabs>
        <w:ind w:right="49"/>
        <w:jc w:val="both"/>
        <w:rPr>
          <w:rFonts w:ascii="Lato" w:hAnsi="Lato" w:cs="Arial"/>
          <w:i/>
          <w:lang w:val="en-US"/>
        </w:rPr>
      </w:pPr>
      <w:r w:rsidRPr="00B86217">
        <w:rPr>
          <w:rFonts w:ascii="Lato" w:hAnsi="Lato" w:cs="Arial"/>
          <w:i/>
          <w:lang w:val="en-US"/>
        </w:rPr>
        <w:t>*RFC:</w:t>
      </w:r>
    </w:p>
    <w:p w:rsidR="00F77557" w:rsidRPr="00B86217" w:rsidRDefault="00F77557" w:rsidP="00F77557">
      <w:pPr>
        <w:shd w:val="clear" w:color="auto" w:fill="FFFFFF"/>
        <w:tabs>
          <w:tab w:val="left" w:pos="8789"/>
        </w:tabs>
        <w:ind w:right="49"/>
        <w:jc w:val="both"/>
        <w:rPr>
          <w:rFonts w:ascii="Lato" w:hAnsi="Lato" w:cs="Arial"/>
          <w:i/>
          <w:lang w:val="en-US"/>
        </w:rPr>
      </w:pPr>
      <w:r w:rsidRPr="00B86217">
        <w:rPr>
          <w:rFonts w:ascii="Lato" w:hAnsi="Lato" w:cs="Arial"/>
          <w:i/>
          <w:lang w:val="en-US"/>
        </w:rPr>
        <w:t>*CURP:</w:t>
      </w:r>
    </w:p>
    <w:p w:rsidR="00F77557" w:rsidRPr="00B86217" w:rsidRDefault="00F77557" w:rsidP="00F77557">
      <w:pPr>
        <w:shd w:val="clear" w:color="auto" w:fill="FFFFFF"/>
        <w:tabs>
          <w:tab w:val="left" w:pos="8789"/>
        </w:tabs>
        <w:ind w:right="49"/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Fecha de Nacimiento:</w:t>
      </w:r>
    </w:p>
    <w:p w:rsidR="00F77557" w:rsidRPr="00B86217" w:rsidRDefault="00F77557" w:rsidP="00F77557">
      <w:pPr>
        <w:shd w:val="clear" w:color="auto" w:fill="FFFFFF"/>
        <w:tabs>
          <w:tab w:val="left" w:pos="8789"/>
        </w:tabs>
        <w:ind w:right="49"/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Lugar de Nacimiento:</w:t>
      </w:r>
    </w:p>
    <w:p w:rsidR="00F77557" w:rsidRPr="00B86217" w:rsidRDefault="00F77557" w:rsidP="00F77557">
      <w:pPr>
        <w:shd w:val="clear" w:color="auto" w:fill="FFFFFF"/>
        <w:tabs>
          <w:tab w:val="left" w:pos="8789"/>
        </w:tabs>
        <w:ind w:right="49"/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Domicilio para recibir notificaciones</w:t>
      </w:r>
    </w:p>
    <w:p w:rsidR="00F77557" w:rsidRPr="00B86217" w:rsidRDefault="00F77557" w:rsidP="00F77557">
      <w:pPr>
        <w:shd w:val="clear" w:color="auto" w:fill="FFFFFF"/>
        <w:tabs>
          <w:tab w:val="left" w:pos="8789"/>
        </w:tabs>
        <w:ind w:right="49"/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Calle:</w:t>
      </w:r>
    </w:p>
    <w:p w:rsidR="00F77557" w:rsidRPr="00B86217" w:rsidRDefault="00F77557" w:rsidP="00F77557">
      <w:pPr>
        <w:shd w:val="clear" w:color="auto" w:fill="FFFFFF"/>
        <w:tabs>
          <w:tab w:val="left" w:pos="8789"/>
        </w:tabs>
        <w:ind w:right="49"/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No. Exterior:</w:t>
      </w:r>
    </w:p>
    <w:p w:rsidR="00F77557" w:rsidRPr="00B86217" w:rsidRDefault="00F77557" w:rsidP="00F77557">
      <w:pPr>
        <w:shd w:val="clear" w:color="auto" w:fill="FFFFFF"/>
        <w:tabs>
          <w:tab w:val="left" w:pos="8789"/>
        </w:tabs>
        <w:ind w:right="49"/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No. Interior:</w:t>
      </w:r>
    </w:p>
    <w:p w:rsidR="00F77557" w:rsidRPr="00B86217" w:rsidRDefault="00F77557" w:rsidP="00F77557">
      <w:pPr>
        <w:shd w:val="clear" w:color="auto" w:fill="FFFFFF"/>
        <w:tabs>
          <w:tab w:val="left" w:pos="8789"/>
        </w:tabs>
        <w:ind w:right="49"/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Colonia:</w:t>
      </w:r>
    </w:p>
    <w:p w:rsidR="00F77557" w:rsidRPr="00B86217" w:rsidRDefault="00F77557" w:rsidP="00F77557">
      <w:pPr>
        <w:shd w:val="clear" w:color="auto" w:fill="FFFFFF"/>
        <w:tabs>
          <w:tab w:val="left" w:pos="8789"/>
        </w:tabs>
        <w:ind w:right="49"/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Ciudad:</w:t>
      </w:r>
    </w:p>
    <w:p w:rsidR="00F77557" w:rsidRPr="00B86217" w:rsidRDefault="00F77557" w:rsidP="00F77557">
      <w:pPr>
        <w:shd w:val="clear" w:color="auto" w:fill="FFFFFF"/>
        <w:tabs>
          <w:tab w:val="left" w:pos="8789"/>
        </w:tabs>
        <w:ind w:right="49"/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CP:</w:t>
      </w:r>
    </w:p>
    <w:p w:rsidR="00F77557" w:rsidRPr="00B86217" w:rsidRDefault="00F77557" w:rsidP="00F77557">
      <w:pPr>
        <w:shd w:val="clear" w:color="auto" w:fill="FFFFFF"/>
        <w:tabs>
          <w:tab w:val="left" w:pos="8789"/>
        </w:tabs>
        <w:ind w:right="49"/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Información de Contacto</w:t>
      </w:r>
    </w:p>
    <w:p w:rsidR="00F77557" w:rsidRPr="00B86217" w:rsidRDefault="00F77557" w:rsidP="00F77557">
      <w:pPr>
        <w:shd w:val="clear" w:color="auto" w:fill="FFFFFF"/>
        <w:tabs>
          <w:tab w:val="left" w:pos="8789"/>
        </w:tabs>
        <w:ind w:right="49"/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Teléfono de Oficina (10 dígitos):</w:t>
      </w:r>
    </w:p>
    <w:p w:rsidR="00F77557" w:rsidRPr="00B86217" w:rsidRDefault="00F77557" w:rsidP="00F77557">
      <w:pPr>
        <w:shd w:val="clear" w:color="auto" w:fill="FFFFFF"/>
        <w:tabs>
          <w:tab w:val="left" w:pos="8789"/>
        </w:tabs>
        <w:ind w:right="49"/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Teléfono Celular (10 dígitos):</w:t>
      </w:r>
    </w:p>
    <w:p w:rsidR="00F77557" w:rsidRPr="00B86217" w:rsidRDefault="00F77557" w:rsidP="00F77557">
      <w:pPr>
        <w:shd w:val="clear" w:color="auto" w:fill="FFFFFF"/>
        <w:tabs>
          <w:tab w:val="left" w:pos="8789"/>
        </w:tabs>
        <w:ind w:right="49"/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Correo Electrónico:</w:t>
      </w:r>
    </w:p>
    <w:p w:rsidR="00F77557" w:rsidRPr="00B86217" w:rsidRDefault="00F77557" w:rsidP="00F77557">
      <w:pPr>
        <w:shd w:val="clear" w:color="auto" w:fill="FFFFFF"/>
        <w:tabs>
          <w:tab w:val="left" w:pos="8789"/>
        </w:tabs>
        <w:ind w:right="49"/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Información Profesional</w:t>
      </w:r>
    </w:p>
    <w:p w:rsidR="00F77557" w:rsidRPr="00B86217" w:rsidRDefault="00F77557" w:rsidP="00F77557">
      <w:pPr>
        <w:shd w:val="clear" w:color="auto" w:fill="FFFFFF"/>
        <w:tabs>
          <w:tab w:val="left" w:pos="8789"/>
        </w:tabs>
        <w:ind w:right="49"/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Nombre de la institución académica que expidió el título profesional:</w:t>
      </w:r>
    </w:p>
    <w:p w:rsidR="00F77557" w:rsidRPr="00B86217" w:rsidRDefault="00F77557" w:rsidP="00F77557">
      <w:pPr>
        <w:shd w:val="clear" w:color="auto" w:fill="FFFFFF"/>
        <w:tabs>
          <w:tab w:val="left" w:pos="8789"/>
        </w:tabs>
        <w:ind w:right="49"/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C</w:t>
      </w:r>
      <w:r>
        <w:rPr>
          <w:rFonts w:ascii="Lato" w:hAnsi="Lato" w:cs="Arial"/>
          <w:i/>
        </w:rPr>
        <w:t>é</w:t>
      </w:r>
      <w:r w:rsidRPr="00B86217">
        <w:rPr>
          <w:rFonts w:ascii="Lato" w:hAnsi="Lato" w:cs="Arial"/>
          <w:i/>
        </w:rPr>
        <w:t>dula Profesional (C</w:t>
      </w:r>
      <w:r>
        <w:rPr>
          <w:rFonts w:ascii="Lato" w:hAnsi="Lato" w:cs="Arial"/>
          <w:i/>
        </w:rPr>
        <w:t>é</w:t>
      </w:r>
      <w:r w:rsidRPr="00B86217">
        <w:rPr>
          <w:rFonts w:ascii="Lato" w:hAnsi="Lato" w:cs="Arial"/>
          <w:i/>
        </w:rPr>
        <w:t>dula Federal)</w:t>
      </w:r>
    </w:p>
    <w:p w:rsidR="00F77557" w:rsidRPr="00B86217" w:rsidRDefault="00F77557" w:rsidP="00F77557">
      <w:pPr>
        <w:shd w:val="clear" w:color="auto" w:fill="FFFFFF"/>
        <w:tabs>
          <w:tab w:val="left" w:pos="8789"/>
        </w:tabs>
        <w:ind w:right="49"/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 xml:space="preserve">Número de cédula: </w:t>
      </w:r>
    </w:p>
    <w:p w:rsidR="00F77557" w:rsidRPr="00B86217" w:rsidRDefault="00F77557" w:rsidP="00F77557">
      <w:pPr>
        <w:shd w:val="clear" w:color="auto" w:fill="FFFFFF"/>
        <w:tabs>
          <w:tab w:val="left" w:pos="8789"/>
        </w:tabs>
        <w:ind w:right="49"/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 xml:space="preserve">Fecha de Expedición: </w:t>
      </w:r>
    </w:p>
    <w:p w:rsidR="00F77557" w:rsidRPr="00B86217" w:rsidRDefault="00F77557" w:rsidP="00F77557">
      <w:pPr>
        <w:shd w:val="clear" w:color="auto" w:fill="FFFFFF"/>
        <w:tabs>
          <w:tab w:val="left" w:pos="8789"/>
        </w:tabs>
        <w:ind w:right="49"/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Reposición:</w:t>
      </w:r>
    </w:p>
    <w:p w:rsidR="00F77557" w:rsidRPr="00B86217" w:rsidRDefault="00F77557" w:rsidP="00F77557">
      <w:pPr>
        <w:shd w:val="clear" w:color="auto" w:fill="FFFFFF"/>
        <w:tabs>
          <w:tab w:val="left" w:pos="8789"/>
        </w:tabs>
        <w:ind w:right="49"/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Registro ante el Departamento de Profesiones del Estado (C</w:t>
      </w:r>
      <w:r w:rsidR="0024189A">
        <w:rPr>
          <w:rFonts w:ascii="Lato" w:hAnsi="Lato" w:cs="Arial"/>
          <w:i/>
        </w:rPr>
        <w:t>é</w:t>
      </w:r>
      <w:r w:rsidRPr="00B86217">
        <w:rPr>
          <w:rFonts w:ascii="Lato" w:hAnsi="Lato" w:cs="Arial"/>
          <w:i/>
        </w:rPr>
        <w:t>dula Estatal)</w:t>
      </w:r>
    </w:p>
    <w:p w:rsidR="00F77557" w:rsidRPr="00B86217" w:rsidRDefault="00F77557" w:rsidP="00F77557">
      <w:pPr>
        <w:shd w:val="clear" w:color="auto" w:fill="FFFFFF"/>
        <w:tabs>
          <w:tab w:val="left" w:pos="8789"/>
        </w:tabs>
        <w:ind w:right="49"/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Número de Cédula:</w:t>
      </w:r>
    </w:p>
    <w:p w:rsidR="00F77557" w:rsidRPr="00B86217" w:rsidRDefault="00F77557" w:rsidP="00F77557">
      <w:pPr>
        <w:shd w:val="clear" w:color="auto" w:fill="FFFFFF"/>
        <w:tabs>
          <w:tab w:val="left" w:pos="8789"/>
        </w:tabs>
        <w:ind w:right="49"/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Fecha de Registro:</w:t>
      </w:r>
    </w:p>
    <w:p w:rsidR="00F77557" w:rsidRPr="00B86217" w:rsidRDefault="00F77557" w:rsidP="00F77557">
      <w:pPr>
        <w:shd w:val="clear" w:color="auto" w:fill="FFFFFF"/>
        <w:tabs>
          <w:tab w:val="left" w:pos="8789"/>
        </w:tabs>
        <w:ind w:right="49"/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Reposición:</w:t>
      </w:r>
    </w:p>
    <w:p w:rsidR="00F77557" w:rsidRPr="00B86217" w:rsidRDefault="00F77557" w:rsidP="00F77557">
      <w:pPr>
        <w:shd w:val="clear" w:color="auto" w:fill="FFFFFF"/>
        <w:tabs>
          <w:tab w:val="left" w:pos="8789"/>
        </w:tabs>
        <w:ind w:right="49"/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Pertenece a alguna agrupación</w:t>
      </w:r>
      <w:r>
        <w:rPr>
          <w:rFonts w:ascii="Lato" w:hAnsi="Lato" w:cs="Arial"/>
          <w:i/>
        </w:rPr>
        <w:t xml:space="preserve"> </w:t>
      </w:r>
      <w:r w:rsidRPr="00B86217">
        <w:rPr>
          <w:rFonts w:ascii="Lato" w:hAnsi="Lato" w:cs="Arial"/>
          <w:i/>
        </w:rPr>
        <w:t>(Marque con una X una de las siguientes opciones: Asociación: Barra: Colegio: Ninguna:</w:t>
      </w:r>
    </w:p>
    <w:p w:rsidR="00F77557" w:rsidRPr="00B86217" w:rsidRDefault="00F77557" w:rsidP="00F77557">
      <w:pPr>
        <w:shd w:val="clear" w:color="auto" w:fill="FFFFFF"/>
        <w:tabs>
          <w:tab w:val="left" w:pos="8789"/>
        </w:tabs>
        <w:ind w:right="49"/>
        <w:jc w:val="both"/>
        <w:rPr>
          <w:rFonts w:ascii="Lato" w:hAnsi="Lato"/>
          <w:bCs/>
          <w:i/>
        </w:rPr>
      </w:pPr>
      <w:r w:rsidRPr="00B86217">
        <w:rPr>
          <w:rFonts w:ascii="Lato" w:hAnsi="Lato" w:cs="Arial"/>
          <w:i/>
        </w:rPr>
        <w:t xml:space="preserve">Nombre de la agrupación: </w:t>
      </w:r>
    </w:p>
    <w:p w:rsidR="0024189A" w:rsidRPr="0024189A" w:rsidRDefault="0024189A" w:rsidP="0024189A">
      <w:pPr>
        <w:spacing w:line="360" w:lineRule="auto"/>
        <w:jc w:val="both"/>
        <w:rPr>
          <w:rFonts w:ascii="Lato" w:hAnsi="Lato" w:cs="Arial"/>
          <w:b/>
          <w:sz w:val="10"/>
        </w:rPr>
      </w:pPr>
    </w:p>
    <w:p w:rsidR="00F77557" w:rsidRPr="00B86217" w:rsidRDefault="00F77557" w:rsidP="00F77557">
      <w:pPr>
        <w:jc w:val="both"/>
        <w:rPr>
          <w:rFonts w:ascii="Lato" w:hAnsi="Lato"/>
          <w:b/>
          <w:bCs/>
          <w:i/>
        </w:rPr>
      </w:pPr>
      <w:r w:rsidRPr="00B86217">
        <w:rPr>
          <w:rFonts w:ascii="Lato" w:hAnsi="Lato" w:cs="Arial"/>
          <w:b/>
          <w:i/>
        </w:rPr>
        <w:t xml:space="preserve">Datos para </w:t>
      </w:r>
      <w:r w:rsidR="0024189A">
        <w:rPr>
          <w:rFonts w:ascii="Lato" w:hAnsi="Lato" w:cs="Arial"/>
          <w:b/>
          <w:i/>
        </w:rPr>
        <w:t>r</w:t>
      </w:r>
      <w:r w:rsidRPr="00B86217">
        <w:rPr>
          <w:rFonts w:ascii="Lato" w:hAnsi="Lato" w:cs="Arial"/>
          <w:b/>
          <w:i/>
        </w:rPr>
        <w:t>egistro de Tribunal electrónico:</w:t>
      </w:r>
    </w:p>
    <w:p w:rsidR="00F77557" w:rsidRPr="00B86217" w:rsidRDefault="00F77557" w:rsidP="00F77557">
      <w:pPr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Autoridad Certificadora:</w:t>
      </w:r>
    </w:p>
    <w:p w:rsidR="00F77557" w:rsidRPr="00B86217" w:rsidRDefault="00F77557" w:rsidP="00F77557">
      <w:pPr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Certificado para:</w:t>
      </w:r>
    </w:p>
    <w:p w:rsidR="00F77557" w:rsidRPr="00B86217" w:rsidRDefault="00F77557" w:rsidP="00F77557">
      <w:pPr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Nombre:</w:t>
      </w:r>
    </w:p>
    <w:p w:rsidR="00F77557" w:rsidRPr="00B86217" w:rsidRDefault="00F77557" w:rsidP="00F77557">
      <w:pPr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Primer Apellido:</w:t>
      </w:r>
    </w:p>
    <w:p w:rsidR="00F77557" w:rsidRPr="00B86217" w:rsidRDefault="00F77557" w:rsidP="00F77557">
      <w:pPr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Segundo Apellido:</w:t>
      </w:r>
    </w:p>
    <w:p w:rsidR="00F77557" w:rsidRPr="00B86217" w:rsidRDefault="00F77557" w:rsidP="00F77557">
      <w:pPr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Fecha de Nacimiento:</w:t>
      </w:r>
    </w:p>
    <w:p w:rsidR="00F77557" w:rsidRPr="00B86217" w:rsidRDefault="00F77557" w:rsidP="00F77557">
      <w:pPr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Dirección:</w:t>
      </w:r>
    </w:p>
    <w:p w:rsidR="00F77557" w:rsidRPr="00B86217" w:rsidRDefault="00F77557" w:rsidP="00F77557">
      <w:pPr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País:</w:t>
      </w:r>
    </w:p>
    <w:p w:rsidR="00F77557" w:rsidRPr="00B86217" w:rsidRDefault="00F77557" w:rsidP="00F77557">
      <w:pPr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Entidad:</w:t>
      </w:r>
    </w:p>
    <w:p w:rsidR="00F77557" w:rsidRPr="00B86217" w:rsidRDefault="00F77557" w:rsidP="00F77557">
      <w:pPr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Municipio:</w:t>
      </w:r>
    </w:p>
    <w:p w:rsidR="00F77557" w:rsidRPr="00B86217" w:rsidRDefault="00F77557" w:rsidP="00F77557">
      <w:pPr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lastRenderedPageBreak/>
        <w:t>Código Postal</w:t>
      </w:r>
    </w:p>
    <w:p w:rsidR="00F77557" w:rsidRPr="00B86217" w:rsidRDefault="00F77557" w:rsidP="00F77557">
      <w:pPr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Correo Electrónico:</w:t>
      </w:r>
    </w:p>
    <w:p w:rsidR="00F77557" w:rsidRPr="00B86217" w:rsidRDefault="00F77557" w:rsidP="00F77557">
      <w:pPr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RFC:</w:t>
      </w:r>
    </w:p>
    <w:p w:rsidR="00F77557" w:rsidRPr="00B86217" w:rsidRDefault="00F77557" w:rsidP="00F77557">
      <w:pPr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CURP:</w:t>
      </w:r>
    </w:p>
    <w:p w:rsidR="00F77557" w:rsidRPr="00B86217" w:rsidRDefault="00F77557" w:rsidP="00F77557">
      <w:pPr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Teléfono:</w:t>
      </w:r>
    </w:p>
    <w:p w:rsidR="00F77557" w:rsidRPr="00B86217" w:rsidRDefault="00F77557" w:rsidP="00F77557">
      <w:pPr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CITA PARA TERMINAR EL REGISTRO</w:t>
      </w:r>
    </w:p>
    <w:p w:rsidR="00F77557" w:rsidRPr="00B86217" w:rsidRDefault="00F77557" w:rsidP="00F77557">
      <w:pPr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Oficina de Registro:</w:t>
      </w:r>
    </w:p>
    <w:p w:rsidR="00F77557" w:rsidRPr="00B86217" w:rsidRDefault="00F77557" w:rsidP="00F77557">
      <w:pPr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Dirección:</w:t>
      </w:r>
    </w:p>
    <w:p w:rsidR="00F77557" w:rsidRPr="00B86217" w:rsidRDefault="00F77557" w:rsidP="00F77557">
      <w:pPr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Fecha de la Cita:</w:t>
      </w:r>
    </w:p>
    <w:p w:rsidR="00F77557" w:rsidRPr="00B86217" w:rsidRDefault="00F77557" w:rsidP="00F77557">
      <w:pPr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Hora de la Cita:</w:t>
      </w:r>
    </w:p>
    <w:p w:rsidR="00F77557" w:rsidRPr="00B86217" w:rsidRDefault="00F77557" w:rsidP="00F77557">
      <w:pPr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DOCUMENTACI</w:t>
      </w:r>
      <w:r w:rsidR="0024189A">
        <w:rPr>
          <w:rFonts w:ascii="Lato" w:hAnsi="Lato" w:cs="Arial"/>
          <w:i/>
        </w:rPr>
        <w:t>Ó</w:t>
      </w:r>
      <w:r w:rsidRPr="00B86217">
        <w:rPr>
          <w:rFonts w:ascii="Lato" w:hAnsi="Lato" w:cs="Arial"/>
          <w:i/>
        </w:rPr>
        <w:t>N REQUERIDA</w:t>
      </w:r>
    </w:p>
    <w:p w:rsidR="00F77557" w:rsidRPr="00B86217" w:rsidRDefault="00F77557" w:rsidP="00F77557">
      <w:pPr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1.- Presente correo de acuse de registro</w:t>
      </w:r>
    </w:p>
    <w:p w:rsidR="00F77557" w:rsidRPr="00B86217" w:rsidRDefault="00F77557" w:rsidP="00F77557">
      <w:pPr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2.- IFE</w:t>
      </w:r>
    </w:p>
    <w:p w:rsidR="00F77557" w:rsidRPr="00B86217" w:rsidRDefault="00F77557" w:rsidP="00F77557">
      <w:pPr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3.- RFC</w:t>
      </w:r>
    </w:p>
    <w:p w:rsidR="00F77557" w:rsidRPr="00B86217" w:rsidRDefault="00F77557" w:rsidP="00F77557">
      <w:pPr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4.- CURP, Documento de legal estancia en el país o Documento de identidad debidamente traducido y apostillado</w:t>
      </w:r>
    </w:p>
    <w:p w:rsidR="00F77557" w:rsidRPr="00B86217" w:rsidRDefault="00F77557" w:rsidP="00F77557">
      <w:pPr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5.- Cedula Profesional</w:t>
      </w:r>
    </w:p>
    <w:p w:rsidR="00F77557" w:rsidRPr="00B86217" w:rsidRDefault="00F77557" w:rsidP="00F77557">
      <w:pPr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6.- Memoria USB para el resguardo del certificado digital, preferentemente nuevo</w:t>
      </w:r>
    </w:p>
    <w:p w:rsidR="00F77557" w:rsidRPr="00B86217" w:rsidRDefault="00F77557" w:rsidP="00F77557">
      <w:pPr>
        <w:jc w:val="both"/>
        <w:rPr>
          <w:rFonts w:ascii="Lato" w:hAnsi="Lato" w:cs="Arial"/>
          <w:i/>
        </w:rPr>
      </w:pPr>
      <w:r w:rsidRPr="00B86217">
        <w:rPr>
          <w:rFonts w:ascii="Lato" w:hAnsi="Lato" w:cs="Arial"/>
          <w:i/>
        </w:rPr>
        <w:t>7.- Comprobante de domicilio</w:t>
      </w:r>
    </w:p>
    <w:p w:rsidR="00F77557" w:rsidRPr="00B86217" w:rsidRDefault="00F77557" w:rsidP="00F77557">
      <w:pPr>
        <w:jc w:val="both"/>
        <w:rPr>
          <w:rFonts w:ascii="Lato" w:hAnsi="Lato"/>
          <w:b/>
          <w:bCs/>
          <w:i/>
        </w:rPr>
      </w:pPr>
      <w:r w:rsidRPr="00B86217">
        <w:rPr>
          <w:rFonts w:ascii="Lato" w:hAnsi="Lato" w:cs="Arial"/>
          <w:i/>
        </w:rPr>
        <w:t xml:space="preserve">8.- Carta Responsiva (Se proporcionará en oficina de registro) </w:t>
      </w:r>
    </w:p>
    <w:p w:rsidR="00F77557" w:rsidRDefault="00F77557" w:rsidP="00F77557">
      <w:pPr>
        <w:jc w:val="both"/>
        <w:rPr>
          <w:rFonts w:ascii="Lato" w:hAnsi="Lato"/>
          <w:b/>
          <w:bCs/>
          <w:i/>
        </w:rPr>
      </w:pPr>
    </w:p>
    <w:p w:rsidR="0024189A" w:rsidRPr="00B86217" w:rsidRDefault="0024189A" w:rsidP="00F77557">
      <w:pPr>
        <w:jc w:val="both"/>
        <w:rPr>
          <w:rFonts w:ascii="Lato" w:hAnsi="Lato"/>
          <w:b/>
          <w:bCs/>
          <w:i/>
        </w:rPr>
      </w:pPr>
    </w:p>
    <w:p w:rsidR="00D3631E" w:rsidRPr="00D3631E" w:rsidRDefault="00F77557" w:rsidP="002757F2">
      <w:pPr>
        <w:spacing w:line="360" w:lineRule="auto"/>
        <w:jc w:val="both"/>
        <w:rPr>
          <w:rFonts w:ascii="Lato" w:hAnsi="Lato"/>
        </w:rPr>
      </w:pPr>
      <w:r w:rsidRPr="00D3631E">
        <w:rPr>
          <w:rFonts w:ascii="Lato" w:hAnsi="Lato"/>
          <w:b/>
          <w:bCs/>
        </w:rPr>
        <w:t>Esta recopilación de información debe ser acorde y congruente con el objeto y finalidades de su obtención</w:t>
      </w:r>
      <w:r w:rsidR="00D3631E">
        <w:rPr>
          <w:rFonts w:ascii="Lato" w:hAnsi="Lato"/>
          <w:b/>
          <w:bCs/>
        </w:rPr>
        <w:t>,</w:t>
      </w:r>
      <w:r w:rsidRPr="00D3631E">
        <w:rPr>
          <w:rFonts w:ascii="Lato" w:hAnsi="Lato"/>
          <w:bCs/>
        </w:rPr>
        <w:t xml:space="preserve"> por lo que deberá analizarse por dicha autoridad</w:t>
      </w:r>
      <w:r w:rsidR="00D3631E">
        <w:rPr>
          <w:rFonts w:ascii="Lato" w:hAnsi="Lato"/>
          <w:bCs/>
        </w:rPr>
        <w:t>,</w:t>
      </w:r>
      <w:r w:rsidRPr="00D3631E">
        <w:rPr>
          <w:rFonts w:ascii="Lato" w:hAnsi="Lato"/>
          <w:bCs/>
        </w:rPr>
        <w:t xml:space="preserve"> si deb</w:t>
      </w:r>
      <w:r w:rsidR="006E0EA8">
        <w:rPr>
          <w:rFonts w:ascii="Lato" w:hAnsi="Lato"/>
          <w:bCs/>
        </w:rPr>
        <w:t>e</w:t>
      </w:r>
      <w:r w:rsidRPr="00D3631E">
        <w:rPr>
          <w:rFonts w:ascii="Lato" w:hAnsi="Lato"/>
          <w:bCs/>
        </w:rPr>
        <w:t xml:space="preserve">n modificarse los criterios establecidos para su </w:t>
      </w:r>
      <w:r w:rsidR="00D3631E" w:rsidRPr="00D3631E">
        <w:rPr>
          <w:rFonts w:ascii="Lato" w:hAnsi="Lato"/>
          <w:bCs/>
        </w:rPr>
        <w:t xml:space="preserve">exigencia y tratamiento. </w:t>
      </w:r>
      <w:r w:rsidR="00D3631E">
        <w:rPr>
          <w:rFonts w:ascii="Lato" w:hAnsi="Lato"/>
          <w:bCs/>
        </w:rPr>
        <w:t xml:space="preserve">Lo anterior considerando que </w:t>
      </w:r>
      <w:r w:rsidR="00D3631E" w:rsidRPr="00D3631E">
        <w:rPr>
          <w:rFonts w:ascii="Lato" w:hAnsi="Lato"/>
          <w:b/>
          <w:bCs/>
        </w:rPr>
        <w:t>el aviso de privacidad e</w:t>
      </w:r>
      <w:r w:rsidR="00D3631E" w:rsidRPr="00D3631E">
        <w:rPr>
          <w:rFonts w:ascii="Lato" w:hAnsi="Lato"/>
          <w:b/>
        </w:rPr>
        <w:t>s un documento</w:t>
      </w:r>
      <w:r w:rsidR="00D3631E" w:rsidRPr="00D3631E">
        <w:rPr>
          <w:rFonts w:ascii="Lato" w:hAnsi="Lato"/>
        </w:rPr>
        <w:t xml:space="preserve"> </w:t>
      </w:r>
      <w:r w:rsidR="00D3631E" w:rsidRPr="00D3631E">
        <w:rPr>
          <w:rFonts w:ascii="Lato" w:hAnsi="Lato"/>
          <w:b/>
        </w:rPr>
        <w:t>que debe ponerse a disposición de</w:t>
      </w:r>
      <w:r w:rsidR="00D3631E">
        <w:rPr>
          <w:rFonts w:ascii="Lato" w:hAnsi="Lato"/>
          <w:b/>
        </w:rPr>
        <w:t xml:space="preserve"> </w:t>
      </w:r>
      <w:r w:rsidR="00D3631E" w:rsidRPr="00D3631E">
        <w:rPr>
          <w:rFonts w:ascii="Lato" w:hAnsi="Lato"/>
          <w:b/>
        </w:rPr>
        <w:t>l</w:t>
      </w:r>
      <w:r w:rsidR="00D3631E">
        <w:rPr>
          <w:rFonts w:ascii="Lato" w:hAnsi="Lato"/>
          <w:b/>
        </w:rPr>
        <w:t xml:space="preserve">os </w:t>
      </w:r>
      <w:r w:rsidR="00D3631E" w:rsidRPr="00D3631E">
        <w:rPr>
          <w:rFonts w:ascii="Lato" w:hAnsi="Lato"/>
          <w:b/>
        </w:rPr>
        <w:t>titular</w:t>
      </w:r>
      <w:r w:rsidR="00D3631E">
        <w:rPr>
          <w:rFonts w:ascii="Lato" w:hAnsi="Lato"/>
          <w:b/>
        </w:rPr>
        <w:t xml:space="preserve">es de dichos datos, </w:t>
      </w:r>
      <w:r w:rsidR="00D3631E" w:rsidRPr="00D3631E">
        <w:rPr>
          <w:rFonts w:ascii="Lato" w:hAnsi="Lato"/>
          <w:b/>
        </w:rPr>
        <w:t>de forma física, electrónica o en cualquier formato</w:t>
      </w:r>
      <w:r w:rsidR="00D3631E" w:rsidRPr="00D3631E">
        <w:rPr>
          <w:rFonts w:ascii="Lato" w:hAnsi="Lato"/>
        </w:rPr>
        <w:t xml:space="preserve"> generado por el responsable, a </w:t>
      </w:r>
      <w:r w:rsidR="00D3631E" w:rsidRPr="00D3631E">
        <w:rPr>
          <w:rFonts w:ascii="Lato" w:hAnsi="Lato"/>
          <w:b/>
        </w:rPr>
        <w:t>partir del momento en el cual se recaban los datos personales, con el objeto de</w:t>
      </w:r>
      <w:r w:rsidR="00D3631E" w:rsidRPr="00D3631E">
        <w:rPr>
          <w:rFonts w:ascii="Lato" w:hAnsi="Lato"/>
        </w:rPr>
        <w:t xml:space="preserve"> </w:t>
      </w:r>
      <w:r w:rsidR="00D3631E" w:rsidRPr="00D3631E">
        <w:rPr>
          <w:rFonts w:ascii="Lato" w:hAnsi="Lato"/>
          <w:b/>
        </w:rPr>
        <w:t>informarle los propósitos</w:t>
      </w:r>
      <w:r w:rsidR="00D3631E" w:rsidRPr="00D3631E">
        <w:rPr>
          <w:rFonts w:ascii="Lato" w:hAnsi="Lato"/>
        </w:rPr>
        <w:t xml:space="preserve"> </w:t>
      </w:r>
      <w:r w:rsidR="00D3631E" w:rsidRPr="00D3631E">
        <w:rPr>
          <w:rFonts w:ascii="Lato" w:hAnsi="Lato"/>
          <w:b/>
        </w:rPr>
        <w:t>del tratamiento</w:t>
      </w:r>
      <w:r w:rsidR="00D3631E" w:rsidRPr="00D3631E">
        <w:rPr>
          <w:rFonts w:ascii="Lato" w:hAnsi="Lato"/>
        </w:rPr>
        <w:t xml:space="preserve"> de los mismos</w:t>
      </w:r>
      <w:r w:rsidR="00D3631E">
        <w:rPr>
          <w:rFonts w:ascii="Lato" w:hAnsi="Lato"/>
        </w:rPr>
        <w:t xml:space="preserve">, de conformidad con el artículo </w:t>
      </w:r>
      <w:r w:rsidR="00D3631E" w:rsidRPr="00D3631E">
        <w:rPr>
          <w:rFonts w:ascii="Lato" w:hAnsi="Lato"/>
        </w:rPr>
        <w:t>4 Fracción II</w:t>
      </w:r>
      <w:r w:rsidR="00D3631E">
        <w:rPr>
          <w:rFonts w:ascii="Lato" w:hAnsi="Lato"/>
        </w:rPr>
        <w:t xml:space="preserve"> de la Ley de Protección de Datos Personales en Posesión de los Sujetos obligados para el Estado de Baja California, el cual se </w:t>
      </w:r>
      <w:r w:rsidR="00D3631E" w:rsidRPr="00D3631E">
        <w:rPr>
          <w:rFonts w:ascii="Lato" w:hAnsi="Lato"/>
        </w:rPr>
        <w:t xml:space="preserve">pondrá a disposición del Titular de los datos personales, mediante dos </w:t>
      </w:r>
      <w:r w:rsidR="00D3631E" w:rsidRPr="00D3631E">
        <w:rPr>
          <w:rFonts w:ascii="Lato" w:hAnsi="Lato"/>
          <w:b/>
        </w:rPr>
        <w:t>modalidades</w:t>
      </w:r>
      <w:r w:rsidR="00D3631E" w:rsidRPr="00D3631E">
        <w:rPr>
          <w:rFonts w:ascii="Lato" w:hAnsi="Lato"/>
        </w:rPr>
        <w:t>:</w:t>
      </w:r>
      <w:r w:rsidR="00D3631E">
        <w:rPr>
          <w:rFonts w:ascii="Lato" w:hAnsi="Lato"/>
        </w:rPr>
        <w:t xml:space="preserve"> </w:t>
      </w:r>
      <w:r w:rsidR="001C3939">
        <w:rPr>
          <w:rFonts w:ascii="Lato" w:hAnsi="Lato"/>
        </w:rPr>
        <w:t>c</w:t>
      </w:r>
      <w:r w:rsidR="00D3631E">
        <w:rPr>
          <w:rFonts w:ascii="Lato" w:hAnsi="Lato"/>
        </w:rPr>
        <w:t xml:space="preserve">omo </w:t>
      </w:r>
      <w:r w:rsidR="00D3631E" w:rsidRPr="001C3939">
        <w:rPr>
          <w:rFonts w:ascii="Lato" w:hAnsi="Lato"/>
          <w:b/>
        </w:rPr>
        <w:t>Aviso Simplificado y Aviso Integral</w:t>
      </w:r>
      <w:r w:rsidR="00D3631E">
        <w:rPr>
          <w:rFonts w:ascii="Lato" w:hAnsi="Lato"/>
        </w:rPr>
        <w:t>, observando las características que se establecen en el artículo 13 de la Ley de la materia; es decir</w:t>
      </w:r>
      <w:r w:rsidR="006E0EA8">
        <w:rPr>
          <w:rFonts w:ascii="Lato" w:hAnsi="Lato"/>
        </w:rPr>
        <w:t>,</w:t>
      </w:r>
      <w:r w:rsidR="00D3631E">
        <w:rPr>
          <w:rFonts w:ascii="Lato" w:hAnsi="Lato"/>
        </w:rPr>
        <w:t xml:space="preserve"> debe ser </w:t>
      </w:r>
      <w:r w:rsidR="002757F2">
        <w:rPr>
          <w:rFonts w:ascii="Lato" w:hAnsi="Lato"/>
        </w:rPr>
        <w:t>s</w:t>
      </w:r>
      <w:r w:rsidR="00D3631E">
        <w:rPr>
          <w:rFonts w:ascii="Lato" w:hAnsi="Lato"/>
        </w:rPr>
        <w:t xml:space="preserve">encillo, </w:t>
      </w:r>
      <w:r w:rsidR="002757F2">
        <w:rPr>
          <w:rFonts w:ascii="Lato" w:hAnsi="Lato"/>
        </w:rPr>
        <w:t>c</w:t>
      </w:r>
      <w:r w:rsidR="00D3631E" w:rsidRPr="00D3631E">
        <w:rPr>
          <w:rFonts w:ascii="Lato" w:hAnsi="Lato"/>
        </w:rPr>
        <w:t>on la información necesaria</w:t>
      </w:r>
      <w:r w:rsidR="002757F2">
        <w:rPr>
          <w:rFonts w:ascii="Lato" w:hAnsi="Lato"/>
        </w:rPr>
        <w:t xml:space="preserve">, expresado en lenguaje claro y con </w:t>
      </w:r>
      <w:r w:rsidR="00D3631E" w:rsidRPr="00D3631E">
        <w:rPr>
          <w:rFonts w:ascii="Lato" w:hAnsi="Lato"/>
        </w:rPr>
        <w:t>una estructura y dis</w:t>
      </w:r>
      <w:r w:rsidR="002757F2">
        <w:rPr>
          <w:rFonts w:ascii="Lato" w:hAnsi="Lato"/>
        </w:rPr>
        <w:t xml:space="preserve">eño que facilite su comprensión, debiéndose difundir </w:t>
      </w:r>
      <w:r w:rsidR="00D3631E" w:rsidRPr="00D3631E">
        <w:rPr>
          <w:rFonts w:ascii="Lato" w:hAnsi="Lato"/>
        </w:rPr>
        <w:t>por los medios electrónicos físicos con que cuente el responsable.</w:t>
      </w:r>
      <w:r w:rsidR="002757F2">
        <w:rPr>
          <w:rFonts w:ascii="Lato" w:hAnsi="Lato"/>
        </w:rPr>
        <w:t xml:space="preserve"> Igualmente atenderá las </w:t>
      </w:r>
      <w:r w:rsidR="002757F2" w:rsidRPr="002757F2">
        <w:rPr>
          <w:rFonts w:ascii="Lato" w:hAnsi="Lato"/>
          <w:b/>
        </w:rPr>
        <w:t>prohibiciones</w:t>
      </w:r>
      <w:r w:rsidR="002757F2">
        <w:rPr>
          <w:rFonts w:ascii="Lato" w:hAnsi="Lato"/>
        </w:rPr>
        <w:t xml:space="preserve"> expresadas en el citado </w:t>
      </w:r>
      <w:r w:rsidR="002757F2">
        <w:rPr>
          <w:rFonts w:ascii="Lato" w:hAnsi="Lato"/>
        </w:rPr>
        <w:lastRenderedPageBreak/>
        <w:t xml:space="preserve">precepto normativo: </w:t>
      </w:r>
      <w:r w:rsidR="0024189A">
        <w:rPr>
          <w:rFonts w:ascii="Lato" w:hAnsi="Lato"/>
        </w:rPr>
        <w:t>u</w:t>
      </w:r>
      <w:r w:rsidR="00D3631E" w:rsidRPr="00D3631E">
        <w:rPr>
          <w:rFonts w:ascii="Lato" w:hAnsi="Lato"/>
        </w:rPr>
        <w:t>sar fra</w:t>
      </w:r>
      <w:r w:rsidR="002757F2">
        <w:rPr>
          <w:rFonts w:ascii="Lato" w:hAnsi="Lato"/>
        </w:rPr>
        <w:t>ses inexactas, ambiguas o vagas, i</w:t>
      </w:r>
      <w:r w:rsidR="00D3631E" w:rsidRPr="00D3631E">
        <w:rPr>
          <w:rFonts w:ascii="Lato" w:hAnsi="Lato"/>
        </w:rPr>
        <w:t>ncluir textos o formatos que induzcan al titular a elegir una opción en específico</w:t>
      </w:r>
      <w:r w:rsidR="002757F2">
        <w:rPr>
          <w:rFonts w:ascii="Lato" w:hAnsi="Lato"/>
        </w:rPr>
        <w:t>, m</w:t>
      </w:r>
      <w:r w:rsidR="00D3631E" w:rsidRPr="00D3631E">
        <w:rPr>
          <w:rFonts w:ascii="Lato" w:hAnsi="Lato"/>
        </w:rPr>
        <w:t>arcar previamente casillas, en caso de que éstas se incluyan para que el titular otorgue su consentimiento; y</w:t>
      </w:r>
      <w:r w:rsidR="002757F2">
        <w:rPr>
          <w:rFonts w:ascii="Lato" w:hAnsi="Lato"/>
        </w:rPr>
        <w:t xml:space="preserve"> r</w:t>
      </w:r>
      <w:r w:rsidR="00D3631E" w:rsidRPr="00D3631E">
        <w:rPr>
          <w:rFonts w:ascii="Lato" w:hAnsi="Lato"/>
        </w:rPr>
        <w:t>emitir a textos o documentos que no estén disponibles para el titular, en el aviso de privacidad.</w:t>
      </w:r>
    </w:p>
    <w:p w:rsidR="0024189A" w:rsidRPr="0024189A" w:rsidRDefault="0024189A" w:rsidP="0024189A">
      <w:pPr>
        <w:spacing w:line="360" w:lineRule="auto"/>
        <w:jc w:val="both"/>
        <w:rPr>
          <w:rFonts w:ascii="Lato" w:hAnsi="Lato" w:cs="Arial"/>
          <w:b/>
          <w:sz w:val="10"/>
        </w:rPr>
      </w:pPr>
    </w:p>
    <w:p w:rsidR="002757F2" w:rsidRDefault="002757F2" w:rsidP="002757F2">
      <w:pPr>
        <w:spacing w:line="360" w:lineRule="auto"/>
        <w:jc w:val="both"/>
        <w:rPr>
          <w:rFonts w:ascii="Lato" w:hAnsi="Lato"/>
        </w:rPr>
      </w:pPr>
      <w:r w:rsidRPr="002757F2">
        <w:rPr>
          <w:rFonts w:ascii="Lato" w:hAnsi="Lato"/>
          <w:b/>
        </w:rPr>
        <w:t>A través de este aviso, se le informa</w:t>
      </w:r>
      <w:r w:rsidRPr="002757F2">
        <w:rPr>
          <w:rFonts w:ascii="Lato" w:hAnsi="Lato"/>
        </w:rPr>
        <w:t xml:space="preserve"> al titular de los datos personales, </w:t>
      </w:r>
      <w:r w:rsidRPr="002757F2">
        <w:rPr>
          <w:rFonts w:ascii="Lato" w:hAnsi="Lato"/>
          <w:b/>
        </w:rPr>
        <w:t>la existencia y características principales del tratamiento</w:t>
      </w:r>
      <w:r w:rsidRPr="002757F2">
        <w:rPr>
          <w:rFonts w:ascii="Lato" w:hAnsi="Lato"/>
        </w:rPr>
        <w:t xml:space="preserve"> a que serán sometidos sus datos, a fin de que </w:t>
      </w:r>
      <w:r w:rsidRPr="00D3631E">
        <w:rPr>
          <w:rFonts w:ascii="Lato" w:hAnsi="Lato"/>
        </w:rPr>
        <w:t>pueda tomar decisiones informadas al respecto.</w:t>
      </w:r>
    </w:p>
    <w:p w:rsidR="0024189A" w:rsidRPr="0024189A" w:rsidRDefault="0024189A" w:rsidP="0024189A">
      <w:pPr>
        <w:spacing w:line="360" w:lineRule="auto"/>
        <w:jc w:val="both"/>
        <w:rPr>
          <w:rFonts w:ascii="Lato" w:hAnsi="Lato" w:cs="Arial"/>
          <w:b/>
          <w:sz w:val="10"/>
        </w:rPr>
      </w:pPr>
    </w:p>
    <w:p w:rsidR="00D3631E" w:rsidRPr="002757F2" w:rsidRDefault="002757F2" w:rsidP="006E0EA8">
      <w:pPr>
        <w:spacing w:line="360" w:lineRule="auto"/>
        <w:jc w:val="both"/>
        <w:rPr>
          <w:rFonts w:ascii="Lato" w:hAnsi="Lato"/>
        </w:rPr>
      </w:pPr>
      <w:r w:rsidRPr="002757F2">
        <w:rPr>
          <w:rFonts w:ascii="Lato" w:hAnsi="Lato"/>
        </w:rPr>
        <w:t xml:space="preserve">La información que deben contener, se encuentra establecida en el </w:t>
      </w:r>
      <w:r w:rsidR="006E0EA8">
        <w:rPr>
          <w:rFonts w:ascii="Lato" w:hAnsi="Lato"/>
        </w:rPr>
        <w:t>a</w:t>
      </w:r>
      <w:r w:rsidRPr="002757F2">
        <w:rPr>
          <w:rFonts w:ascii="Lato" w:hAnsi="Lato"/>
        </w:rPr>
        <w:t>rtículo 14 de la Ley de la materia</w:t>
      </w:r>
      <w:r>
        <w:rPr>
          <w:rFonts w:ascii="Lato" w:hAnsi="Lato"/>
        </w:rPr>
        <w:t xml:space="preserve">, esto es, para el </w:t>
      </w:r>
      <w:r w:rsidR="006E0EA8" w:rsidRPr="006E0EA8">
        <w:rPr>
          <w:rFonts w:ascii="Lato" w:hAnsi="Lato"/>
          <w:b/>
        </w:rPr>
        <w:t>aviso simplificado</w:t>
      </w:r>
      <w:r w:rsidR="0024189A">
        <w:rPr>
          <w:rFonts w:ascii="Lato" w:hAnsi="Lato"/>
        </w:rPr>
        <w:t xml:space="preserve">: </w:t>
      </w:r>
      <w:r>
        <w:rPr>
          <w:rFonts w:ascii="Lato" w:hAnsi="Lato"/>
        </w:rPr>
        <w:t>“</w:t>
      </w:r>
      <w:r w:rsidRPr="0024189A">
        <w:rPr>
          <w:rFonts w:ascii="Lato" w:hAnsi="Lato"/>
          <w:i/>
        </w:rPr>
        <w:t xml:space="preserve">(…) </w:t>
      </w:r>
    </w:p>
    <w:p w:rsidR="00D3631E" w:rsidRPr="002757F2" w:rsidRDefault="00D3631E" w:rsidP="00D3631E">
      <w:pPr>
        <w:pStyle w:val="Prrafodelista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Lato" w:hAnsi="Lato"/>
          <w:i/>
          <w:sz w:val="24"/>
          <w:szCs w:val="24"/>
        </w:rPr>
      </w:pPr>
      <w:r w:rsidRPr="002757F2">
        <w:rPr>
          <w:rFonts w:ascii="Lato" w:hAnsi="Lato"/>
          <w:i/>
          <w:sz w:val="24"/>
          <w:szCs w:val="24"/>
        </w:rPr>
        <w:t>La denominación del responsable;</w:t>
      </w:r>
    </w:p>
    <w:p w:rsidR="00D3631E" w:rsidRPr="002757F2" w:rsidRDefault="00D3631E" w:rsidP="00D3631E">
      <w:pPr>
        <w:pStyle w:val="Prrafodelista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Lato" w:hAnsi="Lato"/>
          <w:i/>
          <w:sz w:val="24"/>
          <w:szCs w:val="24"/>
        </w:rPr>
      </w:pPr>
      <w:r w:rsidRPr="002757F2">
        <w:rPr>
          <w:rFonts w:ascii="Lato" w:hAnsi="Lato"/>
          <w:i/>
          <w:sz w:val="24"/>
          <w:szCs w:val="24"/>
        </w:rPr>
        <w:t>Las finalidades del tratamiento para las cuales se obtienen los datos personales, distinguiendo aquellas que requieran el consentimiento del titular;</w:t>
      </w:r>
    </w:p>
    <w:p w:rsidR="00D3631E" w:rsidRPr="002757F2" w:rsidRDefault="00D3631E" w:rsidP="00D3631E">
      <w:pPr>
        <w:pStyle w:val="Prrafodelista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Lato" w:hAnsi="Lato"/>
          <w:i/>
          <w:sz w:val="24"/>
          <w:szCs w:val="24"/>
        </w:rPr>
      </w:pPr>
      <w:r w:rsidRPr="002757F2">
        <w:rPr>
          <w:rFonts w:ascii="Lato" w:hAnsi="Lato"/>
          <w:i/>
          <w:sz w:val="24"/>
          <w:szCs w:val="24"/>
        </w:rPr>
        <w:t>Cuando se realicen transferencias de datos personales que requieran consentimiento, se deberá informar:</w:t>
      </w:r>
    </w:p>
    <w:p w:rsidR="00D3631E" w:rsidRPr="002757F2" w:rsidRDefault="00D3631E" w:rsidP="00D3631E">
      <w:pPr>
        <w:pStyle w:val="Prrafodelista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Lato" w:hAnsi="Lato"/>
          <w:i/>
          <w:sz w:val="24"/>
          <w:szCs w:val="24"/>
        </w:rPr>
      </w:pPr>
      <w:r w:rsidRPr="002757F2">
        <w:rPr>
          <w:rFonts w:ascii="Lato" w:hAnsi="Lato"/>
          <w:i/>
          <w:sz w:val="24"/>
          <w:szCs w:val="24"/>
        </w:rPr>
        <w:t xml:space="preserve">Las autoridades, poderes, entidades, órganos y organismos gubernamentales de los tres órdenes de gobierno y las personas físicas o morales a las que se transfieren los datos personales, y </w:t>
      </w:r>
    </w:p>
    <w:p w:rsidR="00D3631E" w:rsidRPr="002757F2" w:rsidRDefault="00D3631E" w:rsidP="00D3631E">
      <w:pPr>
        <w:pStyle w:val="Prrafodelista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Lato" w:hAnsi="Lato"/>
          <w:i/>
          <w:sz w:val="24"/>
          <w:szCs w:val="24"/>
        </w:rPr>
      </w:pPr>
      <w:r w:rsidRPr="002757F2">
        <w:rPr>
          <w:rFonts w:ascii="Lato" w:hAnsi="Lato"/>
          <w:i/>
          <w:sz w:val="24"/>
          <w:szCs w:val="24"/>
        </w:rPr>
        <w:t>Las finalidades de estas transferencias;</w:t>
      </w:r>
    </w:p>
    <w:p w:rsidR="00D3631E" w:rsidRPr="002757F2" w:rsidRDefault="00D3631E" w:rsidP="00D3631E">
      <w:pPr>
        <w:pStyle w:val="Prrafodelista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Lato" w:hAnsi="Lato"/>
          <w:i/>
          <w:sz w:val="24"/>
          <w:szCs w:val="24"/>
        </w:rPr>
      </w:pPr>
      <w:r w:rsidRPr="002757F2">
        <w:rPr>
          <w:rFonts w:ascii="Lato" w:hAnsi="Lato"/>
          <w:i/>
          <w:sz w:val="24"/>
          <w:szCs w:val="24"/>
        </w:rPr>
        <w:t xml:space="preserve">Los mecanismos y medios disponibles para que el titular, en su caso, pueda manifestar su negativa para el tratamiento de sus datos personales para finalidades y transferencias de datos personales que requieren el consentimiento del titular, y </w:t>
      </w:r>
    </w:p>
    <w:p w:rsidR="00D3631E" w:rsidRPr="002757F2" w:rsidRDefault="00D3631E" w:rsidP="00D3631E">
      <w:pPr>
        <w:pStyle w:val="Prrafodelista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Lato" w:hAnsi="Lato"/>
          <w:i/>
          <w:sz w:val="24"/>
          <w:szCs w:val="24"/>
        </w:rPr>
      </w:pPr>
      <w:r w:rsidRPr="002757F2">
        <w:rPr>
          <w:rFonts w:ascii="Lato" w:hAnsi="Lato"/>
          <w:i/>
          <w:sz w:val="24"/>
          <w:szCs w:val="24"/>
        </w:rPr>
        <w:t>El sitio donde se podrá consultar el aviso de privacidad integral.</w:t>
      </w:r>
    </w:p>
    <w:p w:rsidR="00D3631E" w:rsidRPr="00D3631E" w:rsidRDefault="002757F2" w:rsidP="00D3631E">
      <w:pPr>
        <w:pStyle w:val="Prrafodelista"/>
        <w:spacing w:after="0" w:line="360" w:lineRule="auto"/>
        <w:ind w:left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(…)</w:t>
      </w:r>
    </w:p>
    <w:p w:rsidR="00D3631E" w:rsidRPr="002757F2" w:rsidRDefault="00D3631E" w:rsidP="00D3631E">
      <w:pPr>
        <w:spacing w:line="360" w:lineRule="auto"/>
        <w:jc w:val="both"/>
        <w:rPr>
          <w:rFonts w:ascii="Lato" w:hAnsi="Lato"/>
          <w:i/>
        </w:rPr>
      </w:pPr>
      <w:r w:rsidRPr="002757F2">
        <w:rPr>
          <w:rFonts w:ascii="Lato" w:hAnsi="Lato"/>
          <w:b/>
          <w:i/>
        </w:rPr>
        <w:t>El aviso de privacidad integral</w:t>
      </w:r>
      <w:r w:rsidRPr="002757F2">
        <w:rPr>
          <w:rFonts w:ascii="Lato" w:hAnsi="Lato"/>
          <w:b/>
          <w:i/>
          <w:color w:val="002060"/>
        </w:rPr>
        <w:t xml:space="preserve">, </w:t>
      </w:r>
      <w:r w:rsidRPr="002757F2">
        <w:rPr>
          <w:rFonts w:ascii="Lato" w:hAnsi="Lato"/>
          <w:i/>
        </w:rPr>
        <w:t>además de lo dispuesto para el aviso simplificado, deberá contener, la siguiente información</w:t>
      </w:r>
      <w:r w:rsidR="0024189A">
        <w:rPr>
          <w:rFonts w:ascii="Lato" w:hAnsi="Lato"/>
          <w:i/>
        </w:rPr>
        <w:t>:</w:t>
      </w:r>
    </w:p>
    <w:p w:rsidR="00D3631E" w:rsidRPr="002757F2" w:rsidRDefault="00D3631E" w:rsidP="00D3631E">
      <w:pPr>
        <w:pStyle w:val="Prrafodelista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Lato" w:hAnsi="Lato"/>
          <w:i/>
          <w:sz w:val="24"/>
          <w:szCs w:val="24"/>
        </w:rPr>
      </w:pPr>
      <w:r w:rsidRPr="002757F2">
        <w:rPr>
          <w:rFonts w:ascii="Lato" w:hAnsi="Lato"/>
          <w:i/>
          <w:sz w:val="24"/>
          <w:szCs w:val="24"/>
        </w:rPr>
        <w:t>El domicilio del Responsable;</w:t>
      </w:r>
    </w:p>
    <w:p w:rsidR="00D3631E" w:rsidRPr="002757F2" w:rsidRDefault="00D3631E" w:rsidP="00D3631E">
      <w:pPr>
        <w:pStyle w:val="Prrafodelista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Lato" w:hAnsi="Lato"/>
          <w:i/>
          <w:sz w:val="24"/>
          <w:szCs w:val="24"/>
        </w:rPr>
      </w:pPr>
      <w:r w:rsidRPr="002757F2">
        <w:rPr>
          <w:rFonts w:ascii="Lato" w:hAnsi="Lato"/>
          <w:i/>
          <w:sz w:val="24"/>
          <w:szCs w:val="24"/>
        </w:rPr>
        <w:t>Los datos personales que serán sometidos a tratamiento, identificando aquellos que son sensibles;</w:t>
      </w:r>
    </w:p>
    <w:p w:rsidR="00D3631E" w:rsidRPr="002757F2" w:rsidRDefault="00D3631E" w:rsidP="00D3631E">
      <w:pPr>
        <w:pStyle w:val="Prrafodelista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Lato" w:hAnsi="Lato"/>
          <w:i/>
          <w:sz w:val="24"/>
          <w:szCs w:val="24"/>
        </w:rPr>
      </w:pPr>
      <w:r w:rsidRPr="002757F2">
        <w:rPr>
          <w:rFonts w:ascii="Lato" w:hAnsi="Lato"/>
          <w:i/>
          <w:sz w:val="24"/>
          <w:szCs w:val="24"/>
        </w:rPr>
        <w:t>El fundamento legal que faculta al responsable para llevar a cabo el tratamiento;</w:t>
      </w:r>
    </w:p>
    <w:p w:rsidR="00D3631E" w:rsidRPr="002757F2" w:rsidRDefault="00D3631E" w:rsidP="00D3631E">
      <w:pPr>
        <w:pStyle w:val="Prrafodelista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Lato" w:hAnsi="Lato"/>
          <w:i/>
          <w:sz w:val="24"/>
          <w:szCs w:val="24"/>
        </w:rPr>
      </w:pPr>
      <w:r w:rsidRPr="002757F2">
        <w:rPr>
          <w:rFonts w:ascii="Lato" w:hAnsi="Lato"/>
          <w:i/>
          <w:sz w:val="24"/>
          <w:szCs w:val="24"/>
        </w:rPr>
        <w:lastRenderedPageBreak/>
        <w:t xml:space="preserve">Las  finalidades del tratamiento para las cuales se obtienen los datos personales, distinguiendo aquellas que requieren el consentimiento del titular; </w:t>
      </w:r>
    </w:p>
    <w:p w:rsidR="00D3631E" w:rsidRPr="002757F2" w:rsidRDefault="00D3631E" w:rsidP="00D3631E">
      <w:pPr>
        <w:pStyle w:val="Prrafodelista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Lato" w:hAnsi="Lato"/>
          <w:i/>
          <w:sz w:val="24"/>
          <w:szCs w:val="24"/>
        </w:rPr>
      </w:pPr>
      <w:r w:rsidRPr="002757F2">
        <w:rPr>
          <w:rFonts w:ascii="Lato" w:hAnsi="Lato"/>
          <w:i/>
          <w:sz w:val="24"/>
          <w:szCs w:val="24"/>
        </w:rPr>
        <w:t>Los mecanismos, medios y procedimientos disponibles para ejercer los derechos ARCO;</w:t>
      </w:r>
    </w:p>
    <w:p w:rsidR="00D3631E" w:rsidRPr="002757F2" w:rsidRDefault="00D3631E" w:rsidP="00D3631E">
      <w:pPr>
        <w:pStyle w:val="Prrafodelista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Lato" w:hAnsi="Lato"/>
          <w:i/>
          <w:sz w:val="24"/>
          <w:szCs w:val="24"/>
        </w:rPr>
      </w:pPr>
      <w:r w:rsidRPr="002757F2">
        <w:rPr>
          <w:rFonts w:ascii="Lato" w:hAnsi="Lato"/>
          <w:i/>
          <w:sz w:val="24"/>
          <w:szCs w:val="24"/>
        </w:rPr>
        <w:t>El domicilio de la Unidad de Transparencia;</w:t>
      </w:r>
    </w:p>
    <w:p w:rsidR="00D3631E" w:rsidRPr="002757F2" w:rsidRDefault="00D3631E" w:rsidP="00D3631E">
      <w:pPr>
        <w:pStyle w:val="Prrafodelista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Lato" w:hAnsi="Lato"/>
          <w:i/>
          <w:sz w:val="24"/>
          <w:szCs w:val="24"/>
        </w:rPr>
      </w:pPr>
      <w:r w:rsidRPr="002757F2">
        <w:rPr>
          <w:rFonts w:ascii="Lato" w:hAnsi="Lato"/>
          <w:i/>
          <w:sz w:val="24"/>
          <w:szCs w:val="24"/>
        </w:rPr>
        <w:t>Los medios a través de los cuales el responsable comunicará a los titulares los cambios al aviso de privacidad</w:t>
      </w:r>
      <w:r w:rsidR="0024189A">
        <w:rPr>
          <w:rFonts w:ascii="Lato" w:hAnsi="Lato"/>
          <w:i/>
          <w:sz w:val="24"/>
          <w:szCs w:val="24"/>
        </w:rPr>
        <w:t>”</w:t>
      </w:r>
      <w:r w:rsidRPr="002757F2">
        <w:rPr>
          <w:rFonts w:ascii="Lato" w:hAnsi="Lato"/>
          <w:i/>
          <w:sz w:val="24"/>
          <w:szCs w:val="24"/>
        </w:rPr>
        <w:t>.</w:t>
      </w:r>
    </w:p>
    <w:p w:rsidR="0024189A" w:rsidRDefault="0024189A" w:rsidP="00D3631E">
      <w:pPr>
        <w:spacing w:line="360" w:lineRule="auto"/>
        <w:jc w:val="both"/>
        <w:rPr>
          <w:rFonts w:ascii="Lato" w:hAnsi="Lato"/>
        </w:rPr>
      </w:pPr>
    </w:p>
    <w:p w:rsidR="00F77557" w:rsidRPr="00D3631E" w:rsidRDefault="002757F2" w:rsidP="00D3631E">
      <w:pPr>
        <w:spacing w:line="360" w:lineRule="auto"/>
        <w:jc w:val="both"/>
        <w:rPr>
          <w:rFonts w:ascii="Lato" w:hAnsi="Lato"/>
          <w:bCs/>
        </w:rPr>
      </w:pPr>
      <w:r>
        <w:rPr>
          <w:rFonts w:ascii="Lato" w:hAnsi="Lato"/>
        </w:rPr>
        <w:t xml:space="preserve">Es importante </w:t>
      </w:r>
      <w:r w:rsidR="001C3939">
        <w:rPr>
          <w:rFonts w:ascii="Lato" w:hAnsi="Lato"/>
        </w:rPr>
        <w:t xml:space="preserve">asentar </w:t>
      </w:r>
      <w:r>
        <w:rPr>
          <w:rFonts w:ascii="Lato" w:hAnsi="Lato"/>
        </w:rPr>
        <w:t xml:space="preserve">que el mencionado artículo 4, en su fracción XXIII de la Ley en cita, </w:t>
      </w:r>
      <w:r w:rsidR="001C3939">
        <w:rPr>
          <w:rFonts w:ascii="Lato" w:hAnsi="Lato"/>
        </w:rPr>
        <w:t>conceptualiza los vocablos “</w:t>
      </w:r>
      <w:r w:rsidR="001C3939" w:rsidRPr="001C3939">
        <w:rPr>
          <w:rFonts w:ascii="Lato" w:hAnsi="Lato"/>
          <w:b/>
        </w:rPr>
        <w:t>tratamiento de datos</w:t>
      </w:r>
      <w:r w:rsidR="001C3939">
        <w:rPr>
          <w:rFonts w:ascii="Lato" w:hAnsi="Lato"/>
          <w:b/>
        </w:rPr>
        <w:t xml:space="preserve">” </w:t>
      </w:r>
      <w:r w:rsidR="001C3939" w:rsidRPr="001C3939">
        <w:rPr>
          <w:rFonts w:ascii="Lato" w:hAnsi="Lato"/>
        </w:rPr>
        <w:t xml:space="preserve">como </w:t>
      </w:r>
      <w:r w:rsidR="001C3939" w:rsidRPr="001C3939">
        <w:rPr>
          <w:rFonts w:ascii="Lato" w:hAnsi="Lato"/>
          <w:i/>
        </w:rPr>
        <w:t>c</w:t>
      </w:r>
      <w:r w:rsidR="00D3631E" w:rsidRPr="001C3939">
        <w:rPr>
          <w:rFonts w:ascii="Lato" w:hAnsi="Lato"/>
          <w:i/>
          <w:color w:val="2F2B20" w:themeColor="text1"/>
        </w:rPr>
        <w:t>ualquier operación o conjunto de operaciones efectuadas mediante procedimientos manuales o automatizados aplicados a los datos personales, relacionadas con la obtención, uso, registro, organización, conservación, elaboración, utilización, comunicación, difusión, almacenamiento, posesión, acceso, manejo, aprovechamiento, divulgación, transferencia o disposición de datos personales.</w:t>
      </w:r>
      <w:r w:rsidR="001C3939">
        <w:rPr>
          <w:rFonts w:ascii="Lato" w:hAnsi="Lato"/>
          <w:color w:val="2F2B20" w:themeColor="text1"/>
        </w:rPr>
        <w:t xml:space="preserve"> </w:t>
      </w:r>
    </w:p>
    <w:p w:rsidR="00962507" w:rsidRPr="009F37E9" w:rsidRDefault="00962507" w:rsidP="00962507">
      <w:pPr>
        <w:spacing w:line="360" w:lineRule="auto"/>
        <w:jc w:val="both"/>
        <w:rPr>
          <w:rFonts w:ascii="Lato" w:hAnsi="Lato" w:cs="Arial"/>
          <w:b/>
          <w:sz w:val="10"/>
        </w:rPr>
      </w:pPr>
    </w:p>
    <w:p w:rsidR="00D776C9" w:rsidRDefault="009103E4" w:rsidP="003D5F73">
      <w:pPr>
        <w:spacing w:before="60" w:line="360" w:lineRule="auto"/>
        <w:jc w:val="both"/>
        <w:rPr>
          <w:rFonts w:ascii="Lato" w:hAnsi="Lato" w:cs="Arial"/>
        </w:rPr>
      </w:pPr>
      <w:r>
        <w:rPr>
          <w:rFonts w:ascii="Lato" w:eastAsiaTheme="minorHAnsi" w:hAnsi="Lato" w:cs="Arial"/>
          <w:lang w:eastAsia="en-US"/>
        </w:rPr>
        <w:t>3</w:t>
      </w:r>
      <w:r w:rsidR="00CB38CA">
        <w:rPr>
          <w:rFonts w:ascii="Lato" w:eastAsiaTheme="minorHAnsi" w:hAnsi="Lato" w:cs="Arial"/>
          <w:lang w:eastAsia="en-US"/>
        </w:rPr>
        <w:t>)</w:t>
      </w:r>
      <w:r w:rsidR="00CB38CA">
        <w:rPr>
          <w:rFonts w:ascii="Lato" w:hAnsi="Lato" w:cs="Arial"/>
        </w:rPr>
        <w:t xml:space="preserve"> </w:t>
      </w:r>
      <w:r w:rsidR="00CB38CA" w:rsidRPr="006C41DA">
        <w:rPr>
          <w:rFonts w:ascii="Lato" w:hAnsi="Lato" w:cs="Arial"/>
        </w:rPr>
        <w:t>Consecuentemente, los integrantes del Comité,</w:t>
      </w:r>
      <w:r w:rsidR="00CB38CA" w:rsidRPr="006C41DA">
        <w:rPr>
          <w:rFonts w:ascii="Lato" w:hAnsi="Lato" w:cs="Arial"/>
          <w:b/>
        </w:rPr>
        <w:t xml:space="preserve"> ACUERDAN: Se confirma la </w:t>
      </w:r>
      <w:r w:rsidR="00D776C9">
        <w:rPr>
          <w:rFonts w:ascii="Lato" w:hAnsi="Lato" w:cs="Arial"/>
          <w:b/>
        </w:rPr>
        <w:t>D</w:t>
      </w:r>
      <w:r w:rsidR="00CB38CA" w:rsidRPr="006C41DA">
        <w:rPr>
          <w:rFonts w:ascii="Lato" w:hAnsi="Lato" w:cs="Arial"/>
          <w:b/>
        </w:rPr>
        <w:t>eclaración de</w:t>
      </w:r>
      <w:r w:rsidR="003D5F73">
        <w:rPr>
          <w:rFonts w:ascii="Lato" w:hAnsi="Lato" w:cs="Arial"/>
          <w:b/>
        </w:rPr>
        <w:t xml:space="preserve"> inexistencia </w:t>
      </w:r>
      <w:r w:rsidR="00D776C9">
        <w:rPr>
          <w:rFonts w:ascii="Lato" w:hAnsi="Lato" w:cs="Arial"/>
          <w:b/>
        </w:rPr>
        <w:t xml:space="preserve">de la información </w:t>
      </w:r>
      <w:r w:rsidR="001C3939">
        <w:rPr>
          <w:rFonts w:ascii="Lato" w:hAnsi="Lato" w:cs="Arial"/>
          <w:b/>
        </w:rPr>
        <w:t xml:space="preserve">consistente en los Avisos de Privacidad de los Registros Electrónicos de Cédulas Profesionales y de Tribunal Electrónico </w:t>
      </w:r>
      <w:r w:rsidR="003D5F73">
        <w:rPr>
          <w:rFonts w:ascii="Lato" w:hAnsi="Lato" w:cs="Arial"/>
          <w:b/>
        </w:rPr>
        <w:t>pronunciada</w:t>
      </w:r>
      <w:r w:rsidR="00D776C9">
        <w:rPr>
          <w:rFonts w:ascii="Lato" w:hAnsi="Lato" w:cs="Arial"/>
          <w:b/>
        </w:rPr>
        <w:t xml:space="preserve"> por el </w:t>
      </w:r>
      <w:r w:rsidR="001C3939">
        <w:rPr>
          <w:rFonts w:ascii="Lato" w:hAnsi="Lato" w:cs="Arial"/>
          <w:b/>
        </w:rPr>
        <w:t xml:space="preserve">Secretario General del Consejo de la Judicatura del Poder Judicial del Estado, </w:t>
      </w:r>
      <w:r w:rsidR="001C3939">
        <w:rPr>
          <w:rFonts w:ascii="Lato" w:hAnsi="Lato" w:cs="Arial"/>
        </w:rPr>
        <w:t>requeridos</w:t>
      </w:r>
      <w:r w:rsidR="00D776C9">
        <w:rPr>
          <w:rFonts w:ascii="Lato" w:hAnsi="Lato" w:cs="Arial"/>
        </w:rPr>
        <w:t xml:space="preserve"> por el solicitante registrado en la Plataforma Nacional de Transparencia con el número de folio 0</w:t>
      </w:r>
      <w:r w:rsidR="0024189A">
        <w:rPr>
          <w:rFonts w:ascii="Lato" w:hAnsi="Lato" w:cs="Arial"/>
        </w:rPr>
        <w:t>1</w:t>
      </w:r>
      <w:r w:rsidR="001C3939">
        <w:rPr>
          <w:rFonts w:ascii="Lato" w:hAnsi="Lato" w:cs="Arial"/>
        </w:rPr>
        <w:t>054020.</w:t>
      </w:r>
    </w:p>
    <w:p w:rsidR="00D4450A" w:rsidRDefault="00D4450A" w:rsidP="003D5F73">
      <w:pPr>
        <w:spacing w:before="60" w:line="360" w:lineRule="auto"/>
        <w:jc w:val="both"/>
        <w:rPr>
          <w:rFonts w:ascii="Lato" w:hAnsi="Lato" w:cs="Arial"/>
        </w:rPr>
      </w:pPr>
    </w:p>
    <w:p w:rsidR="001C3939" w:rsidRDefault="001C3939" w:rsidP="003D5F73">
      <w:pPr>
        <w:spacing w:before="60"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Notifíquese y gírese oficio a dicha autoridad, por conducto de la Directora de la Unidad de Transparencia</w:t>
      </w:r>
      <w:r w:rsidR="0024189A">
        <w:rPr>
          <w:rFonts w:ascii="Lato" w:hAnsi="Lato" w:cs="Arial"/>
        </w:rPr>
        <w:t>,</w:t>
      </w:r>
      <w:r>
        <w:rPr>
          <w:rFonts w:ascii="Lato" w:hAnsi="Lato" w:cs="Arial"/>
        </w:rPr>
        <w:t xml:space="preserve"> para efectos de que proceda a la elaboración de los avisos de privacidad que corresponden a los registros electrónicos multicitados, en los términos del apartado anterior de esta acta.</w:t>
      </w:r>
    </w:p>
    <w:p w:rsidR="001C3939" w:rsidRDefault="001C3939" w:rsidP="003D5F73">
      <w:pPr>
        <w:spacing w:before="60"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Igualmente, gírese oficio a la Contraloría del Poder Judicial de la entidad, </w:t>
      </w:r>
      <w:r w:rsidR="0024189A">
        <w:rPr>
          <w:rFonts w:ascii="Lato" w:hAnsi="Lato" w:cs="Arial"/>
        </w:rPr>
        <w:t xml:space="preserve">por conducto de la Directora de la Unidad de Transparencia, </w:t>
      </w:r>
      <w:r>
        <w:rPr>
          <w:rFonts w:ascii="Lato" w:hAnsi="Lato" w:cs="Arial"/>
        </w:rPr>
        <w:t>para que proceda conforme a sus facultades</w:t>
      </w:r>
      <w:r w:rsidR="00B81629">
        <w:rPr>
          <w:rFonts w:ascii="Lato" w:hAnsi="Lato" w:cs="Arial"/>
        </w:rPr>
        <w:t>,</w:t>
      </w:r>
      <w:r>
        <w:rPr>
          <w:rFonts w:ascii="Lato" w:hAnsi="Lato" w:cs="Arial"/>
        </w:rPr>
        <w:t xml:space="preserve"> </w:t>
      </w:r>
      <w:r w:rsidR="00B81629">
        <w:rPr>
          <w:rFonts w:ascii="Lato" w:hAnsi="Lato" w:cs="Arial"/>
        </w:rPr>
        <w:t>en observación a la fracción IV del artículo 131 de la Ley de Transparencia y Acceso a la Información Pública para el Estado de  Baja California.</w:t>
      </w:r>
    </w:p>
    <w:p w:rsidR="00CB38CA" w:rsidRPr="006C41DA" w:rsidRDefault="00CB38CA" w:rsidP="00CB38CA">
      <w:pPr>
        <w:spacing w:line="360" w:lineRule="auto"/>
        <w:jc w:val="both"/>
        <w:rPr>
          <w:rFonts w:ascii="Lato" w:hAnsi="Lato" w:cs="Arial"/>
        </w:rPr>
      </w:pPr>
      <w:r w:rsidRPr="006C41DA">
        <w:rPr>
          <w:rFonts w:ascii="Lato" w:hAnsi="Lato" w:cs="Arial"/>
          <w:b/>
        </w:rPr>
        <w:lastRenderedPageBreak/>
        <w:t xml:space="preserve">Notifíquese </w:t>
      </w:r>
      <w:r w:rsidRPr="006C41DA">
        <w:rPr>
          <w:rFonts w:ascii="Lato" w:hAnsi="Lato" w:cs="Arial"/>
        </w:rPr>
        <w:t xml:space="preserve">y entréguese copia de esta acta al solicitante, por conducto de la Unidad </w:t>
      </w:r>
      <w:r w:rsidR="00D776C9">
        <w:rPr>
          <w:rFonts w:ascii="Lato" w:hAnsi="Lato" w:cs="Arial"/>
        </w:rPr>
        <w:t>Jurídica y de Asesoría Interna del Poder Judicial del Estado</w:t>
      </w:r>
      <w:r w:rsidRPr="006C41DA">
        <w:rPr>
          <w:rFonts w:ascii="Lato" w:hAnsi="Lato" w:cs="Arial"/>
        </w:rPr>
        <w:t xml:space="preserve">, </w:t>
      </w:r>
      <w:r w:rsidR="00465C39">
        <w:rPr>
          <w:rFonts w:ascii="Lato" w:hAnsi="Lato" w:cs="Arial"/>
        </w:rPr>
        <w:t xml:space="preserve">así como la copia del oficio </w:t>
      </w:r>
      <w:r w:rsidR="009E75CC">
        <w:rPr>
          <w:rFonts w:ascii="Lato" w:hAnsi="Lato" w:cs="Arial"/>
        </w:rPr>
        <w:t xml:space="preserve">de fecha 30 de noviembre 2020, signado por el Secretario General del Consejo de la Judicatura del Estado, </w:t>
      </w:r>
      <w:r w:rsidR="00EC6384">
        <w:rPr>
          <w:rFonts w:ascii="Lato" w:hAnsi="Lato" w:cs="Arial"/>
        </w:rPr>
        <w:t xml:space="preserve">promoviendo para tales efectos dentro del Recurso de Revisión Número </w:t>
      </w:r>
      <w:proofErr w:type="spellStart"/>
      <w:r w:rsidR="00EC6384">
        <w:rPr>
          <w:rFonts w:ascii="Lato" w:hAnsi="Lato" w:cs="Arial"/>
        </w:rPr>
        <w:t>RR</w:t>
      </w:r>
      <w:proofErr w:type="spellEnd"/>
      <w:r w:rsidR="00EC6384">
        <w:rPr>
          <w:rFonts w:ascii="Lato" w:hAnsi="Lato" w:cs="Arial"/>
        </w:rPr>
        <w:t>/</w:t>
      </w:r>
      <w:r w:rsidR="0024189A">
        <w:rPr>
          <w:rFonts w:ascii="Lato" w:hAnsi="Lato" w:cs="Arial"/>
        </w:rPr>
        <w:t>778</w:t>
      </w:r>
      <w:r w:rsidR="00EC6384">
        <w:rPr>
          <w:rFonts w:ascii="Lato" w:hAnsi="Lato" w:cs="Arial"/>
        </w:rPr>
        <w:t xml:space="preserve">/2020, </w:t>
      </w:r>
      <w:r w:rsidRPr="006C41DA">
        <w:rPr>
          <w:rFonts w:ascii="Lato" w:hAnsi="Lato" w:cs="Arial"/>
        </w:rPr>
        <w:t>para</w:t>
      </w:r>
      <w:r w:rsidR="00465C39">
        <w:rPr>
          <w:rFonts w:ascii="Lato" w:hAnsi="Lato" w:cs="Arial"/>
        </w:rPr>
        <w:t xml:space="preserve"> </w:t>
      </w:r>
      <w:r w:rsidR="00EC6384">
        <w:rPr>
          <w:rFonts w:ascii="Lato" w:hAnsi="Lato" w:cs="Arial"/>
        </w:rPr>
        <w:t>los</w:t>
      </w:r>
      <w:r w:rsidRPr="00C80A76">
        <w:rPr>
          <w:rFonts w:ascii="Lato" w:hAnsi="Lato" w:cs="Arial"/>
        </w:rPr>
        <w:t xml:space="preserve"> fines</w:t>
      </w:r>
      <w:r w:rsidRPr="006C41DA">
        <w:rPr>
          <w:rFonts w:ascii="Lato" w:hAnsi="Lato" w:cs="Arial"/>
        </w:rPr>
        <w:t xml:space="preserve"> y efectos legales que correspondan. </w:t>
      </w:r>
    </w:p>
    <w:p w:rsidR="00CB38CA" w:rsidRPr="00247B16" w:rsidRDefault="00CB38CA" w:rsidP="00CB38CA">
      <w:pPr>
        <w:spacing w:line="360" w:lineRule="auto"/>
        <w:jc w:val="both"/>
        <w:rPr>
          <w:rFonts w:ascii="Lato" w:hAnsi="Lato" w:cs="Arial"/>
          <w:sz w:val="16"/>
        </w:rPr>
      </w:pPr>
    </w:p>
    <w:p w:rsidR="00CB38CA" w:rsidRPr="006C41DA" w:rsidRDefault="00CB38CA" w:rsidP="00CB38CA">
      <w:pPr>
        <w:spacing w:line="360" w:lineRule="auto"/>
        <w:jc w:val="both"/>
        <w:rPr>
          <w:rFonts w:ascii="Lato" w:hAnsi="Lato" w:cs="Arial"/>
        </w:rPr>
      </w:pPr>
      <w:r w:rsidRPr="006C41DA">
        <w:rPr>
          <w:rFonts w:ascii="Lato" w:hAnsi="Lato" w:cs="Arial"/>
        </w:rPr>
        <w:t>Sin otro asunto que tratar, se cierra esta sesión, siend</w:t>
      </w:r>
      <w:r w:rsidR="00502DE1">
        <w:rPr>
          <w:rFonts w:ascii="Lato" w:hAnsi="Lato" w:cs="Arial"/>
        </w:rPr>
        <w:t xml:space="preserve">o las </w:t>
      </w:r>
      <w:r w:rsidR="00525ED8">
        <w:rPr>
          <w:rFonts w:ascii="Lato" w:hAnsi="Lato" w:cs="Arial"/>
        </w:rPr>
        <w:t xml:space="preserve">trece horas del </w:t>
      </w:r>
      <w:r w:rsidR="009E75CC">
        <w:rPr>
          <w:rFonts w:ascii="Lato" w:hAnsi="Lato" w:cs="Arial"/>
        </w:rPr>
        <w:t xml:space="preserve">día </w:t>
      </w:r>
      <w:r w:rsidR="006A4898">
        <w:rPr>
          <w:rFonts w:ascii="Lato" w:hAnsi="Lato" w:cs="Arial"/>
        </w:rPr>
        <w:t>dos</w:t>
      </w:r>
      <w:r w:rsidR="009E75CC">
        <w:rPr>
          <w:rFonts w:ascii="Lato" w:hAnsi="Lato" w:cs="Arial"/>
        </w:rPr>
        <w:t xml:space="preserve"> </w:t>
      </w:r>
      <w:r w:rsidR="00525ED8">
        <w:rPr>
          <w:rFonts w:ascii="Lato" w:hAnsi="Lato" w:cs="Arial"/>
        </w:rPr>
        <w:t xml:space="preserve">de </w:t>
      </w:r>
      <w:r w:rsidR="009E75CC">
        <w:rPr>
          <w:rFonts w:ascii="Lato" w:hAnsi="Lato" w:cs="Arial"/>
        </w:rPr>
        <w:t>diciembre</w:t>
      </w:r>
      <w:r w:rsidR="00525ED8">
        <w:rPr>
          <w:rFonts w:ascii="Lato" w:hAnsi="Lato" w:cs="Arial"/>
        </w:rPr>
        <w:t xml:space="preserve"> </w:t>
      </w:r>
      <w:r w:rsidRPr="006C41DA">
        <w:rPr>
          <w:rFonts w:ascii="Lato" w:hAnsi="Lato" w:cs="Arial"/>
        </w:rPr>
        <w:t>de 20</w:t>
      </w:r>
      <w:r w:rsidR="00693ECA">
        <w:rPr>
          <w:rFonts w:ascii="Lato" w:hAnsi="Lato" w:cs="Arial"/>
        </w:rPr>
        <w:t>20.</w:t>
      </w:r>
    </w:p>
    <w:p w:rsidR="006C5693" w:rsidRDefault="006C5693" w:rsidP="00CB38CA">
      <w:pPr>
        <w:jc w:val="center"/>
        <w:rPr>
          <w:rFonts w:ascii="Lato" w:hAnsi="Lato" w:cs="Arial"/>
          <w:bCs/>
        </w:rPr>
      </w:pPr>
    </w:p>
    <w:p w:rsidR="006C5693" w:rsidRDefault="006C5693" w:rsidP="00CB38CA">
      <w:pPr>
        <w:jc w:val="center"/>
        <w:rPr>
          <w:rFonts w:ascii="Lato" w:hAnsi="Lato" w:cs="Arial"/>
          <w:bCs/>
        </w:rPr>
      </w:pPr>
    </w:p>
    <w:p w:rsidR="00072A30" w:rsidRDefault="00072A30" w:rsidP="00CB38CA">
      <w:pPr>
        <w:jc w:val="center"/>
        <w:rPr>
          <w:rFonts w:ascii="Lato" w:hAnsi="Lato" w:cs="Arial"/>
          <w:bCs/>
        </w:rPr>
      </w:pPr>
    </w:p>
    <w:p w:rsidR="00962507" w:rsidRDefault="00962507" w:rsidP="00CB38CA">
      <w:pPr>
        <w:jc w:val="center"/>
        <w:rPr>
          <w:rFonts w:ascii="Lato" w:hAnsi="Lato" w:cs="Arial"/>
          <w:bCs/>
        </w:rPr>
      </w:pPr>
    </w:p>
    <w:p w:rsidR="0024189A" w:rsidRDefault="0024189A" w:rsidP="00CB38CA">
      <w:pPr>
        <w:jc w:val="center"/>
        <w:rPr>
          <w:rFonts w:ascii="Lato" w:hAnsi="Lato" w:cs="Arial"/>
          <w:bCs/>
        </w:rPr>
      </w:pPr>
    </w:p>
    <w:p w:rsidR="00CB38CA" w:rsidRDefault="00CB38CA" w:rsidP="00CB38CA">
      <w:pPr>
        <w:jc w:val="center"/>
        <w:rPr>
          <w:rFonts w:ascii="Lato" w:hAnsi="Lato" w:cs="Arial"/>
          <w:bCs/>
        </w:rPr>
      </w:pPr>
    </w:p>
    <w:p w:rsidR="00CB38CA" w:rsidRPr="007A2FA2" w:rsidRDefault="00CB38CA" w:rsidP="00CB38CA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MAGISTRADO </w:t>
      </w:r>
      <w:r w:rsidR="00693ECA">
        <w:rPr>
          <w:rFonts w:ascii="Lato" w:hAnsi="Lato" w:cs="Arial"/>
          <w:bCs/>
        </w:rPr>
        <w:t>ALEJANDRO ISAAC FRAGOZO LÓPEZ</w:t>
      </w:r>
    </w:p>
    <w:p w:rsidR="00CB38CA" w:rsidRPr="007A2FA2" w:rsidRDefault="00CB38CA" w:rsidP="00CB38CA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CB38CA" w:rsidRPr="007A2FA2" w:rsidRDefault="00CB38CA" w:rsidP="00CB38CA">
      <w:pPr>
        <w:jc w:val="center"/>
        <w:rPr>
          <w:rFonts w:ascii="Lato" w:hAnsi="Lato" w:cs="Arial"/>
          <w:bCs/>
        </w:rPr>
      </w:pPr>
      <w:proofErr w:type="gramStart"/>
      <w:r w:rsidRPr="007A2FA2">
        <w:rPr>
          <w:rFonts w:ascii="Lato" w:hAnsi="Lato" w:cs="Arial"/>
          <w:bCs/>
        </w:rPr>
        <w:t>del</w:t>
      </w:r>
      <w:proofErr w:type="gramEnd"/>
      <w:r w:rsidRPr="007A2FA2">
        <w:rPr>
          <w:rFonts w:ascii="Lato" w:hAnsi="Lato" w:cs="Arial"/>
          <w:bCs/>
        </w:rPr>
        <w:t xml:space="preserve"> Consejo de la Judicatura del Estado </w:t>
      </w:r>
    </w:p>
    <w:p w:rsidR="006E0EA8" w:rsidRDefault="006E0EA8" w:rsidP="006E0EA8">
      <w:pPr>
        <w:jc w:val="center"/>
        <w:rPr>
          <w:rFonts w:ascii="Lato" w:hAnsi="Lato" w:cs="Arial"/>
          <w:bCs/>
        </w:rPr>
      </w:pPr>
    </w:p>
    <w:p w:rsidR="006E0EA8" w:rsidRDefault="006E0EA8" w:rsidP="006E0EA8">
      <w:pPr>
        <w:jc w:val="center"/>
        <w:rPr>
          <w:rFonts w:ascii="Lato" w:hAnsi="Lato" w:cs="Arial"/>
          <w:bCs/>
        </w:rPr>
      </w:pPr>
    </w:p>
    <w:p w:rsidR="006E0EA8" w:rsidRDefault="006E0EA8" w:rsidP="006E0EA8">
      <w:pPr>
        <w:jc w:val="center"/>
        <w:rPr>
          <w:rFonts w:ascii="Lato" w:hAnsi="Lato" w:cs="Arial"/>
          <w:bCs/>
        </w:rPr>
      </w:pPr>
    </w:p>
    <w:p w:rsidR="006E0EA8" w:rsidRDefault="006E0EA8" w:rsidP="006E0EA8">
      <w:pPr>
        <w:jc w:val="center"/>
        <w:rPr>
          <w:rFonts w:ascii="Lato" w:hAnsi="Lato" w:cs="Arial"/>
          <w:bCs/>
        </w:rPr>
      </w:pPr>
    </w:p>
    <w:p w:rsidR="006E0EA8" w:rsidRDefault="006E0EA8" w:rsidP="006E0EA8">
      <w:pPr>
        <w:jc w:val="center"/>
        <w:rPr>
          <w:rFonts w:ascii="Lato" w:hAnsi="Lato" w:cs="Arial"/>
          <w:bCs/>
        </w:rPr>
      </w:pPr>
    </w:p>
    <w:p w:rsidR="006E0EA8" w:rsidRDefault="006E0EA8" w:rsidP="006E0EA8">
      <w:pPr>
        <w:jc w:val="center"/>
        <w:rPr>
          <w:rFonts w:ascii="Lato" w:hAnsi="Lato" w:cs="Arial"/>
          <w:bCs/>
        </w:rPr>
      </w:pPr>
    </w:p>
    <w:p w:rsidR="00CB38CA" w:rsidRDefault="00CB38CA" w:rsidP="00CB38CA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MAGISTRADO </w:t>
      </w:r>
      <w:r w:rsidR="00693ECA">
        <w:rPr>
          <w:rFonts w:ascii="Lato" w:hAnsi="Lato" w:cs="Arial"/>
          <w:bCs/>
        </w:rPr>
        <w:t>NELSON ALONSO KIM SALAS</w:t>
      </w:r>
    </w:p>
    <w:p w:rsidR="00CB38CA" w:rsidRDefault="00CB38CA" w:rsidP="00CB38CA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Adscrito a la </w:t>
      </w:r>
      <w:r w:rsidR="00851580">
        <w:rPr>
          <w:rFonts w:ascii="Lato" w:hAnsi="Lato" w:cs="Arial"/>
          <w:bCs/>
        </w:rPr>
        <w:t>Cuarta</w:t>
      </w:r>
      <w:r>
        <w:rPr>
          <w:rFonts w:ascii="Lato" w:hAnsi="Lato" w:cs="Arial"/>
          <w:bCs/>
        </w:rPr>
        <w:t xml:space="preserve"> Sala del Tribunal Superior de Justicia</w:t>
      </w:r>
    </w:p>
    <w:p w:rsidR="006E0EA8" w:rsidRDefault="006E0EA8" w:rsidP="006E0EA8">
      <w:pPr>
        <w:jc w:val="center"/>
        <w:rPr>
          <w:rFonts w:ascii="Lato" w:hAnsi="Lato" w:cs="Arial"/>
          <w:bCs/>
        </w:rPr>
      </w:pPr>
    </w:p>
    <w:p w:rsidR="006E0EA8" w:rsidRDefault="006E0EA8" w:rsidP="006E0EA8">
      <w:pPr>
        <w:jc w:val="center"/>
        <w:rPr>
          <w:rFonts w:ascii="Lato" w:hAnsi="Lato" w:cs="Arial"/>
          <w:bCs/>
        </w:rPr>
      </w:pPr>
    </w:p>
    <w:p w:rsidR="006E0EA8" w:rsidRDefault="006E0EA8" w:rsidP="006E0EA8">
      <w:pPr>
        <w:jc w:val="center"/>
        <w:rPr>
          <w:rFonts w:ascii="Lato" w:hAnsi="Lato" w:cs="Arial"/>
          <w:bCs/>
        </w:rPr>
      </w:pPr>
    </w:p>
    <w:p w:rsidR="006E0EA8" w:rsidRDefault="006E0EA8" w:rsidP="006E0EA8">
      <w:pPr>
        <w:jc w:val="center"/>
        <w:rPr>
          <w:rFonts w:ascii="Lato" w:hAnsi="Lato" w:cs="Arial"/>
          <w:bCs/>
        </w:rPr>
      </w:pPr>
    </w:p>
    <w:p w:rsidR="006E0EA8" w:rsidRDefault="006E0EA8" w:rsidP="006E0EA8">
      <w:pPr>
        <w:jc w:val="center"/>
        <w:rPr>
          <w:rFonts w:ascii="Lato" w:hAnsi="Lato" w:cs="Arial"/>
          <w:bCs/>
        </w:rPr>
      </w:pPr>
    </w:p>
    <w:p w:rsidR="006E0EA8" w:rsidRDefault="006E0EA8" w:rsidP="006E0EA8">
      <w:pPr>
        <w:jc w:val="center"/>
        <w:rPr>
          <w:rFonts w:ascii="Lato" w:hAnsi="Lato" w:cs="Arial"/>
          <w:bCs/>
        </w:rPr>
      </w:pPr>
    </w:p>
    <w:p w:rsidR="00CB38CA" w:rsidRPr="007A2FA2" w:rsidRDefault="00CB38CA" w:rsidP="00CB38CA">
      <w:pPr>
        <w:jc w:val="center"/>
        <w:rPr>
          <w:rFonts w:ascii="Lato" w:hAnsi="Lato" w:cs="Arial"/>
          <w:bCs/>
        </w:rPr>
      </w:pPr>
      <w:r w:rsidRPr="00033625">
        <w:rPr>
          <w:rFonts w:ascii="Lato" w:hAnsi="Lato" w:cs="Arial"/>
          <w:bCs/>
        </w:rPr>
        <w:t>LIC. FRANCISCO JAVIER MERCADO FLORES</w:t>
      </w:r>
    </w:p>
    <w:p w:rsidR="00CB38CA" w:rsidRPr="007A2FA2" w:rsidRDefault="00CB38CA" w:rsidP="00CB38CA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Consejer</w:t>
      </w:r>
      <w:r>
        <w:rPr>
          <w:rFonts w:ascii="Lato" w:hAnsi="Lato" w:cs="Arial"/>
          <w:bCs/>
        </w:rPr>
        <w:t xml:space="preserve">o </w:t>
      </w:r>
      <w:r w:rsidR="00811902">
        <w:rPr>
          <w:rFonts w:ascii="Lato" w:hAnsi="Lato" w:cs="Arial"/>
          <w:bCs/>
        </w:rPr>
        <w:t xml:space="preserve">de la </w:t>
      </w:r>
      <w:r w:rsidRPr="007A2FA2">
        <w:rPr>
          <w:rFonts w:ascii="Lato" w:hAnsi="Lato" w:cs="Arial"/>
          <w:bCs/>
        </w:rPr>
        <w:t>Judicatura del Estado</w:t>
      </w:r>
    </w:p>
    <w:p w:rsidR="006E0EA8" w:rsidRDefault="006E0EA8" w:rsidP="006E0EA8">
      <w:pPr>
        <w:jc w:val="center"/>
        <w:rPr>
          <w:rFonts w:ascii="Lato" w:hAnsi="Lato" w:cs="Arial"/>
          <w:bCs/>
        </w:rPr>
      </w:pPr>
    </w:p>
    <w:p w:rsidR="006E0EA8" w:rsidRDefault="006E0EA8" w:rsidP="006E0EA8">
      <w:pPr>
        <w:jc w:val="center"/>
        <w:rPr>
          <w:rFonts w:ascii="Lato" w:hAnsi="Lato" w:cs="Arial"/>
          <w:bCs/>
        </w:rPr>
      </w:pPr>
    </w:p>
    <w:p w:rsidR="006E0EA8" w:rsidRDefault="006E0EA8" w:rsidP="006E0EA8">
      <w:pPr>
        <w:jc w:val="center"/>
        <w:rPr>
          <w:rFonts w:ascii="Lato" w:hAnsi="Lato" w:cs="Arial"/>
          <w:bCs/>
        </w:rPr>
      </w:pPr>
    </w:p>
    <w:p w:rsidR="006E0EA8" w:rsidRDefault="006E0EA8" w:rsidP="006E0EA8">
      <w:pPr>
        <w:jc w:val="center"/>
        <w:rPr>
          <w:rFonts w:ascii="Lato" w:hAnsi="Lato" w:cs="Arial"/>
          <w:bCs/>
        </w:rPr>
      </w:pPr>
    </w:p>
    <w:p w:rsidR="006E0EA8" w:rsidRDefault="006E0EA8" w:rsidP="006E0EA8">
      <w:pPr>
        <w:jc w:val="center"/>
        <w:rPr>
          <w:rFonts w:ascii="Lato" w:hAnsi="Lato" w:cs="Arial"/>
          <w:bCs/>
        </w:rPr>
      </w:pPr>
    </w:p>
    <w:p w:rsidR="006E0EA8" w:rsidRDefault="006E0EA8" w:rsidP="006E0EA8">
      <w:pPr>
        <w:jc w:val="center"/>
        <w:rPr>
          <w:rFonts w:ascii="Lato" w:hAnsi="Lato" w:cs="Arial"/>
          <w:bCs/>
        </w:rPr>
      </w:pPr>
    </w:p>
    <w:p w:rsidR="00693ECA" w:rsidRDefault="00CB38CA" w:rsidP="00CB38CA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</w:t>
      </w:r>
      <w:r w:rsidRPr="007A2FA2">
        <w:rPr>
          <w:rFonts w:ascii="Lato" w:hAnsi="Lato" w:cs="Arial"/>
          <w:bCs/>
        </w:rPr>
        <w:t xml:space="preserve">IC. </w:t>
      </w:r>
      <w:r w:rsidR="00693ECA">
        <w:rPr>
          <w:rFonts w:ascii="Lato" w:hAnsi="Lato" w:cs="Arial"/>
          <w:bCs/>
        </w:rPr>
        <w:t>VICENTE DE SANTIAGO DONMIGUEL</w:t>
      </w:r>
    </w:p>
    <w:p w:rsidR="00CB38CA" w:rsidRPr="007A2FA2" w:rsidRDefault="00693ECA" w:rsidP="00CB38CA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D</w:t>
      </w:r>
      <w:r w:rsidR="00CB38CA" w:rsidRPr="007A2FA2">
        <w:rPr>
          <w:rFonts w:ascii="Lato" w:hAnsi="Lato" w:cs="Arial"/>
          <w:bCs/>
        </w:rPr>
        <w:t xml:space="preserve">irector de la Unidad Jurídica y Asesoría Interna </w:t>
      </w:r>
    </w:p>
    <w:p w:rsidR="006E0EA8" w:rsidRDefault="006E0EA8" w:rsidP="006E0EA8">
      <w:pPr>
        <w:jc w:val="center"/>
        <w:rPr>
          <w:rFonts w:ascii="Lato" w:hAnsi="Lato" w:cs="Arial"/>
          <w:bCs/>
        </w:rPr>
      </w:pPr>
    </w:p>
    <w:p w:rsidR="006E0EA8" w:rsidRDefault="006E0EA8" w:rsidP="006E0EA8">
      <w:pPr>
        <w:jc w:val="center"/>
        <w:rPr>
          <w:rFonts w:ascii="Lato" w:hAnsi="Lato" w:cs="Arial"/>
          <w:bCs/>
        </w:rPr>
      </w:pPr>
    </w:p>
    <w:p w:rsidR="006E0EA8" w:rsidRDefault="006E0EA8" w:rsidP="006E0EA8">
      <w:pPr>
        <w:jc w:val="center"/>
        <w:rPr>
          <w:rFonts w:ascii="Lato" w:hAnsi="Lato" w:cs="Arial"/>
          <w:bCs/>
        </w:rPr>
      </w:pPr>
    </w:p>
    <w:p w:rsidR="006E0EA8" w:rsidRDefault="006E0EA8" w:rsidP="006E0EA8">
      <w:pPr>
        <w:jc w:val="center"/>
        <w:rPr>
          <w:rFonts w:ascii="Lato" w:hAnsi="Lato" w:cs="Arial"/>
          <w:bCs/>
        </w:rPr>
      </w:pPr>
    </w:p>
    <w:p w:rsidR="006E0EA8" w:rsidRDefault="006E0EA8" w:rsidP="006E0EA8">
      <w:pPr>
        <w:jc w:val="center"/>
        <w:rPr>
          <w:rFonts w:ascii="Lato" w:hAnsi="Lato" w:cs="Arial"/>
          <w:bCs/>
        </w:rPr>
      </w:pPr>
    </w:p>
    <w:p w:rsidR="006E0EA8" w:rsidRDefault="006E0EA8" w:rsidP="006E0EA8">
      <w:pPr>
        <w:jc w:val="center"/>
        <w:rPr>
          <w:rFonts w:ascii="Lato" w:hAnsi="Lato" w:cs="Arial"/>
          <w:bCs/>
        </w:rPr>
      </w:pPr>
    </w:p>
    <w:p w:rsidR="00CB38CA" w:rsidRPr="007A2FA2" w:rsidRDefault="00CB38CA" w:rsidP="00CB38CA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C.P. ROSA</w:t>
      </w:r>
      <w:r w:rsidR="00693ECA">
        <w:rPr>
          <w:rFonts w:ascii="Lato" w:hAnsi="Lato" w:cs="Arial"/>
          <w:bCs/>
        </w:rPr>
        <w:t xml:space="preserve"> MARÍA IBARRA OSUNA</w:t>
      </w:r>
    </w:p>
    <w:p w:rsidR="00CB38CA" w:rsidRPr="007A2FA2" w:rsidRDefault="00CB38CA" w:rsidP="00CB38CA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Oficial Mayor del Consejo de la Judicatura</w:t>
      </w:r>
    </w:p>
    <w:p w:rsidR="006E0EA8" w:rsidRDefault="006E0EA8" w:rsidP="006E0EA8">
      <w:pPr>
        <w:jc w:val="center"/>
        <w:rPr>
          <w:rFonts w:ascii="Lato" w:hAnsi="Lato" w:cs="Arial"/>
          <w:bCs/>
        </w:rPr>
      </w:pPr>
    </w:p>
    <w:p w:rsidR="006E0EA8" w:rsidRDefault="006E0EA8" w:rsidP="006E0EA8">
      <w:pPr>
        <w:jc w:val="center"/>
        <w:rPr>
          <w:rFonts w:ascii="Lato" w:hAnsi="Lato" w:cs="Arial"/>
          <w:bCs/>
        </w:rPr>
      </w:pPr>
    </w:p>
    <w:p w:rsidR="006E0EA8" w:rsidRDefault="006E0EA8" w:rsidP="006E0EA8">
      <w:pPr>
        <w:jc w:val="center"/>
        <w:rPr>
          <w:rFonts w:ascii="Lato" w:hAnsi="Lato" w:cs="Arial"/>
          <w:bCs/>
        </w:rPr>
      </w:pPr>
    </w:p>
    <w:p w:rsidR="006E0EA8" w:rsidRDefault="006E0EA8" w:rsidP="006E0EA8">
      <w:pPr>
        <w:jc w:val="center"/>
        <w:rPr>
          <w:rFonts w:ascii="Lato" w:hAnsi="Lato" w:cs="Arial"/>
          <w:bCs/>
        </w:rPr>
      </w:pPr>
    </w:p>
    <w:p w:rsidR="006E0EA8" w:rsidRDefault="006E0EA8" w:rsidP="006E0EA8">
      <w:pPr>
        <w:jc w:val="center"/>
        <w:rPr>
          <w:rFonts w:ascii="Lato" w:hAnsi="Lato" w:cs="Arial"/>
          <w:bCs/>
        </w:rPr>
      </w:pPr>
    </w:p>
    <w:p w:rsidR="006E0EA8" w:rsidRDefault="006E0EA8" w:rsidP="006E0EA8">
      <w:pPr>
        <w:jc w:val="center"/>
        <w:rPr>
          <w:rFonts w:ascii="Lato" w:hAnsi="Lato" w:cs="Arial"/>
          <w:bCs/>
        </w:rPr>
      </w:pPr>
    </w:p>
    <w:p w:rsidR="00CB38CA" w:rsidRPr="007A2FA2" w:rsidRDefault="00CB38CA" w:rsidP="00CB38CA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CB38CA" w:rsidRPr="00DF76A5" w:rsidRDefault="00CB38CA" w:rsidP="00CB38CA">
      <w:pPr>
        <w:jc w:val="center"/>
        <w:rPr>
          <w:szCs w:val="18"/>
        </w:rPr>
      </w:pPr>
      <w:r w:rsidRPr="007A2FA2">
        <w:rPr>
          <w:rFonts w:ascii="Lato" w:hAnsi="Lato" w:cs="Arial"/>
          <w:bCs/>
        </w:rPr>
        <w:t>Secretaria Técnica del Comité</w:t>
      </w:r>
    </w:p>
    <w:p w:rsidR="00B86217" w:rsidRPr="00B36FF3" w:rsidRDefault="00B86217" w:rsidP="00B86217">
      <w:pPr>
        <w:shd w:val="clear" w:color="auto" w:fill="FFFFFF"/>
        <w:tabs>
          <w:tab w:val="left" w:pos="8789"/>
        </w:tabs>
        <w:ind w:right="49"/>
        <w:jc w:val="both"/>
        <w:rPr>
          <w:rFonts w:ascii="Lato" w:hAnsi="Lato"/>
          <w:bCs/>
        </w:rPr>
      </w:pPr>
    </w:p>
    <w:p w:rsidR="00CB38CA" w:rsidRDefault="00CB38CA" w:rsidP="00DA3F0D">
      <w:pPr>
        <w:spacing w:line="360" w:lineRule="auto"/>
        <w:jc w:val="both"/>
        <w:rPr>
          <w:rFonts w:ascii="Lato" w:hAnsi="Lato" w:cs="Arial"/>
          <w:b/>
        </w:rPr>
      </w:pPr>
    </w:p>
    <w:sectPr w:rsidR="00CB38CA" w:rsidSect="00DA524A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A8" w:rsidRDefault="00564CA8" w:rsidP="00CC10D2">
      <w:r>
        <w:separator/>
      </w:r>
    </w:p>
  </w:endnote>
  <w:endnote w:type="continuationSeparator" w:id="0">
    <w:p w:rsidR="00564CA8" w:rsidRDefault="00564CA8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24189A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Acta relativa a la Sesión </w:t>
          </w:r>
          <w:r w:rsidR="00DA3F0D">
            <w:rPr>
              <w:rFonts w:ascii="Lato" w:hAnsi="Lato" w:cs="Arial"/>
            </w:rPr>
            <w:t>Extrao</w:t>
          </w:r>
          <w:r w:rsidR="00DA3F0D" w:rsidRPr="00DA524A">
            <w:rPr>
              <w:rFonts w:ascii="Lato" w:hAnsi="Lato" w:cs="Arial"/>
            </w:rPr>
            <w:t xml:space="preserve">rdinaria </w:t>
          </w:r>
          <w:r w:rsidR="00811902">
            <w:rPr>
              <w:rFonts w:ascii="Lato" w:hAnsi="Lato" w:cs="Arial"/>
            </w:rPr>
            <w:t>4</w:t>
          </w:r>
          <w:r w:rsidR="009E75CC">
            <w:rPr>
              <w:rFonts w:ascii="Lato" w:hAnsi="Lato" w:cs="Arial"/>
            </w:rPr>
            <w:t>4</w:t>
          </w:r>
          <w:r w:rsidRPr="00DA524A">
            <w:rPr>
              <w:rFonts w:ascii="Lato" w:hAnsi="Lato" w:cs="Arial"/>
            </w:rPr>
            <w:t>/</w:t>
          </w:r>
          <w:r w:rsidR="00D94EDA">
            <w:rPr>
              <w:rFonts w:ascii="Lato" w:hAnsi="Lato" w:cs="Arial"/>
            </w:rPr>
            <w:t>20</w:t>
          </w:r>
          <w:r w:rsidR="0024189A">
            <w:rPr>
              <w:rFonts w:ascii="Lato" w:hAnsi="Lato" w:cs="Arial"/>
            </w:rPr>
            <w:t>20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475109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475109" w:rsidRPr="00DA524A">
            <w:rPr>
              <w:rFonts w:ascii="Lato" w:hAnsi="Lato" w:cs="Arial"/>
            </w:rPr>
            <w:fldChar w:fldCharType="separate"/>
          </w:r>
          <w:r w:rsidR="006A21BB">
            <w:rPr>
              <w:rFonts w:ascii="Lato" w:hAnsi="Lato" w:cs="Arial"/>
              <w:noProof/>
            </w:rPr>
            <w:t>9</w:t>
          </w:r>
          <w:r w:rsidR="00475109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6A21BB" w:rsidRPr="006A21BB">
              <w:rPr>
                <w:rFonts w:ascii="Lato" w:hAnsi="Lato" w:cs="Arial"/>
                <w:noProof/>
              </w:rPr>
              <w:t>10</w:t>
            </w:r>
          </w:fldSimple>
        </w:p>
      </w:tc>
    </w:tr>
  </w:tbl>
  <w:p w:rsidR="009667D9" w:rsidRPr="00DA524A" w:rsidRDefault="009667D9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A26C19" w:rsidRPr="00A26C19" w:rsidRDefault="00DA524A" w:rsidP="0024189A">
          <w:pPr>
            <w:pStyle w:val="Piedepgina"/>
            <w:rPr>
              <w:rFonts w:ascii="Lato" w:hAnsi="Lato" w:cs="Arial"/>
              <w:b/>
            </w:rPr>
          </w:pPr>
          <w:r w:rsidRPr="00DA524A">
            <w:rPr>
              <w:rFonts w:ascii="Lato" w:hAnsi="Lato" w:cs="Arial"/>
            </w:rPr>
            <w:t xml:space="preserve">Acta relativa a la Sesión </w:t>
          </w:r>
          <w:r w:rsidR="00DA3F0D">
            <w:rPr>
              <w:rFonts w:ascii="Lato" w:hAnsi="Lato" w:cs="Arial"/>
            </w:rPr>
            <w:t>Extrao</w:t>
          </w:r>
          <w:r w:rsidR="00DA3F0D" w:rsidRPr="00DA524A">
            <w:rPr>
              <w:rFonts w:ascii="Lato" w:hAnsi="Lato" w:cs="Arial"/>
            </w:rPr>
            <w:t xml:space="preserve">rdinaria </w:t>
          </w:r>
          <w:r w:rsidR="00811902">
            <w:rPr>
              <w:rFonts w:ascii="Lato" w:hAnsi="Lato" w:cs="Arial"/>
            </w:rPr>
            <w:t>4</w:t>
          </w:r>
          <w:r w:rsidR="009E75CC">
            <w:rPr>
              <w:rFonts w:ascii="Lato" w:hAnsi="Lato" w:cs="Arial"/>
            </w:rPr>
            <w:t>4</w:t>
          </w:r>
          <w:r w:rsidRPr="00DA524A">
            <w:rPr>
              <w:rFonts w:ascii="Lato" w:hAnsi="Lato" w:cs="Arial"/>
            </w:rPr>
            <w:t>/</w:t>
          </w:r>
          <w:r w:rsidR="00D94EDA">
            <w:rPr>
              <w:rFonts w:ascii="Lato" w:hAnsi="Lato" w:cs="Arial"/>
            </w:rPr>
            <w:t>20</w:t>
          </w:r>
          <w:r w:rsidR="0024189A">
            <w:rPr>
              <w:rFonts w:ascii="Lato" w:hAnsi="Lato" w:cs="Arial"/>
            </w:rPr>
            <w:t>20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475109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475109" w:rsidRPr="00DA524A">
            <w:rPr>
              <w:rFonts w:ascii="Lato" w:hAnsi="Lato" w:cs="Arial"/>
            </w:rPr>
            <w:fldChar w:fldCharType="separate"/>
          </w:r>
          <w:r w:rsidR="006A21BB">
            <w:rPr>
              <w:rFonts w:ascii="Lato" w:hAnsi="Lato" w:cs="Arial"/>
              <w:noProof/>
            </w:rPr>
            <w:t>1</w:t>
          </w:r>
          <w:r w:rsidR="00475109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6A21BB" w:rsidRPr="006A21BB">
              <w:rPr>
                <w:rFonts w:ascii="Lato" w:hAnsi="Lato" w:cs="Arial"/>
                <w:noProof/>
              </w:rPr>
              <w:t>10</w:t>
            </w:r>
          </w:fldSimple>
        </w:p>
      </w:tc>
    </w:tr>
  </w:tbl>
  <w:p w:rsidR="00DF76A5" w:rsidRDefault="00DF76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A8" w:rsidRDefault="00564CA8" w:rsidP="00CC10D2">
      <w:r>
        <w:separator/>
      </w:r>
    </w:p>
  </w:footnote>
  <w:footnote w:type="continuationSeparator" w:id="0">
    <w:p w:rsidR="00564CA8" w:rsidRDefault="00564CA8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4A" w:rsidRDefault="00DA524A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DA524A" w:rsidRPr="00DA524A" w:rsidRDefault="00DA524A" w:rsidP="00DA524A">
    <w:pPr>
      <w:pStyle w:val="Piedepgina"/>
      <w:jc w:val="right"/>
      <w:rPr>
        <w:rFonts w:ascii="Lato" w:hAnsi="Lato" w:cs="Arial"/>
        <w:i/>
      </w:rPr>
    </w:pPr>
    <w:proofErr w:type="gramStart"/>
    <w:r w:rsidRPr="00DA524A">
      <w:rPr>
        <w:rFonts w:ascii="Lato" w:hAnsi="Lato" w:cs="Arial"/>
        <w:i/>
      </w:rPr>
      <w:t>y</w:t>
    </w:r>
    <w:proofErr w:type="gramEnd"/>
    <w:r w:rsidRPr="00DA524A">
      <w:rPr>
        <w:rFonts w:ascii="Lato" w:hAnsi="Lato" w:cs="Arial"/>
        <w:i/>
      </w:rPr>
      <w:t xml:space="preserve"> Protección de Datos Personales del Poder Judicial del Estado</w:t>
    </w:r>
  </w:p>
  <w:p w:rsidR="00D96376" w:rsidRPr="00DA524A" w:rsidRDefault="00D96376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A5" w:rsidRDefault="00DA524A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7D5"/>
    <w:multiLevelType w:val="hybridMultilevel"/>
    <w:tmpl w:val="08CA9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42A6"/>
    <w:multiLevelType w:val="hybridMultilevel"/>
    <w:tmpl w:val="BA5E3A42"/>
    <w:lvl w:ilvl="0" w:tplc="99246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E0B02"/>
    <w:multiLevelType w:val="multilevel"/>
    <w:tmpl w:val="E0E0A20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186E58"/>
    <w:multiLevelType w:val="hybridMultilevel"/>
    <w:tmpl w:val="D50E0C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07095"/>
    <w:multiLevelType w:val="hybridMultilevel"/>
    <w:tmpl w:val="C37296D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F6E19"/>
    <w:multiLevelType w:val="hybridMultilevel"/>
    <w:tmpl w:val="DABCEEC2"/>
    <w:lvl w:ilvl="0" w:tplc="1FE859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3F7B00"/>
    <w:multiLevelType w:val="hybridMultilevel"/>
    <w:tmpl w:val="A2982DA4"/>
    <w:lvl w:ilvl="0" w:tplc="EC2E5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07C74"/>
    <w:multiLevelType w:val="hybridMultilevel"/>
    <w:tmpl w:val="60B69FD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152198"/>
    <w:multiLevelType w:val="hybridMultilevel"/>
    <w:tmpl w:val="108E8646"/>
    <w:lvl w:ilvl="0" w:tplc="1B5CEF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05EF5"/>
    <w:multiLevelType w:val="multilevel"/>
    <w:tmpl w:val="7116FB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3F712C4"/>
    <w:multiLevelType w:val="hybridMultilevel"/>
    <w:tmpl w:val="3F46E88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E0658"/>
    <w:multiLevelType w:val="hybridMultilevel"/>
    <w:tmpl w:val="DC3812C4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480E"/>
    <w:rsid w:val="0001258E"/>
    <w:rsid w:val="00013224"/>
    <w:rsid w:val="000234E3"/>
    <w:rsid w:val="00027049"/>
    <w:rsid w:val="00032067"/>
    <w:rsid w:val="00033A53"/>
    <w:rsid w:val="00036AD8"/>
    <w:rsid w:val="00041942"/>
    <w:rsid w:val="00045B3A"/>
    <w:rsid w:val="000537A5"/>
    <w:rsid w:val="00053985"/>
    <w:rsid w:val="00055BF8"/>
    <w:rsid w:val="00056864"/>
    <w:rsid w:val="00060264"/>
    <w:rsid w:val="00061D6B"/>
    <w:rsid w:val="00063A33"/>
    <w:rsid w:val="00063B29"/>
    <w:rsid w:val="00064BD5"/>
    <w:rsid w:val="000658EE"/>
    <w:rsid w:val="00072A30"/>
    <w:rsid w:val="0007627B"/>
    <w:rsid w:val="00080A26"/>
    <w:rsid w:val="00092D76"/>
    <w:rsid w:val="000964AD"/>
    <w:rsid w:val="000A3D06"/>
    <w:rsid w:val="000B072A"/>
    <w:rsid w:val="000C6189"/>
    <w:rsid w:val="000C6F93"/>
    <w:rsid w:val="000D01B8"/>
    <w:rsid w:val="000D4DBE"/>
    <w:rsid w:val="000D577B"/>
    <w:rsid w:val="000D6DBF"/>
    <w:rsid w:val="000E23FC"/>
    <w:rsid w:val="000E2D9B"/>
    <w:rsid w:val="000E5335"/>
    <w:rsid w:val="000E6885"/>
    <w:rsid w:val="000E6C79"/>
    <w:rsid w:val="000F23B5"/>
    <w:rsid w:val="000F4EB8"/>
    <w:rsid w:val="000F58C6"/>
    <w:rsid w:val="000F58F4"/>
    <w:rsid w:val="00101CA7"/>
    <w:rsid w:val="00105B7C"/>
    <w:rsid w:val="001229AA"/>
    <w:rsid w:val="001238C8"/>
    <w:rsid w:val="00127933"/>
    <w:rsid w:val="00131EF1"/>
    <w:rsid w:val="001330D8"/>
    <w:rsid w:val="00134FA7"/>
    <w:rsid w:val="00137B6C"/>
    <w:rsid w:val="00152DE9"/>
    <w:rsid w:val="0016048A"/>
    <w:rsid w:val="001611BC"/>
    <w:rsid w:val="001713C7"/>
    <w:rsid w:val="0017322E"/>
    <w:rsid w:val="001744F9"/>
    <w:rsid w:val="00175C2B"/>
    <w:rsid w:val="00175FA2"/>
    <w:rsid w:val="00176E3F"/>
    <w:rsid w:val="00180F4B"/>
    <w:rsid w:val="001849A6"/>
    <w:rsid w:val="0018650D"/>
    <w:rsid w:val="001901F1"/>
    <w:rsid w:val="001B1C9C"/>
    <w:rsid w:val="001B43C0"/>
    <w:rsid w:val="001B4484"/>
    <w:rsid w:val="001B6F9E"/>
    <w:rsid w:val="001C06A9"/>
    <w:rsid w:val="001C1B83"/>
    <w:rsid w:val="001C3939"/>
    <w:rsid w:val="001C5269"/>
    <w:rsid w:val="001C7CDA"/>
    <w:rsid w:val="001D79DA"/>
    <w:rsid w:val="001E1D0F"/>
    <w:rsid w:val="001E46D1"/>
    <w:rsid w:val="001E7435"/>
    <w:rsid w:val="001F20C7"/>
    <w:rsid w:val="001F2757"/>
    <w:rsid w:val="00214DEF"/>
    <w:rsid w:val="00224912"/>
    <w:rsid w:val="00227FE9"/>
    <w:rsid w:val="00231979"/>
    <w:rsid w:val="0023379E"/>
    <w:rsid w:val="0023559F"/>
    <w:rsid w:val="00240B94"/>
    <w:rsid w:val="00241559"/>
    <w:rsid w:val="0024189A"/>
    <w:rsid w:val="002444BD"/>
    <w:rsid w:val="00245FC5"/>
    <w:rsid w:val="00246D59"/>
    <w:rsid w:val="0025086F"/>
    <w:rsid w:val="00251226"/>
    <w:rsid w:val="00261D85"/>
    <w:rsid w:val="00265693"/>
    <w:rsid w:val="0027038E"/>
    <w:rsid w:val="00271089"/>
    <w:rsid w:val="00271B0C"/>
    <w:rsid w:val="002757F2"/>
    <w:rsid w:val="00281549"/>
    <w:rsid w:val="0028698E"/>
    <w:rsid w:val="002876DF"/>
    <w:rsid w:val="00292D8F"/>
    <w:rsid w:val="0029581C"/>
    <w:rsid w:val="002A516B"/>
    <w:rsid w:val="002B155A"/>
    <w:rsid w:val="002B4213"/>
    <w:rsid w:val="002B5988"/>
    <w:rsid w:val="002B75F7"/>
    <w:rsid w:val="002C56FE"/>
    <w:rsid w:val="002C7F4A"/>
    <w:rsid w:val="002D2B2D"/>
    <w:rsid w:val="002E15ED"/>
    <w:rsid w:val="002E5AE8"/>
    <w:rsid w:val="002E71A4"/>
    <w:rsid w:val="002F09DC"/>
    <w:rsid w:val="003047C8"/>
    <w:rsid w:val="00311E94"/>
    <w:rsid w:val="00311F36"/>
    <w:rsid w:val="00313ED5"/>
    <w:rsid w:val="003147C9"/>
    <w:rsid w:val="0031506C"/>
    <w:rsid w:val="00315A21"/>
    <w:rsid w:val="00321EE6"/>
    <w:rsid w:val="00325869"/>
    <w:rsid w:val="00330BB8"/>
    <w:rsid w:val="00331BE6"/>
    <w:rsid w:val="0033207E"/>
    <w:rsid w:val="00334784"/>
    <w:rsid w:val="00335A04"/>
    <w:rsid w:val="00343754"/>
    <w:rsid w:val="00350208"/>
    <w:rsid w:val="003661C3"/>
    <w:rsid w:val="00367D01"/>
    <w:rsid w:val="00374E5E"/>
    <w:rsid w:val="00374EB1"/>
    <w:rsid w:val="00383B9A"/>
    <w:rsid w:val="003845A5"/>
    <w:rsid w:val="00385B68"/>
    <w:rsid w:val="00387157"/>
    <w:rsid w:val="00387BBB"/>
    <w:rsid w:val="003906BB"/>
    <w:rsid w:val="00392EF8"/>
    <w:rsid w:val="0039330B"/>
    <w:rsid w:val="00397E4C"/>
    <w:rsid w:val="003A0DD0"/>
    <w:rsid w:val="003A7045"/>
    <w:rsid w:val="003A7804"/>
    <w:rsid w:val="003B2854"/>
    <w:rsid w:val="003B2A1C"/>
    <w:rsid w:val="003B5218"/>
    <w:rsid w:val="003B79B6"/>
    <w:rsid w:val="003C26E2"/>
    <w:rsid w:val="003C30F1"/>
    <w:rsid w:val="003C6CB3"/>
    <w:rsid w:val="003D1A7E"/>
    <w:rsid w:val="003D5F73"/>
    <w:rsid w:val="003E1909"/>
    <w:rsid w:val="003F0846"/>
    <w:rsid w:val="003F0950"/>
    <w:rsid w:val="003F33F2"/>
    <w:rsid w:val="003F4D14"/>
    <w:rsid w:val="003F60B0"/>
    <w:rsid w:val="0040052C"/>
    <w:rsid w:val="0040466C"/>
    <w:rsid w:val="0041522E"/>
    <w:rsid w:val="0041560D"/>
    <w:rsid w:val="00421A4C"/>
    <w:rsid w:val="00432253"/>
    <w:rsid w:val="00432537"/>
    <w:rsid w:val="004571EF"/>
    <w:rsid w:val="00460B4A"/>
    <w:rsid w:val="004621DE"/>
    <w:rsid w:val="0046436D"/>
    <w:rsid w:val="00465C39"/>
    <w:rsid w:val="004671E1"/>
    <w:rsid w:val="00475109"/>
    <w:rsid w:val="00485CA6"/>
    <w:rsid w:val="00491B67"/>
    <w:rsid w:val="00496A84"/>
    <w:rsid w:val="004A2A3A"/>
    <w:rsid w:val="004A459B"/>
    <w:rsid w:val="004C2CF9"/>
    <w:rsid w:val="004C57A4"/>
    <w:rsid w:val="004D2D18"/>
    <w:rsid w:val="004D69AB"/>
    <w:rsid w:val="004D6E5D"/>
    <w:rsid w:val="004E4631"/>
    <w:rsid w:val="004F0DCF"/>
    <w:rsid w:val="004F1186"/>
    <w:rsid w:val="004F2662"/>
    <w:rsid w:val="004F518B"/>
    <w:rsid w:val="004F5386"/>
    <w:rsid w:val="004F700D"/>
    <w:rsid w:val="0050150B"/>
    <w:rsid w:val="00502DE1"/>
    <w:rsid w:val="00503DA5"/>
    <w:rsid w:val="00506D37"/>
    <w:rsid w:val="0051010A"/>
    <w:rsid w:val="005128DE"/>
    <w:rsid w:val="005157B0"/>
    <w:rsid w:val="00522B0A"/>
    <w:rsid w:val="00523438"/>
    <w:rsid w:val="00525ED8"/>
    <w:rsid w:val="005357C8"/>
    <w:rsid w:val="00546931"/>
    <w:rsid w:val="005512AA"/>
    <w:rsid w:val="005562A1"/>
    <w:rsid w:val="00560D64"/>
    <w:rsid w:val="005619F7"/>
    <w:rsid w:val="00564CA8"/>
    <w:rsid w:val="0057198D"/>
    <w:rsid w:val="00572628"/>
    <w:rsid w:val="00572E1E"/>
    <w:rsid w:val="00581AA5"/>
    <w:rsid w:val="005852A2"/>
    <w:rsid w:val="00586237"/>
    <w:rsid w:val="00591759"/>
    <w:rsid w:val="0059282E"/>
    <w:rsid w:val="00596F88"/>
    <w:rsid w:val="005A4089"/>
    <w:rsid w:val="005B2717"/>
    <w:rsid w:val="005B2AEF"/>
    <w:rsid w:val="005B56AD"/>
    <w:rsid w:val="005B5910"/>
    <w:rsid w:val="005B6983"/>
    <w:rsid w:val="005B76DC"/>
    <w:rsid w:val="005C597A"/>
    <w:rsid w:val="005D3333"/>
    <w:rsid w:val="005E4286"/>
    <w:rsid w:val="005F276B"/>
    <w:rsid w:val="00601B88"/>
    <w:rsid w:val="0060496B"/>
    <w:rsid w:val="00607CC2"/>
    <w:rsid w:val="00625D57"/>
    <w:rsid w:val="00632DAD"/>
    <w:rsid w:val="006339F7"/>
    <w:rsid w:val="00640D3C"/>
    <w:rsid w:val="0064178E"/>
    <w:rsid w:val="006475F0"/>
    <w:rsid w:val="00662FFD"/>
    <w:rsid w:val="0066482F"/>
    <w:rsid w:val="00670089"/>
    <w:rsid w:val="00671E47"/>
    <w:rsid w:val="00672F3D"/>
    <w:rsid w:val="0068142D"/>
    <w:rsid w:val="006842B6"/>
    <w:rsid w:val="00686C4B"/>
    <w:rsid w:val="00686CED"/>
    <w:rsid w:val="00691712"/>
    <w:rsid w:val="00691F49"/>
    <w:rsid w:val="00692625"/>
    <w:rsid w:val="00693ECA"/>
    <w:rsid w:val="006A21BB"/>
    <w:rsid w:val="006A2C5D"/>
    <w:rsid w:val="006A3246"/>
    <w:rsid w:val="006A3935"/>
    <w:rsid w:val="006A4898"/>
    <w:rsid w:val="006A7C5F"/>
    <w:rsid w:val="006B5BB3"/>
    <w:rsid w:val="006B69CF"/>
    <w:rsid w:val="006C5693"/>
    <w:rsid w:val="006C73BA"/>
    <w:rsid w:val="006D0317"/>
    <w:rsid w:val="006D5FD5"/>
    <w:rsid w:val="006E0EA8"/>
    <w:rsid w:val="006E5E9B"/>
    <w:rsid w:val="006F20FF"/>
    <w:rsid w:val="006F2912"/>
    <w:rsid w:val="006F62A8"/>
    <w:rsid w:val="00701813"/>
    <w:rsid w:val="0071542B"/>
    <w:rsid w:val="00716AD1"/>
    <w:rsid w:val="00721808"/>
    <w:rsid w:val="00722BDD"/>
    <w:rsid w:val="00724E49"/>
    <w:rsid w:val="00730DFF"/>
    <w:rsid w:val="007318C1"/>
    <w:rsid w:val="007356C3"/>
    <w:rsid w:val="00737D05"/>
    <w:rsid w:val="00745914"/>
    <w:rsid w:val="00751C7C"/>
    <w:rsid w:val="00757129"/>
    <w:rsid w:val="00757650"/>
    <w:rsid w:val="00762A70"/>
    <w:rsid w:val="007658A4"/>
    <w:rsid w:val="00773CEF"/>
    <w:rsid w:val="00780E75"/>
    <w:rsid w:val="0078564B"/>
    <w:rsid w:val="007857F9"/>
    <w:rsid w:val="0079042D"/>
    <w:rsid w:val="007922E3"/>
    <w:rsid w:val="007A3F1A"/>
    <w:rsid w:val="007A7B81"/>
    <w:rsid w:val="007B15DF"/>
    <w:rsid w:val="007B265E"/>
    <w:rsid w:val="007C0155"/>
    <w:rsid w:val="007C1365"/>
    <w:rsid w:val="007D4E4A"/>
    <w:rsid w:val="007D68F6"/>
    <w:rsid w:val="007E6730"/>
    <w:rsid w:val="007F0443"/>
    <w:rsid w:val="007F2222"/>
    <w:rsid w:val="00800776"/>
    <w:rsid w:val="008022B9"/>
    <w:rsid w:val="00802796"/>
    <w:rsid w:val="00811902"/>
    <w:rsid w:val="00814A40"/>
    <w:rsid w:val="00822406"/>
    <w:rsid w:val="00822714"/>
    <w:rsid w:val="00830832"/>
    <w:rsid w:val="00831E67"/>
    <w:rsid w:val="008412D2"/>
    <w:rsid w:val="0084210E"/>
    <w:rsid w:val="00842B90"/>
    <w:rsid w:val="00847717"/>
    <w:rsid w:val="00850B78"/>
    <w:rsid w:val="00851580"/>
    <w:rsid w:val="0085244C"/>
    <w:rsid w:val="00852540"/>
    <w:rsid w:val="0085344F"/>
    <w:rsid w:val="008549A3"/>
    <w:rsid w:val="0086420D"/>
    <w:rsid w:val="00864AF4"/>
    <w:rsid w:val="008673C3"/>
    <w:rsid w:val="00872734"/>
    <w:rsid w:val="008741F8"/>
    <w:rsid w:val="00880085"/>
    <w:rsid w:val="008865DB"/>
    <w:rsid w:val="00891002"/>
    <w:rsid w:val="0089269D"/>
    <w:rsid w:val="00893A16"/>
    <w:rsid w:val="0089554C"/>
    <w:rsid w:val="008A2A7B"/>
    <w:rsid w:val="008B3ABA"/>
    <w:rsid w:val="008D61DC"/>
    <w:rsid w:val="008D7A86"/>
    <w:rsid w:val="008E5079"/>
    <w:rsid w:val="008F0EC9"/>
    <w:rsid w:val="00901301"/>
    <w:rsid w:val="009103E4"/>
    <w:rsid w:val="00910B47"/>
    <w:rsid w:val="00910D23"/>
    <w:rsid w:val="00912682"/>
    <w:rsid w:val="00912D7C"/>
    <w:rsid w:val="00920EF1"/>
    <w:rsid w:val="00931B02"/>
    <w:rsid w:val="00934328"/>
    <w:rsid w:val="00942706"/>
    <w:rsid w:val="00944400"/>
    <w:rsid w:val="00955429"/>
    <w:rsid w:val="00956697"/>
    <w:rsid w:val="00957FCA"/>
    <w:rsid w:val="00962507"/>
    <w:rsid w:val="009667D9"/>
    <w:rsid w:val="00970554"/>
    <w:rsid w:val="00970E08"/>
    <w:rsid w:val="0097703B"/>
    <w:rsid w:val="00996843"/>
    <w:rsid w:val="009A5734"/>
    <w:rsid w:val="009A6068"/>
    <w:rsid w:val="009B2BC8"/>
    <w:rsid w:val="009B7C71"/>
    <w:rsid w:val="009D096E"/>
    <w:rsid w:val="009D0DA8"/>
    <w:rsid w:val="009D2119"/>
    <w:rsid w:val="009D4F12"/>
    <w:rsid w:val="009E6E69"/>
    <w:rsid w:val="009E75CC"/>
    <w:rsid w:val="009F37E9"/>
    <w:rsid w:val="009F56AE"/>
    <w:rsid w:val="00A037AF"/>
    <w:rsid w:val="00A05159"/>
    <w:rsid w:val="00A1042A"/>
    <w:rsid w:val="00A1741F"/>
    <w:rsid w:val="00A26340"/>
    <w:rsid w:val="00A26C19"/>
    <w:rsid w:val="00A275F1"/>
    <w:rsid w:val="00A279E7"/>
    <w:rsid w:val="00A31E44"/>
    <w:rsid w:val="00A32310"/>
    <w:rsid w:val="00A36174"/>
    <w:rsid w:val="00A46761"/>
    <w:rsid w:val="00A561C1"/>
    <w:rsid w:val="00A57CDB"/>
    <w:rsid w:val="00A60385"/>
    <w:rsid w:val="00A6551C"/>
    <w:rsid w:val="00A756ED"/>
    <w:rsid w:val="00A8788B"/>
    <w:rsid w:val="00A91F13"/>
    <w:rsid w:val="00A9232B"/>
    <w:rsid w:val="00AA7BA6"/>
    <w:rsid w:val="00AC031C"/>
    <w:rsid w:val="00AC1132"/>
    <w:rsid w:val="00AC1CBB"/>
    <w:rsid w:val="00AC7E7B"/>
    <w:rsid w:val="00AC7EF8"/>
    <w:rsid w:val="00AD7B52"/>
    <w:rsid w:val="00AE6569"/>
    <w:rsid w:val="00AF227B"/>
    <w:rsid w:val="00AF3DBD"/>
    <w:rsid w:val="00B0012C"/>
    <w:rsid w:val="00B05033"/>
    <w:rsid w:val="00B05150"/>
    <w:rsid w:val="00B07EF6"/>
    <w:rsid w:val="00B112D8"/>
    <w:rsid w:val="00B12303"/>
    <w:rsid w:val="00B13653"/>
    <w:rsid w:val="00B16C55"/>
    <w:rsid w:val="00B23989"/>
    <w:rsid w:val="00B35CCE"/>
    <w:rsid w:val="00B35E38"/>
    <w:rsid w:val="00B36AFA"/>
    <w:rsid w:val="00B36FF3"/>
    <w:rsid w:val="00B37443"/>
    <w:rsid w:val="00B42936"/>
    <w:rsid w:val="00B473B3"/>
    <w:rsid w:val="00B50A90"/>
    <w:rsid w:val="00B52209"/>
    <w:rsid w:val="00B53B4E"/>
    <w:rsid w:val="00B6204A"/>
    <w:rsid w:val="00B71674"/>
    <w:rsid w:val="00B72940"/>
    <w:rsid w:val="00B74D2E"/>
    <w:rsid w:val="00B81629"/>
    <w:rsid w:val="00B83747"/>
    <w:rsid w:val="00B86217"/>
    <w:rsid w:val="00B92AA0"/>
    <w:rsid w:val="00B96FF9"/>
    <w:rsid w:val="00BA525E"/>
    <w:rsid w:val="00BA7BBD"/>
    <w:rsid w:val="00BB5345"/>
    <w:rsid w:val="00BC1826"/>
    <w:rsid w:val="00BC5631"/>
    <w:rsid w:val="00BD2FBE"/>
    <w:rsid w:val="00BD49D7"/>
    <w:rsid w:val="00BF54C7"/>
    <w:rsid w:val="00C001EC"/>
    <w:rsid w:val="00C01DB0"/>
    <w:rsid w:val="00C17589"/>
    <w:rsid w:val="00C22D65"/>
    <w:rsid w:val="00C30278"/>
    <w:rsid w:val="00C3136F"/>
    <w:rsid w:val="00C44532"/>
    <w:rsid w:val="00C45056"/>
    <w:rsid w:val="00C45357"/>
    <w:rsid w:val="00C47457"/>
    <w:rsid w:val="00C5118A"/>
    <w:rsid w:val="00C562A2"/>
    <w:rsid w:val="00C60AD3"/>
    <w:rsid w:val="00C63C55"/>
    <w:rsid w:val="00C63DDA"/>
    <w:rsid w:val="00C7162C"/>
    <w:rsid w:val="00C729AA"/>
    <w:rsid w:val="00C73101"/>
    <w:rsid w:val="00C74427"/>
    <w:rsid w:val="00C80857"/>
    <w:rsid w:val="00C8434C"/>
    <w:rsid w:val="00C85B09"/>
    <w:rsid w:val="00C9091F"/>
    <w:rsid w:val="00C916D6"/>
    <w:rsid w:val="00C92ADA"/>
    <w:rsid w:val="00CA47D3"/>
    <w:rsid w:val="00CA7834"/>
    <w:rsid w:val="00CB1479"/>
    <w:rsid w:val="00CB38CA"/>
    <w:rsid w:val="00CC10D2"/>
    <w:rsid w:val="00CC77ED"/>
    <w:rsid w:val="00CD2FAB"/>
    <w:rsid w:val="00CD3E2F"/>
    <w:rsid w:val="00CE0CB8"/>
    <w:rsid w:val="00CE1B7C"/>
    <w:rsid w:val="00CE2D6D"/>
    <w:rsid w:val="00CE3AC5"/>
    <w:rsid w:val="00CE46A9"/>
    <w:rsid w:val="00CF1ABD"/>
    <w:rsid w:val="00D05C07"/>
    <w:rsid w:val="00D13A83"/>
    <w:rsid w:val="00D14F62"/>
    <w:rsid w:val="00D22B13"/>
    <w:rsid w:val="00D3009D"/>
    <w:rsid w:val="00D31A6A"/>
    <w:rsid w:val="00D33C99"/>
    <w:rsid w:val="00D3631E"/>
    <w:rsid w:val="00D406BB"/>
    <w:rsid w:val="00D426C9"/>
    <w:rsid w:val="00D4416C"/>
    <w:rsid w:val="00D4450A"/>
    <w:rsid w:val="00D454CF"/>
    <w:rsid w:val="00D46ADE"/>
    <w:rsid w:val="00D476B4"/>
    <w:rsid w:val="00D50D06"/>
    <w:rsid w:val="00D6038C"/>
    <w:rsid w:val="00D622ED"/>
    <w:rsid w:val="00D64D83"/>
    <w:rsid w:val="00D72896"/>
    <w:rsid w:val="00D729B1"/>
    <w:rsid w:val="00D776C9"/>
    <w:rsid w:val="00D8648C"/>
    <w:rsid w:val="00D94941"/>
    <w:rsid w:val="00D94EDA"/>
    <w:rsid w:val="00D96376"/>
    <w:rsid w:val="00D97CC7"/>
    <w:rsid w:val="00DA3F0D"/>
    <w:rsid w:val="00DA524A"/>
    <w:rsid w:val="00DA5275"/>
    <w:rsid w:val="00DA53CF"/>
    <w:rsid w:val="00DA6B51"/>
    <w:rsid w:val="00DA7068"/>
    <w:rsid w:val="00DB58AE"/>
    <w:rsid w:val="00DC3364"/>
    <w:rsid w:val="00DC4BA7"/>
    <w:rsid w:val="00DC58B6"/>
    <w:rsid w:val="00DC762B"/>
    <w:rsid w:val="00DD143D"/>
    <w:rsid w:val="00DD711C"/>
    <w:rsid w:val="00DE58B1"/>
    <w:rsid w:val="00DF4E3B"/>
    <w:rsid w:val="00DF6687"/>
    <w:rsid w:val="00DF76A5"/>
    <w:rsid w:val="00E0178D"/>
    <w:rsid w:val="00E20581"/>
    <w:rsid w:val="00E22361"/>
    <w:rsid w:val="00E32610"/>
    <w:rsid w:val="00E341A8"/>
    <w:rsid w:val="00E35E39"/>
    <w:rsid w:val="00E50918"/>
    <w:rsid w:val="00E67FB1"/>
    <w:rsid w:val="00E7018F"/>
    <w:rsid w:val="00E82032"/>
    <w:rsid w:val="00E8536E"/>
    <w:rsid w:val="00E9405C"/>
    <w:rsid w:val="00E95217"/>
    <w:rsid w:val="00EA2C81"/>
    <w:rsid w:val="00EB20A0"/>
    <w:rsid w:val="00EB3BCF"/>
    <w:rsid w:val="00EB7052"/>
    <w:rsid w:val="00EC4CE5"/>
    <w:rsid w:val="00EC6384"/>
    <w:rsid w:val="00EC7173"/>
    <w:rsid w:val="00EE1E5D"/>
    <w:rsid w:val="00EE2368"/>
    <w:rsid w:val="00EF283A"/>
    <w:rsid w:val="00EF4CF1"/>
    <w:rsid w:val="00F00C1F"/>
    <w:rsid w:val="00F01842"/>
    <w:rsid w:val="00F01C45"/>
    <w:rsid w:val="00F022DC"/>
    <w:rsid w:val="00F04724"/>
    <w:rsid w:val="00F0579B"/>
    <w:rsid w:val="00F06EB6"/>
    <w:rsid w:val="00F07C9A"/>
    <w:rsid w:val="00F16D68"/>
    <w:rsid w:val="00F17D87"/>
    <w:rsid w:val="00F20EB0"/>
    <w:rsid w:val="00F25DF1"/>
    <w:rsid w:val="00F26E95"/>
    <w:rsid w:val="00F27B98"/>
    <w:rsid w:val="00F31098"/>
    <w:rsid w:val="00F34DD4"/>
    <w:rsid w:val="00F4334D"/>
    <w:rsid w:val="00F563CC"/>
    <w:rsid w:val="00F60C15"/>
    <w:rsid w:val="00F646F1"/>
    <w:rsid w:val="00F67FBF"/>
    <w:rsid w:val="00F70F44"/>
    <w:rsid w:val="00F71D3C"/>
    <w:rsid w:val="00F74099"/>
    <w:rsid w:val="00F74B43"/>
    <w:rsid w:val="00F77557"/>
    <w:rsid w:val="00F80183"/>
    <w:rsid w:val="00F9104E"/>
    <w:rsid w:val="00F91647"/>
    <w:rsid w:val="00F93103"/>
    <w:rsid w:val="00F97456"/>
    <w:rsid w:val="00F979C8"/>
    <w:rsid w:val="00FA249E"/>
    <w:rsid w:val="00FA713F"/>
    <w:rsid w:val="00FB230D"/>
    <w:rsid w:val="00FB2B4A"/>
    <w:rsid w:val="00FB53CD"/>
    <w:rsid w:val="00FB652B"/>
    <w:rsid w:val="00FB71F0"/>
    <w:rsid w:val="00FC5E6E"/>
    <w:rsid w:val="00FD1048"/>
    <w:rsid w:val="00FD7777"/>
    <w:rsid w:val="00FD7D77"/>
    <w:rsid w:val="00FE04C5"/>
    <w:rsid w:val="00FE2634"/>
    <w:rsid w:val="00FE400C"/>
    <w:rsid w:val="00FE4CAA"/>
    <w:rsid w:val="00FE5C4E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34"/>
    <w:qFormat/>
    <w:locked/>
    <w:rsid w:val="00D3631E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34"/>
    <w:qFormat/>
    <w:locked/>
    <w:rsid w:val="00D3631E"/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jbc.gob.mx/boletinj/2013/my_html/in130917.ht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jbc.gob.mx/boletinj/2016/my_html/in160318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ibunalelectronico.pjbc.gob.mx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ribunalelectronico.pjbc.gob.mx/index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pjbc.gob.mx/convocatoria.aspx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97C3D-4D0B-488E-9A4C-C7BD4C8C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2529</Words>
  <Characters>13913</Characters>
  <Application>Microsoft Office Word</Application>
  <DocSecurity>0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9</cp:revision>
  <cp:lastPrinted>2021-01-05T17:50:00Z</cp:lastPrinted>
  <dcterms:created xsi:type="dcterms:W3CDTF">2020-12-02T20:12:00Z</dcterms:created>
  <dcterms:modified xsi:type="dcterms:W3CDTF">2021-01-05T17:50:00Z</dcterms:modified>
</cp:coreProperties>
</file>