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EC5FEC">
      <w:pPr>
        <w:spacing w:line="360" w:lineRule="auto"/>
        <w:jc w:val="right"/>
        <w:rPr>
          <w:rFonts w:ascii="Lato" w:hAnsi="Lato" w:cs="Arial"/>
          <w:sz w:val="20"/>
        </w:rPr>
      </w:pPr>
    </w:p>
    <w:p w:rsidR="00DF76A5" w:rsidRDefault="00DA524A" w:rsidP="00EC5FEC">
      <w:pPr>
        <w:spacing w:line="360" w:lineRule="auto"/>
        <w:jc w:val="right"/>
        <w:rPr>
          <w:rFonts w:ascii="Lato" w:hAnsi="Lato" w:cs="Arial"/>
          <w:b/>
        </w:rPr>
      </w:pPr>
      <w:r w:rsidRPr="007A2FA2">
        <w:rPr>
          <w:rFonts w:ascii="Lato" w:hAnsi="Lato" w:cs="Arial"/>
          <w:b/>
        </w:rPr>
        <w:t>A</w:t>
      </w:r>
      <w:r w:rsidR="005C3121">
        <w:rPr>
          <w:rFonts w:ascii="Lato" w:hAnsi="Lato" w:cs="Arial"/>
          <w:b/>
        </w:rPr>
        <w:t>cta relativa a la Sesión CT/SE/3</w:t>
      </w:r>
      <w:r w:rsidR="002543BE">
        <w:rPr>
          <w:rFonts w:ascii="Lato" w:hAnsi="Lato" w:cs="Arial"/>
          <w:b/>
        </w:rPr>
        <w:t>6</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EC5FEC" w:rsidRPr="00EC5FEC" w:rsidRDefault="00EC5FEC" w:rsidP="00EC5FEC">
      <w:pPr>
        <w:spacing w:line="360" w:lineRule="auto"/>
        <w:jc w:val="right"/>
        <w:rPr>
          <w:rFonts w:ascii="Lato" w:hAnsi="Lato" w:cs="Arial"/>
          <w:sz w:val="20"/>
        </w:rPr>
      </w:pPr>
    </w:p>
    <w:p w:rsidR="00DF76A5" w:rsidRPr="007A2FA2" w:rsidRDefault="00DF76A5" w:rsidP="00EC5FEC">
      <w:pPr>
        <w:spacing w:before="60"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2543BE">
        <w:rPr>
          <w:rFonts w:ascii="Lato" w:hAnsi="Lato" w:cs="Arial"/>
        </w:rPr>
        <w:t>primero de julio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EC5FEC"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 xml:space="preserve">Rosa Maria Ibarra Osuna,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CT/SE/3</w:t>
      </w:r>
      <w:r w:rsidR="002543BE">
        <w:rPr>
          <w:rFonts w:ascii="Lato" w:hAnsi="Lato" w:cs="Arial"/>
        </w:rPr>
        <w:t>6</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EC5FEC">
      <w:pPr>
        <w:spacing w:before="60" w:line="360" w:lineRule="auto"/>
        <w:jc w:val="both"/>
        <w:rPr>
          <w:rFonts w:ascii="Lato" w:hAnsi="Lato" w:cs="Arial"/>
          <w:sz w:val="10"/>
        </w:rPr>
      </w:pPr>
    </w:p>
    <w:p w:rsidR="006E15EF" w:rsidRDefault="006E15EF" w:rsidP="00EC5FEC">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Default="006E15EF" w:rsidP="00EC5FEC">
      <w:pPr>
        <w:spacing w:before="60" w:line="360" w:lineRule="auto"/>
        <w:jc w:val="both"/>
        <w:rPr>
          <w:rFonts w:ascii="Lato" w:hAnsi="Lato" w:cs="Arial"/>
        </w:rPr>
      </w:pPr>
    </w:p>
    <w:p w:rsidR="00532BA9" w:rsidRDefault="00DF76A5" w:rsidP="00EC5FEC">
      <w:pPr>
        <w:spacing w:line="360" w:lineRule="auto"/>
        <w:jc w:val="center"/>
        <w:rPr>
          <w:rFonts w:ascii="Lato" w:hAnsi="Lato" w:cs="Arial"/>
        </w:rPr>
      </w:pPr>
      <w:r w:rsidRPr="007A2FA2">
        <w:rPr>
          <w:rFonts w:ascii="Lato" w:hAnsi="Lato" w:cs="Arial"/>
        </w:rPr>
        <w:t>ORDEN DEL DÍA</w:t>
      </w:r>
    </w:p>
    <w:p w:rsidR="00EC5FEC" w:rsidRDefault="00EC5FEC" w:rsidP="00EC5FEC">
      <w:pPr>
        <w:spacing w:line="360" w:lineRule="auto"/>
        <w:jc w:val="center"/>
        <w:rPr>
          <w:rFonts w:ascii="Lato" w:hAnsi="Lato" w:cs="Arial"/>
        </w:rPr>
      </w:pPr>
    </w:p>
    <w:p w:rsidR="00DF76A5" w:rsidRPr="007A2FA2" w:rsidRDefault="00DF76A5" w:rsidP="00EC5FEC">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EC5FEC">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EC5FEC">
      <w:pPr>
        <w:pStyle w:val="Prrafodelista"/>
        <w:numPr>
          <w:ilvl w:val="0"/>
          <w:numId w:val="1"/>
        </w:numPr>
        <w:spacing w:before="60" w:after="0" w:line="360" w:lineRule="auto"/>
        <w:jc w:val="both"/>
        <w:rPr>
          <w:rFonts w:ascii="Lato" w:hAnsi="Lato" w:cs="Arial"/>
          <w:b/>
        </w:rPr>
      </w:pPr>
      <w:r w:rsidRPr="006A2E4B">
        <w:rPr>
          <w:rFonts w:ascii="Lato" w:hAnsi="Lato" w:cs="Arial"/>
          <w:sz w:val="24"/>
          <w:szCs w:val="24"/>
        </w:rPr>
        <w:t>Asuntos a tratar:</w:t>
      </w:r>
    </w:p>
    <w:p w:rsidR="000E1EB6" w:rsidRDefault="00DB66DD" w:rsidP="00EC5FEC">
      <w:pPr>
        <w:spacing w:before="60" w:line="360" w:lineRule="auto"/>
        <w:jc w:val="both"/>
        <w:rPr>
          <w:rFonts w:ascii="Lato" w:hAnsi="Lato" w:cs="Arial"/>
          <w:b/>
        </w:rPr>
      </w:pPr>
      <w:r>
        <w:rPr>
          <w:rFonts w:ascii="Lato" w:hAnsi="Lato" w:cs="Arial"/>
          <w:b/>
        </w:rPr>
        <w:lastRenderedPageBreak/>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EC5FEC">
        <w:rPr>
          <w:rFonts w:ascii="Lato" w:hAnsi="Lato" w:cs="Arial"/>
          <w:b/>
        </w:rPr>
        <w:t>15</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2543BE">
        <w:rPr>
          <w:rFonts w:ascii="Lato" w:hAnsi="Lato" w:cs="Arial"/>
        </w:rPr>
        <w:t>s</w:t>
      </w:r>
      <w:r w:rsidR="00B041D2">
        <w:rPr>
          <w:rFonts w:ascii="Lato" w:hAnsi="Lato" w:cs="Arial"/>
        </w:rPr>
        <w:t xml:space="preserve"> </w:t>
      </w:r>
      <w:r w:rsidR="00DF76A5" w:rsidRPr="007A2FA2">
        <w:rPr>
          <w:rFonts w:ascii="Lato" w:hAnsi="Lato" w:cs="Arial"/>
        </w:rPr>
        <w:t>solicitud</w:t>
      </w:r>
      <w:r w:rsidR="002543BE">
        <w:rPr>
          <w:rFonts w:ascii="Lato" w:hAnsi="Lato" w:cs="Arial"/>
        </w:rPr>
        <w:t>es</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2543BE">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2543BE">
        <w:rPr>
          <w:rFonts w:ascii="Lato" w:hAnsi="Lato" w:cs="Arial"/>
        </w:rPr>
        <w:t>0648921 y 00656621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9C6F7A">
        <w:rPr>
          <w:rFonts w:ascii="Lato" w:hAnsi="Lato" w:cs="Arial"/>
          <w:b/>
        </w:rPr>
        <w:t xml:space="preserve">los Administradores Judiciales del Sistema de Justicia Penal del Poder Judicial del </w:t>
      </w:r>
      <w:r w:rsidR="009D2773">
        <w:rPr>
          <w:rFonts w:ascii="Lato" w:hAnsi="Lato" w:cs="Arial"/>
          <w:b/>
        </w:rPr>
        <w:t>Estado de Baja California.</w:t>
      </w:r>
    </w:p>
    <w:p w:rsidR="005B62E4" w:rsidRDefault="005B62E4" w:rsidP="00375896">
      <w:pPr>
        <w:spacing w:before="60" w:line="348" w:lineRule="auto"/>
        <w:jc w:val="both"/>
        <w:rPr>
          <w:rFonts w:ascii="Lato" w:hAnsi="Lato" w:cs="Arial"/>
        </w:rPr>
      </w:pP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BA7836">
        <w:rPr>
          <w:rFonts w:ascii="Lato" w:hAnsi="Lato" w:cs="Arial"/>
          <w:b/>
        </w:rPr>
        <w:t>o</w:t>
      </w:r>
      <w:r w:rsidR="00187627">
        <w:rPr>
          <w:rFonts w:ascii="Lato" w:hAnsi="Lato" w:cs="Arial"/>
          <w:b/>
        </w:rPr>
        <w:t xml:space="preserve"> </w:t>
      </w:r>
      <w:r w:rsidR="00990BE8">
        <w:rPr>
          <w:rFonts w:ascii="Lato" w:hAnsi="Lato" w:cs="Arial"/>
          <w:b/>
        </w:rPr>
        <w:t>por</w:t>
      </w:r>
      <w:r w:rsidR="00DB66DD">
        <w:rPr>
          <w:rFonts w:ascii="Lato" w:hAnsi="Lato" w:cs="Arial"/>
          <w:b/>
        </w:rPr>
        <w:t xml:space="preserve"> los Administradores Judiciales del Sistema de Justicia Penal</w:t>
      </w:r>
      <w:r w:rsidR="001F72B2">
        <w:rPr>
          <w:rFonts w:ascii="Lato" w:hAnsi="Lato" w:cs="Arial"/>
          <w:b/>
        </w:rPr>
        <w:t xml:space="preserve"> </w:t>
      </w:r>
      <w:r w:rsidR="00C91A94">
        <w:rPr>
          <w:rFonts w:ascii="Lato" w:hAnsi="Lato" w:cs="Arial"/>
          <w:b/>
        </w:rPr>
        <w:t xml:space="preserve">del Poder Judicial </w:t>
      </w:r>
      <w:r w:rsidR="00CD30B1">
        <w:rPr>
          <w:rFonts w:ascii="Lato" w:hAnsi="Lato" w:cs="Arial"/>
          <w:b/>
        </w:rPr>
        <w:t>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FC0576" w:rsidRDefault="00DB66DD" w:rsidP="00375896">
      <w:pPr>
        <w:spacing w:line="360" w:lineRule="auto"/>
        <w:jc w:val="both"/>
        <w:rPr>
          <w:rFonts w:ascii="Lato" w:hAnsi="Lato" w:cs="Arial"/>
        </w:rPr>
      </w:pPr>
      <w:r>
        <w:rPr>
          <w:rFonts w:ascii="Lato" w:hAnsi="Lato" w:cs="Arial"/>
        </w:rPr>
        <w:t xml:space="preserve">1) Como antecedente tenemos que en la solicitud </w:t>
      </w:r>
      <w:r w:rsidR="002543BE">
        <w:rPr>
          <w:rFonts w:ascii="Lato" w:hAnsi="Lato" w:cs="Arial"/>
        </w:rPr>
        <w:t xml:space="preserve">registrada con el número de folio 00648921, </w:t>
      </w:r>
      <w:r>
        <w:rPr>
          <w:rFonts w:ascii="Lato" w:hAnsi="Lato" w:cs="Arial"/>
        </w:rPr>
        <w:t xml:space="preserve">se pide en formato </w:t>
      </w:r>
      <w:r w:rsidR="002543BE">
        <w:rPr>
          <w:rFonts w:ascii="Lato" w:hAnsi="Lato" w:cs="Arial"/>
        </w:rPr>
        <w:t xml:space="preserve">electrónico descargable las versiones públicas </w:t>
      </w:r>
      <w:r w:rsidR="00FC0576">
        <w:rPr>
          <w:rFonts w:ascii="Lato" w:hAnsi="Lato" w:cs="Arial"/>
        </w:rPr>
        <w:t>de</w:t>
      </w:r>
      <w:r w:rsidR="002543BE">
        <w:rPr>
          <w:rFonts w:ascii="Lato" w:hAnsi="Lato" w:cs="Arial"/>
        </w:rPr>
        <w:t xml:space="preserve"> las solicitudes y acuerdos recaídos</w:t>
      </w:r>
      <w:r w:rsidR="00FC0576">
        <w:rPr>
          <w:rFonts w:ascii="Lato" w:hAnsi="Lato" w:cs="Arial"/>
        </w:rPr>
        <w:t>,</w:t>
      </w:r>
      <w:r w:rsidR="002543BE">
        <w:rPr>
          <w:rFonts w:ascii="Lato" w:hAnsi="Lato" w:cs="Arial"/>
        </w:rPr>
        <w:t xml:space="preserve"> </w:t>
      </w:r>
      <w:r w:rsidR="00FC0576">
        <w:rPr>
          <w:rFonts w:ascii="Lato" w:hAnsi="Lato" w:cs="Arial"/>
        </w:rPr>
        <w:t xml:space="preserve">así como todas y cada una de las audiencias video grabadas hasta </w:t>
      </w:r>
      <w:bookmarkStart w:id="0" w:name="_GoBack"/>
      <w:bookmarkEnd w:id="0"/>
      <w:r w:rsidR="00FC0576">
        <w:rPr>
          <w:rFonts w:ascii="Lato" w:hAnsi="Lato" w:cs="Arial"/>
        </w:rPr>
        <w:t>la sentencia final sustanciada por el Tribunal de Ejecución del Partido Judicial de Mexicali, respecto al trámite del be</w:t>
      </w:r>
      <w:r w:rsidR="00EC5FEC">
        <w:rPr>
          <w:rFonts w:ascii="Lato" w:hAnsi="Lato" w:cs="Arial"/>
        </w:rPr>
        <w:t xml:space="preserve">neficio de libertad otorgado </w:t>
      </w:r>
      <w:r w:rsidR="00FC0576">
        <w:rPr>
          <w:rFonts w:ascii="Lato" w:hAnsi="Lato" w:cs="Arial"/>
        </w:rPr>
        <w:t>a dos sentenciados; uno por el delito de homicidio calificado y otro por violación equiparada.</w:t>
      </w:r>
    </w:p>
    <w:p w:rsidR="00EC5FEC" w:rsidRDefault="00EC5FEC" w:rsidP="00375896">
      <w:pPr>
        <w:spacing w:line="360" w:lineRule="auto"/>
        <w:jc w:val="both"/>
        <w:rPr>
          <w:rFonts w:ascii="Lato" w:hAnsi="Lato" w:cs="Arial"/>
        </w:rPr>
      </w:pPr>
    </w:p>
    <w:p w:rsidR="00FC0576" w:rsidRDefault="00FC0576" w:rsidP="00FC0576">
      <w:pPr>
        <w:spacing w:line="360" w:lineRule="auto"/>
        <w:jc w:val="both"/>
        <w:rPr>
          <w:rFonts w:ascii="Lato" w:hAnsi="Lato" w:cs="Arial"/>
        </w:rPr>
      </w:pPr>
      <w:r>
        <w:rPr>
          <w:rFonts w:ascii="Lato" w:hAnsi="Lato" w:cs="Arial"/>
        </w:rPr>
        <w:t>En la solicitud registrada con el número de folio 00656621, se pide en formato electrónico descargable las versiones públicas de las solicitudes y acuerdos recaídos, así como de una audiencia video grabada, sustanciada por el Tribunal de Ejecución del Partido Judicial de Mexicali, referente a un sentenciado dentro de dos causas penales, por el delito de robo con violencia y robo cometido en un establecimiento comercial.</w:t>
      </w:r>
    </w:p>
    <w:p w:rsidR="00FC0576" w:rsidRDefault="00FC0576" w:rsidP="00375896">
      <w:pPr>
        <w:spacing w:line="360" w:lineRule="auto"/>
        <w:jc w:val="both"/>
        <w:rPr>
          <w:rFonts w:ascii="Lato" w:hAnsi="Lato" w:cs="Arial"/>
        </w:rPr>
      </w:pPr>
    </w:p>
    <w:p w:rsidR="00040DBD" w:rsidRDefault="00FC0576" w:rsidP="00FC0576">
      <w:pPr>
        <w:spacing w:line="360" w:lineRule="auto"/>
        <w:jc w:val="both"/>
        <w:rPr>
          <w:rFonts w:ascii="Lato" w:hAnsi="Lato" w:cs="Arial"/>
        </w:rPr>
      </w:pPr>
      <w:r>
        <w:rPr>
          <w:rFonts w:ascii="Lato" w:hAnsi="Lato" w:cs="Arial"/>
        </w:rPr>
        <w:t xml:space="preserve"> </w:t>
      </w:r>
      <w:r w:rsidR="007C2B36">
        <w:rPr>
          <w:rFonts w:ascii="Lato" w:hAnsi="Lato" w:cs="Arial"/>
        </w:rPr>
        <w:t xml:space="preserve">2) </w:t>
      </w:r>
      <w:r w:rsidR="00A92B84">
        <w:rPr>
          <w:rFonts w:ascii="Lato" w:hAnsi="Lato" w:cs="Arial"/>
        </w:rPr>
        <w:t xml:space="preserve">Por </w:t>
      </w:r>
      <w:r w:rsidR="001F72B2">
        <w:rPr>
          <w:rFonts w:ascii="Lato" w:hAnsi="Lato" w:cs="Arial"/>
        </w:rPr>
        <w:t>oficio</w:t>
      </w:r>
      <w:r w:rsidR="00971D23">
        <w:rPr>
          <w:rFonts w:ascii="Lato" w:hAnsi="Lato" w:cs="Arial"/>
        </w:rPr>
        <w:t>s 1165</w:t>
      </w:r>
      <w:r w:rsidR="00AD2BFF">
        <w:rPr>
          <w:rFonts w:ascii="Lato" w:hAnsi="Lato" w:cs="Arial"/>
        </w:rPr>
        <w:t>/UT/MXL/2021</w:t>
      </w:r>
      <w:r w:rsidR="00971D23">
        <w:rPr>
          <w:rFonts w:ascii="Lato" w:hAnsi="Lato" w:cs="Arial"/>
        </w:rPr>
        <w:t xml:space="preserve"> y 1187/UT/MXL/2021,</w:t>
      </w:r>
      <w:r w:rsidR="00AD2BFF">
        <w:rPr>
          <w:rFonts w:ascii="Lato" w:hAnsi="Lato" w:cs="Arial"/>
        </w:rPr>
        <w:t xml:space="preserve"> </w:t>
      </w:r>
      <w:r w:rsidR="00A43F06">
        <w:rPr>
          <w:rFonts w:ascii="Lato" w:hAnsi="Lato" w:cs="Arial"/>
        </w:rPr>
        <w:t>girado</w:t>
      </w:r>
      <w:r w:rsidR="00971D23">
        <w:rPr>
          <w:rFonts w:ascii="Lato" w:hAnsi="Lato" w:cs="Arial"/>
        </w:rPr>
        <w:t>s</w:t>
      </w:r>
      <w:r w:rsidR="00684660">
        <w:rPr>
          <w:rFonts w:ascii="Lato" w:hAnsi="Lato" w:cs="Arial"/>
        </w:rPr>
        <w:t xml:space="preserve"> por la Unidad de Transparencia, </w:t>
      </w:r>
      <w:r w:rsidR="00AD2BFF">
        <w:rPr>
          <w:rFonts w:ascii="Lato" w:hAnsi="Lato" w:cs="Arial"/>
        </w:rPr>
        <w:t xml:space="preserve">el </w:t>
      </w:r>
      <w:r w:rsidR="00971D23">
        <w:rPr>
          <w:rFonts w:ascii="Lato" w:hAnsi="Lato" w:cs="Arial"/>
        </w:rPr>
        <w:t>2</w:t>
      </w:r>
      <w:r w:rsidR="00710CE8">
        <w:rPr>
          <w:rFonts w:ascii="Lato" w:hAnsi="Lato" w:cs="Arial"/>
        </w:rPr>
        <w:t xml:space="preserve">4 </w:t>
      </w:r>
      <w:r w:rsidR="00971D23">
        <w:rPr>
          <w:rFonts w:ascii="Lato" w:hAnsi="Lato" w:cs="Arial"/>
        </w:rPr>
        <w:t xml:space="preserve">y 28 </w:t>
      </w:r>
      <w:r w:rsidR="00710CE8">
        <w:rPr>
          <w:rFonts w:ascii="Lato" w:hAnsi="Lato" w:cs="Arial"/>
        </w:rPr>
        <w:t>junio</w:t>
      </w:r>
      <w:r w:rsidR="00971D23">
        <w:rPr>
          <w:rFonts w:ascii="Lato" w:hAnsi="Lato" w:cs="Arial"/>
        </w:rPr>
        <w:t xml:space="preserve"> de este año, respectivamente, </w:t>
      </w:r>
      <w:r w:rsidR="00A92B84">
        <w:rPr>
          <w:rFonts w:ascii="Lato" w:hAnsi="Lato" w:cs="Arial"/>
        </w:rPr>
        <w:t xml:space="preserve">se requirió a las autoridades competentes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354736">
        <w:rPr>
          <w:rFonts w:ascii="Lato" w:hAnsi="Lato" w:cs="Arial"/>
        </w:rPr>
        <w:t>l</w:t>
      </w:r>
      <w:r w:rsidR="00040DBD">
        <w:rPr>
          <w:rFonts w:ascii="Lato" w:hAnsi="Lato" w:cs="Arial"/>
        </w:rPr>
        <w:t xml:space="preserve">os </w:t>
      </w:r>
      <w:r w:rsidR="00040DBD">
        <w:rPr>
          <w:rFonts w:ascii="Lato" w:hAnsi="Lato" w:cs="Arial"/>
        </w:rPr>
        <w:lastRenderedPageBreak/>
        <w:t>administradores Judiciales del Sistema de Justicia Penal del Poder Judicial del Estado</w:t>
      </w:r>
      <w:r w:rsidR="001F72B2">
        <w:rPr>
          <w:rFonts w:ascii="Lato" w:hAnsi="Lato" w:cs="Arial"/>
        </w:rPr>
        <w:t>, por oficio</w:t>
      </w:r>
      <w:r w:rsidR="00AE20A0">
        <w:rPr>
          <w:rFonts w:ascii="Lato" w:hAnsi="Lato" w:cs="Arial"/>
        </w:rPr>
        <w:t>s</w:t>
      </w:r>
      <w:r w:rsidR="001F72B2">
        <w:rPr>
          <w:rFonts w:ascii="Lato" w:hAnsi="Lato" w:cs="Arial"/>
        </w:rPr>
        <w:t xml:space="preserve"> </w:t>
      </w:r>
      <w:r w:rsidR="00040DBD">
        <w:rPr>
          <w:rFonts w:ascii="Lato" w:hAnsi="Lato" w:cs="Arial"/>
        </w:rPr>
        <w:t>SJPO/</w:t>
      </w:r>
      <w:r w:rsidR="00710CE8">
        <w:rPr>
          <w:rFonts w:ascii="Lato" w:hAnsi="Lato" w:cs="Arial"/>
        </w:rPr>
        <w:t>2</w:t>
      </w:r>
      <w:r w:rsidR="00AE20A0">
        <w:rPr>
          <w:rFonts w:ascii="Lato" w:hAnsi="Lato" w:cs="Arial"/>
        </w:rPr>
        <w:t>96/</w:t>
      </w:r>
      <w:r w:rsidR="00040DBD">
        <w:rPr>
          <w:rFonts w:ascii="Lato" w:hAnsi="Lato" w:cs="Arial"/>
        </w:rPr>
        <w:t>2021</w:t>
      </w:r>
      <w:r w:rsidR="00AE20A0">
        <w:rPr>
          <w:rFonts w:ascii="Lato" w:hAnsi="Lato" w:cs="Arial"/>
        </w:rPr>
        <w:t xml:space="preserve"> y SJPO/297/2021</w:t>
      </w:r>
      <w:r w:rsidR="00040DBD">
        <w:rPr>
          <w:rFonts w:ascii="Lato" w:hAnsi="Lato" w:cs="Arial"/>
        </w:rPr>
        <w:t>, de</w:t>
      </w:r>
      <w:r w:rsidR="00AE20A0">
        <w:rPr>
          <w:rFonts w:ascii="Lato" w:hAnsi="Lato" w:cs="Arial"/>
        </w:rPr>
        <w:t xml:space="preserve"> fecha 30</w:t>
      </w:r>
      <w:r w:rsidR="00040DBD">
        <w:rPr>
          <w:rFonts w:ascii="Lato" w:hAnsi="Lato" w:cs="Arial"/>
        </w:rPr>
        <w:t xml:space="preserve"> de </w:t>
      </w:r>
      <w:r w:rsidR="00AE20A0">
        <w:rPr>
          <w:rFonts w:ascii="Lato" w:hAnsi="Lato" w:cs="Arial"/>
        </w:rPr>
        <w:t xml:space="preserve">junio próximo pasado, </w:t>
      </w:r>
      <w:r w:rsidR="00040DBD">
        <w:rPr>
          <w:rFonts w:ascii="Lato" w:hAnsi="Lato" w:cs="Arial"/>
        </w:rPr>
        <w:t xml:space="preserve">solicitaron </w:t>
      </w:r>
      <w:r w:rsidR="009B7F4D">
        <w:rPr>
          <w:rFonts w:ascii="Lato" w:hAnsi="Lato" w:cs="Arial"/>
        </w:rPr>
        <w:t xml:space="preserve">que se autorice </w:t>
      </w:r>
      <w:r w:rsidR="007E764E">
        <w:rPr>
          <w:rFonts w:ascii="Lato" w:hAnsi="Lato" w:cs="Arial"/>
        </w:rPr>
        <w:t>una 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xml:space="preserve">, </w:t>
      </w:r>
      <w:r w:rsidR="007E764E">
        <w:rPr>
          <w:rFonts w:ascii="Lato" w:hAnsi="Lato" w:cs="Arial"/>
        </w:rPr>
        <w:t xml:space="preserve"> </w:t>
      </w:r>
      <w:r w:rsidR="00040DBD">
        <w:rPr>
          <w:rFonts w:ascii="Lato" w:hAnsi="Lato" w:cs="Arial"/>
        </w:rPr>
        <w:t>manifestando</w:t>
      </w:r>
      <w:r w:rsidR="00040DBD" w:rsidRPr="00040DBD">
        <w:rPr>
          <w:rFonts w:ascii="Lato" w:hAnsi="Lato" w:cs="Arial"/>
        </w:rPr>
        <w:t xml:space="preserve"> </w:t>
      </w:r>
      <w:r w:rsidR="00040DBD">
        <w:rPr>
          <w:rFonts w:ascii="Lato" w:hAnsi="Lato" w:cs="Arial"/>
        </w:rPr>
        <w:t>que</w:t>
      </w:r>
      <w:r w:rsidR="009124A6">
        <w:rPr>
          <w:rFonts w:ascii="Lato" w:hAnsi="Lato" w:cs="Arial"/>
        </w:rPr>
        <w:t>:</w:t>
      </w:r>
      <w:r w:rsidR="00040DBD">
        <w:rPr>
          <w:rFonts w:ascii="Lato" w:hAnsi="Lato" w:cs="Arial"/>
        </w:rPr>
        <w:t xml:space="preserve"> </w:t>
      </w:r>
      <w:r w:rsidR="00040DBD" w:rsidRPr="00040DBD">
        <w:rPr>
          <w:rFonts w:ascii="Lato" w:hAnsi="Lato" w:cs="Arial"/>
          <w:i/>
        </w:rPr>
        <w:t xml:space="preserve">“(…) </w:t>
      </w:r>
      <w:r w:rsidR="005D6E17">
        <w:rPr>
          <w:rFonts w:ascii="Lato" w:hAnsi="Lato" w:cs="Arial"/>
          <w:i/>
        </w:rPr>
        <w:t xml:space="preserve">en virtud </w:t>
      </w:r>
      <w:r w:rsidR="00AE20A0">
        <w:rPr>
          <w:rFonts w:ascii="Lato" w:hAnsi="Lato" w:cs="Arial"/>
          <w:i/>
        </w:rPr>
        <w:t>a</w:t>
      </w:r>
      <w:r w:rsidR="005D6E17">
        <w:rPr>
          <w:rFonts w:ascii="Lato" w:hAnsi="Lato" w:cs="Arial"/>
          <w:i/>
        </w:rPr>
        <w:t xml:space="preserve"> la complejidad de la información </w:t>
      </w:r>
      <w:r w:rsidR="00AE20A0">
        <w:rPr>
          <w:rFonts w:ascii="Lato" w:hAnsi="Lato" w:cs="Arial"/>
          <w:i/>
        </w:rPr>
        <w:t>que se solicita</w:t>
      </w:r>
      <w:r w:rsidR="005D6E17">
        <w:rPr>
          <w:rFonts w:ascii="Lato" w:hAnsi="Lato" w:cs="Arial"/>
          <w:i/>
        </w:rPr>
        <w:t xml:space="preserve">, </w:t>
      </w:r>
      <w:r w:rsidR="00040DBD" w:rsidRPr="00040DBD">
        <w:rPr>
          <w:rFonts w:ascii="Lato" w:hAnsi="Lato" w:cs="Arial"/>
          <w:i/>
        </w:rPr>
        <w:t xml:space="preserve"> por lo que no es posible atender y colmar el ejercicio del derecho a la información en el plazo legal otorgado (…)”</w:t>
      </w:r>
      <w:r w:rsidR="00040DBD">
        <w:rPr>
          <w:rFonts w:ascii="Lato" w:hAnsi="Lato" w:cs="Arial"/>
        </w:rPr>
        <w:t>.</w:t>
      </w:r>
    </w:p>
    <w:p w:rsidR="00040DBD" w:rsidRDefault="00040DBD" w:rsidP="00AD2BFF">
      <w:pPr>
        <w:spacing w:before="60" w:line="348"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9124A6">
        <w:rPr>
          <w:rFonts w:ascii="Lato" w:hAnsi="Lato" w:cs="Arial"/>
        </w:rPr>
        <w:t>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w:t>
      </w:r>
      <w:r w:rsidR="00DF76A5" w:rsidRPr="007A2FA2">
        <w:rPr>
          <w:rFonts w:ascii="Lato" w:hAnsi="Lato" w:cs="Arial"/>
        </w:rPr>
        <w:lastRenderedPageBreak/>
        <w:t xml:space="preserve">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83779D">
        <w:rPr>
          <w:rFonts w:ascii="Lato" w:hAnsi="Lato" w:cs="Arial"/>
        </w:rPr>
        <w:t xml:space="preserve">por </w:t>
      </w:r>
      <w:r w:rsidR="00EA0012">
        <w:rPr>
          <w:rFonts w:ascii="Lato" w:hAnsi="Lato" w:cs="Arial"/>
        </w:rPr>
        <w:t xml:space="preserve">los </w:t>
      </w:r>
      <w:r w:rsidR="00EA0012" w:rsidRPr="00EA0012">
        <w:rPr>
          <w:rFonts w:ascii="Lato" w:hAnsi="Lato" w:cs="Arial"/>
          <w:b/>
        </w:rPr>
        <w:t>Administradores Judiciales</w:t>
      </w:r>
      <w:r w:rsidR="00EA0012">
        <w:rPr>
          <w:rFonts w:ascii="Lato" w:hAnsi="Lato" w:cs="Arial"/>
        </w:rPr>
        <w:t xml:space="preserve"> del Sistema de Justicia Penal</w:t>
      </w:r>
      <w:r w:rsidR="00141089">
        <w:rPr>
          <w:rFonts w:ascii="Lato" w:hAnsi="Lato" w:cs="Arial"/>
        </w:rPr>
        <w:t xml:space="preserve"> </w:t>
      </w:r>
      <w:r w:rsidR="0083779D" w:rsidRPr="0083779D">
        <w:rPr>
          <w:rFonts w:ascii="Lato" w:hAnsi="Lato" w:cs="Arial"/>
        </w:rPr>
        <w:t xml:space="preserve">del Poder </w:t>
      </w:r>
      <w:r w:rsidR="009124A6">
        <w:rPr>
          <w:rFonts w:ascii="Lato" w:hAnsi="Lato" w:cs="Arial"/>
        </w:rPr>
        <w:t xml:space="preserve">Judicial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a la</w:t>
      </w:r>
      <w:r w:rsidR="00AE20A0">
        <w:rPr>
          <w:rFonts w:ascii="Lato" w:hAnsi="Lato" w:cs="Arial"/>
        </w:rPr>
        <w:t>s</w:t>
      </w:r>
      <w:r w:rsidR="00E60988" w:rsidRPr="00E60988">
        <w:rPr>
          <w:rFonts w:ascii="Lato" w:hAnsi="Lato" w:cs="Arial"/>
        </w:rPr>
        <w:t xml:space="preserve"> solicitud</w:t>
      </w:r>
      <w:r w:rsidR="00AE20A0">
        <w:rPr>
          <w:rFonts w:ascii="Lato" w:hAnsi="Lato" w:cs="Arial"/>
        </w:rPr>
        <w:t>es</w:t>
      </w:r>
      <w:r w:rsidR="00E60988" w:rsidRPr="00E60988">
        <w:rPr>
          <w:rFonts w:ascii="Lato" w:hAnsi="Lato" w:cs="Arial"/>
        </w:rPr>
        <w:t xml:space="preserve"> registrada</w:t>
      </w:r>
      <w:r w:rsidR="00AE20A0">
        <w:rPr>
          <w:rFonts w:ascii="Lato" w:hAnsi="Lato" w:cs="Arial"/>
        </w:rPr>
        <w:t>s</w:t>
      </w:r>
      <w:r w:rsidR="00E60988" w:rsidRPr="00E60988">
        <w:rPr>
          <w:rFonts w:ascii="Lato" w:hAnsi="Lato" w:cs="Arial"/>
        </w:rPr>
        <w:t xml:space="preserve"> </w:t>
      </w:r>
      <w:r w:rsidR="00EA0012">
        <w:rPr>
          <w:rFonts w:ascii="Lato" w:hAnsi="Lato" w:cs="Arial"/>
        </w:rPr>
        <w:t xml:space="preserve">en la Plataforma Nacional de Transparencia </w:t>
      </w:r>
      <w:r w:rsidR="00E60988" w:rsidRPr="00E60988">
        <w:rPr>
          <w:rFonts w:ascii="Lato" w:hAnsi="Lato" w:cs="Arial"/>
        </w:rPr>
        <w:t xml:space="preserve">con </w:t>
      </w:r>
      <w:r w:rsidR="00AE20A0">
        <w:rPr>
          <w:rFonts w:ascii="Lato" w:hAnsi="Lato" w:cs="Arial"/>
        </w:rPr>
        <w:t>los</w:t>
      </w:r>
      <w:r w:rsidR="00354736">
        <w:rPr>
          <w:rFonts w:ascii="Lato" w:hAnsi="Lato" w:cs="Arial"/>
        </w:rPr>
        <w:t xml:space="preserve"> número</w:t>
      </w:r>
      <w:r w:rsidR="00AE20A0">
        <w:rPr>
          <w:rFonts w:ascii="Lato" w:hAnsi="Lato" w:cs="Arial"/>
        </w:rPr>
        <w:t>s</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83779D" w:rsidRPr="0016067D">
        <w:rPr>
          <w:rFonts w:ascii="Lato" w:hAnsi="Lato" w:cs="Arial"/>
          <w:b/>
        </w:rPr>
        <w:t>00</w:t>
      </w:r>
      <w:r w:rsidR="00AE20A0">
        <w:rPr>
          <w:rFonts w:ascii="Lato" w:hAnsi="Lato" w:cs="Arial"/>
          <w:b/>
        </w:rPr>
        <w:t>6489</w:t>
      </w:r>
      <w:r w:rsidR="00354736">
        <w:rPr>
          <w:rFonts w:ascii="Lato" w:hAnsi="Lato" w:cs="Arial"/>
          <w:b/>
        </w:rPr>
        <w:t>21</w:t>
      </w:r>
      <w:r w:rsidR="00AE20A0">
        <w:rPr>
          <w:rFonts w:ascii="Lato" w:hAnsi="Lato" w:cs="Arial"/>
        </w:rPr>
        <w:t xml:space="preserve"> </w:t>
      </w:r>
      <w:r w:rsidR="00AE20A0" w:rsidRPr="00AE20A0">
        <w:rPr>
          <w:rFonts w:ascii="Lato" w:hAnsi="Lato" w:cs="Arial"/>
          <w:b/>
        </w:rPr>
        <w:t>y 00656621</w:t>
      </w:r>
      <w:r w:rsidR="00AE20A0">
        <w:rPr>
          <w:rFonts w:ascii="Lato" w:hAnsi="Lato" w:cs="Arial"/>
          <w:b/>
        </w:rPr>
        <w:t>,</w:t>
      </w:r>
      <w:r w:rsidR="00EA0012">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354736">
        <w:rPr>
          <w:rFonts w:ascii="Lato" w:hAnsi="Lato" w:cs="Arial"/>
        </w:rPr>
        <w:t>l</w:t>
      </w:r>
      <w:r w:rsidR="00652952" w:rsidRPr="002F22C2">
        <w:rPr>
          <w:rFonts w:ascii="Lato" w:hAnsi="Lato" w:cs="Arial"/>
        </w:rPr>
        <w:t xml:space="preserve"> </w:t>
      </w:r>
      <w:r w:rsidR="00332B5D">
        <w:rPr>
          <w:rFonts w:ascii="Lato" w:hAnsi="Lato" w:cs="Arial"/>
        </w:rPr>
        <w:t xml:space="preserve">peticionario de las solicitudes de acceso a la información </w:t>
      </w:r>
      <w:r w:rsidR="00354736">
        <w:rPr>
          <w:rFonts w:ascii="Lato" w:hAnsi="Lato" w:cs="Arial"/>
        </w:rPr>
        <w:t>registrad</w:t>
      </w:r>
      <w:r w:rsidR="00332B5D">
        <w:rPr>
          <w:rFonts w:ascii="Lato" w:hAnsi="Lato" w:cs="Arial"/>
        </w:rPr>
        <w:t>as</w:t>
      </w:r>
      <w:r w:rsidR="0016067D">
        <w:rPr>
          <w:rFonts w:ascii="Lato" w:hAnsi="Lato" w:cs="Arial"/>
        </w:rPr>
        <w:t xml:space="preserve"> en la Plataforma Nacional de Transparencia con </w:t>
      </w:r>
      <w:r w:rsidR="00AE20A0">
        <w:rPr>
          <w:rFonts w:ascii="Lato" w:hAnsi="Lato" w:cs="Arial"/>
        </w:rPr>
        <w:t xml:space="preserve">los </w:t>
      </w:r>
      <w:r w:rsidR="0016067D">
        <w:rPr>
          <w:rFonts w:ascii="Lato" w:hAnsi="Lato" w:cs="Arial"/>
        </w:rPr>
        <w:t>número</w:t>
      </w:r>
      <w:r w:rsidR="00AE20A0">
        <w:rPr>
          <w:rFonts w:ascii="Lato" w:hAnsi="Lato" w:cs="Arial"/>
        </w:rPr>
        <w:t>s</w:t>
      </w:r>
      <w:r w:rsidR="0016067D">
        <w:rPr>
          <w:rFonts w:ascii="Lato" w:hAnsi="Lato" w:cs="Arial"/>
        </w:rPr>
        <w:t xml:space="preserve"> de folio </w:t>
      </w:r>
      <w:r w:rsidR="0016067D" w:rsidRPr="0016067D">
        <w:rPr>
          <w:rFonts w:ascii="Lato" w:hAnsi="Lato" w:cs="Arial"/>
          <w:b/>
        </w:rPr>
        <w:t>00</w:t>
      </w:r>
      <w:r w:rsidR="00AE20A0">
        <w:rPr>
          <w:rFonts w:ascii="Lato" w:hAnsi="Lato" w:cs="Arial"/>
          <w:b/>
        </w:rPr>
        <w:t>6489</w:t>
      </w:r>
      <w:r w:rsidR="0016067D" w:rsidRPr="0016067D">
        <w:rPr>
          <w:rFonts w:ascii="Lato" w:hAnsi="Lato" w:cs="Arial"/>
          <w:b/>
        </w:rPr>
        <w:t>21</w:t>
      </w:r>
      <w:r w:rsidR="00AE20A0">
        <w:rPr>
          <w:rFonts w:ascii="Lato" w:hAnsi="Lato" w:cs="Arial"/>
          <w:b/>
        </w:rPr>
        <w:t xml:space="preserve"> y 00656621</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57BBB">
        <w:rPr>
          <w:rFonts w:ascii="Lato" w:hAnsi="Lato" w:cs="Arial"/>
        </w:rPr>
        <w:t xml:space="preserve"> </w:t>
      </w:r>
      <w:r w:rsidR="00354736">
        <w:rPr>
          <w:rFonts w:ascii="Lato" w:hAnsi="Lato" w:cs="Arial"/>
        </w:rPr>
        <w:t>l</w:t>
      </w:r>
      <w:r w:rsidR="0016067D">
        <w:rPr>
          <w:rFonts w:ascii="Lato" w:hAnsi="Lato" w:cs="Arial"/>
        </w:rPr>
        <w:t xml:space="preserve">os Administradores Judiciales del Sistema de Justicia Penal </w:t>
      </w:r>
      <w:r w:rsidR="00E25544">
        <w:rPr>
          <w:rFonts w:ascii="Lato" w:hAnsi="Lato" w:cs="Arial"/>
        </w:rPr>
        <w:t xml:space="preserve">del Poder Judicial de Estado de Baja California,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s </w:t>
      </w:r>
      <w:r w:rsidR="000F3A0A">
        <w:rPr>
          <w:rFonts w:ascii="Lato" w:hAnsi="Lato" w:cs="Arial"/>
        </w:rPr>
        <w:t>saber del nuevo plazo que tiene</w:t>
      </w:r>
      <w:r w:rsidR="00354736">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167B5E">
        <w:rPr>
          <w:rFonts w:ascii="Lato" w:hAnsi="Lato" w:cs="Arial"/>
        </w:rPr>
        <w:t xml:space="preserve">primero </w:t>
      </w:r>
      <w:r w:rsidR="00332B5D">
        <w:rPr>
          <w:rFonts w:ascii="Lato" w:hAnsi="Lato" w:cs="Arial"/>
        </w:rPr>
        <w:t>de julio</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332B5D" w:rsidRDefault="00332B5D" w:rsidP="00C5199F">
      <w:pPr>
        <w:jc w:val="center"/>
        <w:rPr>
          <w:rFonts w:ascii="Lato" w:hAnsi="Lato" w:cs="Arial"/>
          <w:bCs/>
        </w:rPr>
      </w:pPr>
    </w:p>
    <w:p w:rsidR="00332B5D" w:rsidRDefault="00332B5D"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 MARIA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332B5D" w:rsidRDefault="00332B5D" w:rsidP="00332B5D">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0E1EB6" w:rsidRDefault="000E1EB6" w:rsidP="000E1EB6">
      <w:pPr>
        <w:jc w:val="center"/>
        <w:rPr>
          <w:rFonts w:ascii="Lato" w:hAnsi="Lato" w:cs="Arial"/>
          <w:bCs/>
        </w:rPr>
      </w:pPr>
    </w:p>
    <w:p w:rsidR="00121831" w:rsidRDefault="00121831" w:rsidP="00121831">
      <w:pPr>
        <w:jc w:val="center"/>
        <w:rPr>
          <w:rFonts w:ascii="Lato" w:hAnsi="Lato" w:cs="Arial"/>
          <w:bCs/>
        </w:rPr>
      </w:pPr>
    </w:p>
    <w:p w:rsidR="00121831" w:rsidRDefault="00121831" w:rsidP="00121831">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332B5D" w:rsidRDefault="00332B5D" w:rsidP="00332B5D">
      <w:pPr>
        <w:jc w:val="center"/>
        <w:rPr>
          <w:rFonts w:ascii="Lato" w:hAnsi="Lato"/>
          <w:sz w:val="20"/>
          <w:szCs w:val="20"/>
        </w:rPr>
      </w:pPr>
    </w:p>
    <w:p w:rsidR="00332B5D" w:rsidRDefault="00332B5D" w:rsidP="00332B5D">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332B5D"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56" w:rsidRDefault="004B5456" w:rsidP="00CC10D2">
      <w:r>
        <w:separator/>
      </w:r>
    </w:p>
  </w:endnote>
  <w:endnote w:type="continuationSeparator" w:id="0">
    <w:p w:rsidR="004B5456" w:rsidRDefault="004B5456"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2543BE">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CT/SE/3</w:t>
          </w:r>
          <w:r w:rsidR="002543BE">
            <w:rPr>
              <w:rFonts w:ascii="Lato" w:hAnsi="Lato" w:cs="Arial"/>
            </w:rPr>
            <w:t>6</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81020">
            <w:rPr>
              <w:rFonts w:ascii="Lato" w:hAnsi="Lato" w:cs="Arial"/>
              <w:noProof/>
            </w:rPr>
            <w:t>5</w:t>
          </w:r>
          <w:r w:rsidR="001E4EA7" w:rsidRPr="00DA524A">
            <w:rPr>
              <w:rFonts w:ascii="Lato" w:hAnsi="Lato" w:cs="Arial"/>
            </w:rPr>
            <w:fldChar w:fldCharType="end"/>
          </w:r>
          <w:r w:rsidRPr="00DA524A">
            <w:rPr>
              <w:rFonts w:ascii="Lato" w:hAnsi="Lato" w:cs="Arial"/>
            </w:rPr>
            <w:t xml:space="preserve"> de </w:t>
          </w:r>
          <w:fldSimple w:instr=" NUMPAGES   \* MERGEFORMAT ">
            <w:r w:rsidR="00981020" w:rsidRPr="00981020">
              <w:rPr>
                <w:rFonts w:ascii="Lato" w:hAnsi="Lato" w:cs="Arial"/>
                <w:noProof/>
              </w:rPr>
              <w:t>5</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2543BE">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CT/SE/3</w:t>
          </w:r>
          <w:r w:rsidR="002543BE">
            <w:rPr>
              <w:rFonts w:ascii="Lato" w:hAnsi="Lato" w:cs="Arial"/>
            </w:rPr>
            <w:t>6</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81020">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981020" w:rsidRPr="00981020">
              <w:rPr>
                <w:rFonts w:ascii="Lato" w:hAnsi="Lato" w:cs="Arial"/>
                <w:noProof/>
              </w:rPr>
              <w:t>5</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56" w:rsidRDefault="004B5456" w:rsidP="00CC10D2">
      <w:r>
        <w:separator/>
      </w:r>
    </w:p>
  </w:footnote>
  <w:footnote w:type="continuationSeparator" w:id="0">
    <w:p w:rsidR="004B5456" w:rsidRDefault="004B5456"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14:anchorId="5D435DC3" wp14:editId="7C70D6E1">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67B5E"/>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2B5D"/>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456"/>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22F"/>
    <w:rsid w:val="00844AB4"/>
    <w:rsid w:val="00846F8B"/>
    <w:rsid w:val="00847D7A"/>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4A6"/>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23B8"/>
    <w:rsid w:val="00963B45"/>
    <w:rsid w:val="0096486F"/>
    <w:rsid w:val="00964C35"/>
    <w:rsid w:val="009667D9"/>
    <w:rsid w:val="0097086C"/>
    <w:rsid w:val="009715B9"/>
    <w:rsid w:val="00971D23"/>
    <w:rsid w:val="009757DF"/>
    <w:rsid w:val="00976A08"/>
    <w:rsid w:val="00977593"/>
    <w:rsid w:val="009809DA"/>
    <w:rsid w:val="00981020"/>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4B84"/>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0BAB"/>
    <w:rsid w:val="00DF4005"/>
    <w:rsid w:val="00DF76A5"/>
    <w:rsid w:val="00E009E5"/>
    <w:rsid w:val="00E135B7"/>
    <w:rsid w:val="00E13DD1"/>
    <w:rsid w:val="00E1664C"/>
    <w:rsid w:val="00E17EF2"/>
    <w:rsid w:val="00E22003"/>
    <w:rsid w:val="00E22361"/>
    <w:rsid w:val="00E25544"/>
    <w:rsid w:val="00E25D0D"/>
    <w:rsid w:val="00E27662"/>
    <w:rsid w:val="00E317C4"/>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27EE"/>
    <w:rsid w:val="00E94705"/>
    <w:rsid w:val="00E95217"/>
    <w:rsid w:val="00E96E01"/>
    <w:rsid w:val="00EA0012"/>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5FEC"/>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4571-3CB7-462D-AC60-EB28A322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1469</Words>
  <Characters>8081</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6</cp:revision>
  <cp:lastPrinted>2021-07-01T20:57:00Z</cp:lastPrinted>
  <dcterms:created xsi:type="dcterms:W3CDTF">2021-07-01T20:50:00Z</dcterms:created>
  <dcterms:modified xsi:type="dcterms:W3CDTF">2021-07-02T15:19:00Z</dcterms:modified>
</cp:coreProperties>
</file>